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97A9AD" w14:textId="6496DE97" w:rsidR="001B706D" w:rsidRPr="001B706D" w:rsidRDefault="001B706D" w:rsidP="001B706D">
      <w:pPr>
        <w:jc w:val="right"/>
        <w:rPr>
          <w:b/>
          <w:sz w:val="24"/>
          <w:szCs w:val="24"/>
          <w:u w:val="single"/>
        </w:rPr>
      </w:pPr>
      <w:r>
        <w:rPr>
          <w:b/>
          <w:sz w:val="24"/>
          <w:szCs w:val="24"/>
          <w:u w:val="single"/>
        </w:rPr>
        <w:t xml:space="preserve">ANNEX </w:t>
      </w:r>
      <w:r w:rsidR="003C60CC">
        <w:rPr>
          <w:b/>
          <w:sz w:val="24"/>
          <w:szCs w:val="24"/>
          <w:u w:val="single"/>
        </w:rPr>
        <w:t>A.1</w:t>
      </w:r>
    </w:p>
    <w:p w14:paraId="58554576" w14:textId="77777777" w:rsidR="00B97AEA" w:rsidRDefault="00B97AEA" w:rsidP="003E67FC">
      <w:pPr>
        <w:rPr>
          <w:b/>
          <w:sz w:val="28"/>
          <w:szCs w:val="28"/>
        </w:rPr>
      </w:pPr>
    </w:p>
    <w:p w14:paraId="5A56A41F" w14:textId="77777777" w:rsidR="00AF4662" w:rsidRDefault="00AF4662" w:rsidP="00B97AEA">
      <w:pPr>
        <w:jc w:val="left"/>
        <w:rPr>
          <w:b/>
          <w:szCs w:val="22"/>
        </w:rPr>
      </w:pPr>
    </w:p>
    <w:p w14:paraId="48E31473" w14:textId="3FF0C0CB" w:rsidR="00AF4662" w:rsidRPr="00277F27" w:rsidRDefault="003C60CC" w:rsidP="00A47E5E">
      <w:pPr>
        <w:spacing w:line="360" w:lineRule="auto"/>
        <w:rPr>
          <w:rFonts w:cs="Arial"/>
          <w:b/>
          <w:szCs w:val="22"/>
          <w:lang w:val="en-GB"/>
        </w:rPr>
      </w:pPr>
      <w:r>
        <w:rPr>
          <w:rFonts w:cs="Arial"/>
          <w:b/>
          <w:szCs w:val="22"/>
          <w:lang w:val="en-GB"/>
        </w:rPr>
        <w:t>Pos. 1: EOD Kit consisting of the following items</w:t>
      </w:r>
      <w:r w:rsidR="00A47E5E" w:rsidRPr="00277F27">
        <w:rPr>
          <w:rFonts w:cs="Arial"/>
          <w:b/>
          <w:szCs w:val="22"/>
          <w:lang w:val="en-GB"/>
        </w:rPr>
        <w:t xml:space="preserve"> </w:t>
      </w:r>
    </w:p>
    <w:tbl>
      <w:tblPr>
        <w:tblW w:w="130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3"/>
        <w:gridCol w:w="1460"/>
        <w:gridCol w:w="2868"/>
        <w:gridCol w:w="5354"/>
        <w:gridCol w:w="1131"/>
        <w:gridCol w:w="1462"/>
      </w:tblGrid>
      <w:tr w:rsidR="00A47E5E" w:rsidRPr="00B7135B" w14:paraId="658FED27" w14:textId="77777777" w:rsidTr="00B73C9B">
        <w:trPr>
          <w:jc w:val="center"/>
        </w:trPr>
        <w:tc>
          <w:tcPr>
            <w:tcW w:w="733" w:type="dxa"/>
            <w:shd w:val="clear" w:color="auto" w:fill="auto"/>
            <w:vAlign w:val="center"/>
          </w:tcPr>
          <w:p w14:paraId="4A945BCA" w14:textId="77777777" w:rsidR="00A47E5E" w:rsidRPr="00277F27" w:rsidRDefault="00A47E5E" w:rsidP="00DA605F">
            <w:pPr>
              <w:jc w:val="center"/>
              <w:rPr>
                <w:rFonts w:cs="Arial"/>
                <w:b/>
                <w:szCs w:val="22"/>
                <w:lang w:val="en-GB"/>
              </w:rPr>
            </w:pPr>
            <w:r w:rsidRPr="00277F27">
              <w:rPr>
                <w:rFonts w:cs="Arial"/>
                <w:b/>
                <w:szCs w:val="22"/>
                <w:lang w:val="en-GB"/>
              </w:rPr>
              <w:t>#</w:t>
            </w:r>
          </w:p>
        </w:tc>
        <w:tc>
          <w:tcPr>
            <w:tcW w:w="1460" w:type="dxa"/>
            <w:shd w:val="clear" w:color="auto" w:fill="auto"/>
            <w:vAlign w:val="center"/>
          </w:tcPr>
          <w:p w14:paraId="38923052" w14:textId="77777777" w:rsidR="00A47E5E" w:rsidRPr="00277F27" w:rsidRDefault="00A47E5E" w:rsidP="00DA605F">
            <w:pPr>
              <w:jc w:val="center"/>
              <w:rPr>
                <w:rFonts w:cs="Arial"/>
                <w:b/>
                <w:szCs w:val="22"/>
                <w:lang w:val="en-GB"/>
              </w:rPr>
            </w:pPr>
            <w:r w:rsidRPr="00277F27">
              <w:rPr>
                <w:rFonts w:cs="Arial"/>
                <w:b/>
                <w:szCs w:val="22"/>
                <w:lang w:val="en-GB"/>
              </w:rPr>
              <w:t>Item required</w:t>
            </w:r>
          </w:p>
        </w:tc>
        <w:tc>
          <w:tcPr>
            <w:tcW w:w="2868" w:type="dxa"/>
            <w:shd w:val="clear" w:color="auto" w:fill="auto"/>
            <w:vAlign w:val="center"/>
          </w:tcPr>
          <w:p w14:paraId="5B548EC2" w14:textId="33B0157A" w:rsidR="00A47E5E" w:rsidRPr="00277F27" w:rsidRDefault="001051B2" w:rsidP="00DA605F">
            <w:pPr>
              <w:jc w:val="center"/>
              <w:rPr>
                <w:rFonts w:cs="Arial"/>
                <w:b/>
                <w:szCs w:val="22"/>
                <w:lang w:val="en-GB"/>
              </w:rPr>
            </w:pPr>
            <w:r>
              <w:rPr>
                <w:rFonts w:cs="Arial"/>
                <w:b/>
                <w:szCs w:val="22"/>
                <w:lang w:val="en-GB"/>
              </w:rPr>
              <w:t>Sample pic.</w:t>
            </w:r>
          </w:p>
        </w:tc>
        <w:tc>
          <w:tcPr>
            <w:tcW w:w="5354" w:type="dxa"/>
            <w:shd w:val="clear" w:color="auto" w:fill="auto"/>
            <w:vAlign w:val="center"/>
          </w:tcPr>
          <w:p w14:paraId="55F58191" w14:textId="77777777" w:rsidR="00A47E5E" w:rsidRPr="00277F27" w:rsidRDefault="00277F27" w:rsidP="00DA605F">
            <w:pPr>
              <w:jc w:val="center"/>
              <w:rPr>
                <w:rFonts w:cs="Arial"/>
                <w:b/>
                <w:szCs w:val="22"/>
                <w:lang w:val="en-GB"/>
              </w:rPr>
            </w:pPr>
            <w:r>
              <w:rPr>
                <w:rFonts w:cs="Arial"/>
                <w:b/>
                <w:szCs w:val="22"/>
                <w:lang w:val="en-GB"/>
              </w:rPr>
              <w:t xml:space="preserve">Technical </w:t>
            </w:r>
            <w:r w:rsidR="00A47E5E" w:rsidRPr="00277F27">
              <w:rPr>
                <w:rFonts w:cs="Arial"/>
                <w:b/>
                <w:szCs w:val="22"/>
                <w:lang w:val="en-GB"/>
              </w:rPr>
              <w:t>Specification</w:t>
            </w:r>
          </w:p>
        </w:tc>
        <w:tc>
          <w:tcPr>
            <w:tcW w:w="1131" w:type="dxa"/>
            <w:shd w:val="clear" w:color="auto" w:fill="auto"/>
            <w:vAlign w:val="center"/>
          </w:tcPr>
          <w:p w14:paraId="46787064" w14:textId="77777777" w:rsidR="00A47E5E" w:rsidRPr="00277F27" w:rsidRDefault="00A47E5E" w:rsidP="00DA605F">
            <w:pPr>
              <w:jc w:val="center"/>
              <w:rPr>
                <w:rFonts w:cs="Arial"/>
                <w:b/>
                <w:szCs w:val="22"/>
                <w:lang w:val="en-GB"/>
              </w:rPr>
            </w:pPr>
            <w:r w:rsidRPr="00277F27">
              <w:rPr>
                <w:rFonts w:cs="Arial"/>
                <w:b/>
                <w:szCs w:val="22"/>
                <w:lang w:val="en-GB"/>
              </w:rPr>
              <w:t>Unit of measure</w:t>
            </w:r>
          </w:p>
        </w:tc>
        <w:tc>
          <w:tcPr>
            <w:tcW w:w="1462" w:type="dxa"/>
            <w:shd w:val="clear" w:color="auto" w:fill="auto"/>
            <w:vAlign w:val="center"/>
          </w:tcPr>
          <w:p w14:paraId="157C8891" w14:textId="77777777" w:rsidR="00A47E5E" w:rsidRPr="00277F27" w:rsidRDefault="00A47E5E" w:rsidP="00DA605F">
            <w:pPr>
              <w:jc w:val="center"/>
              <w:rPr>
                <w:rFonts w:cs="Arial"/>
                <w:b/>
                <w:szCs w:val="22"/>
                <w:lang w:val="en-GB"/>
              </w:rPr>
            </w:pPr>
            <w:r w:rsidRPr="00277F27">
              <w:rPr>
                <w:rFonts w:cs="Arial"/>
                <w:b/>
                <w:szCs w:val="22"/>
                <w:lang w:val="en-GB"/>
              </w:rPr>
              <w:t>Total Quantity required</w:t>
            </w:r>
          </w:p>
        </w:tc>
      </w:tr>
      <w:tr w:rsidR="00A47E5E" w:rsidRPr="00B7135B" w14:paraId="44ABFAC7" w14:textId="77777777" w:rsidTr="0017615D">
        <w:trPr>
          <w:jc w:val="center"/>
        </w:trPr>
        <w:tc>
          <w:tcPr>
            <w:tcW w:w="733" w:type="dxa"/>
            <w:shd w:val="clear" w:color="auto" w:fill="auto"/>
            <w:vAlign w:val="center"/>
          </w:tcPr>
          <w:p w14:paraId="5D89E023" w14:textId="3060804D" w:rsidR="00A47E5E" w:rsidRPr="00B7135B" w:rsidRDefault="003C60CC" w:rsidP="003C60CC">
            <w:pPr>
              <w:jc w:val="center"/>
              <w:rPr>
                <w:rFonts w:cs="Arial"/>
                <w:sz w:val="20"/>
                <w:lang w:val="en-GB"/>
              </w:rPr>
            </w:pPr>
            <w:r>
              <w:rPr>
                <w:rFonts w:cs="Arial"/>
                <w:sz w:val="20"/>
                <w:lang w:val="en-GB"/>
              </w:rPr>
              <w:t>1</w:t>
            </w:r>
          </w:p>
        </w:tc>
        <w:tc>
          <w:tcPr>
            <w:tcW w:w="1460" w:type="dxa"/>
            <w:shd w:val="clear" w:color="auto" w:fill="auto"/>
            <w:vAlign w:val="center"/>
          </w:tcPr>
          <w:p w14:paraId="0D6878EF" w14:textId="6B3D4F80" w:rsidR="00A47E5E" w:rsidRPr="00B7135B" w:rsidRDefault="001051B2" w:rsidP="00DA605F">
            <w:pPr>
              <w:jc w:val="center"/>
              <w:rPr>
                <w:rFonts w:cs="Arial"/>
                <w:sz w:val="20"/>
                <w:lang w:val="en-GB"/>
              </w:rPr>
            </w:pPr>
            <w:r w:rsidRPr="001051B2">
              <w:rPr>
                <w:rFonts w:cs="Arial"/>
                <w:sz w:val="20"/>
                <w:lang w:val="en-GB"/>
              </w:rPr>
              <w:t>20L Day Sack/Bag Recce bag</w:t>
            </w:r>
          </w:p>
        </w:tc>
        <w:tc>
          <w:tcPr>
            <w:tcW w:w="2868" w:type="dxa"/>
            <w:shd w:val="clear" w:color="auto" w:fill="auto"/>
          </w:tcPr>
          <w:p w14:paraId="7BF4109C" w14:textId="40745371" w:rsidR="00A47E5E" w:rsidRPr="00B7135B" w:rsidRDefault="0017615D" w:rsidP="00DA605F">
            <w:pPr>
              <w:jc w:val="left"/>
              <w:rPr>
                <w:rFonts w:cs="Arial"/>
                <w:sz w:val="20"/>
                <w:lang w:val="en-GB"/>
              </w:rPr>
            </w:pPr>
            <w:r>
              <w:rPr>
                <w:noProof/>
              </w:rPr>
              <w:pict w14:anchorId="6B47E6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155" type="#_x0000_t75" alt="https://www.511tactical.com/media/catalog/product/5/6/56561_026_01.jpg?quality=100&amp;bg-color=255,255,255&amp;fit=bounds&amp;height=855&amp;width=855" style="width:114pt;height:114pt;visibility:visible;mso-wrap-style:square">
                  <v:imagedata r:id="rId11" o:title="56561_026_01"/>
                </v:shape>
              </w:pict>
            </w:r>
          </w:p>
        </w:tc>
        <w:tc>
          <w:tcPr>
            <w:tcW w:w="5354" w:type="dxa"/>
            <w:shd w:val="clear" w:color="auto" w:fill="auto"/>
          </w:tcPr>
          <w:p w14:paraId="5AB56DC6" w14:textId="77777777" w:rsidR="001051B2" w:rsidRPr="001051B2" w:rsidRDefault="001051B2" w:rsidP="001051B2">
            <w:pPr>
              <w:rPr>
                <w:rFonts w:cs="Arial"/>
                <w:sz w:val="20"/>
                <w:lang w:val="en-GB"/>
              </w:rPr>
            </w:pPr>
            <w:r w:rsidRPr="001051B2">
              <w:rPr>
                <w:rFonts w:cs="Arial"/>
                <w:sz w:val="20"/>
                <w:lang w:val="en-GB"/>
              </w:rPr>
              <w:t>Built from high strength, water-repellant 1050D nylon</w:t>
            </w:r>
          </w:p>
          <w:p w14:paraId="7D413AF0" w14:textId="77777777" w:rsidR="001051B2" w:rsidRPr="001051B2" w:rsidRDefault="001051B2" w:rsidP="001051B2">
            <w:pPr>
              <w:rPr>
                <w:rFonts w:cs="Arial"/>
                <w:sz w:val="20"/>
                <w:lang w:val="en-GB"/>
              </w:rPr>
            </w:pPr>
            <w:r w:rsidRPr="001051B2">
              <w:rPr>
                <w:rFonts w:cs="Arial"/>
                <w:sz w:val="20"/>
                <w:lang w:val="en-GB"/>
              </w:rPr>
              <w:t>Front top zippered pocket</w:t>
            </w:r>
          </w:p>
          <w:p w14:paraId="4A7F0C9D" w14:textId="77777777" w:rsidR="001051B2" w:rsidRPr="001051B2" w:rsidRDefault="001051B2" w:rsidP="001051B2">
            <w:pPr>
              <w:rPr>
                <w:rFonts w:cs="Arial"/>
                <w:sz w:val="20"/>
                <w:lang w:val="en-GB"/>
              </w:rPr>
            </w:pPr>
            <w:r w:rsidRPr="001051B2">
              <w:rPr>
                <w:rFonts w:cs="Arial"/>
                <w:sz w:val="20"/>
                <w:lang w:val="en-GB"/>
              </w:rPr>
              <w:t>External front and side web MOLLE with 6x1 name tape and 3x3 loop</w:t>
            </w:r>
          </w:p>
          <w:p w14:paraId="0713AD98" w14:textId="77777777" w:rsidR="001051B2" w:rsidRPr="001051B2" w:rsidRDefault="001051B2" w:rsidP="001051B2">
            <w:pPr>
              <w:rPr>
                <w:rFonts w:cs="Arial"/>
                <w:sz w:val="20"/>
                <w:lang w:val="en-GB"/>
              </w:rPr>
            </w:pPr>
            <w:r w:rsidRPr="001051B2">
              <w:rPr>
                <w:rFonts w:cs="Arial"/>
                <w:sz w:val="20"/>
                <w:lang w:val="en-GB"/>
              </w:rPr>
              <w:t>Fleece lined eyewear/media pocket</w:t>
            </w:r>
          </w:p>
          <w:p w14:paraId="18F7496F" w14:textId="77777777" w:rsidR="001051B2" w:rsidRPr="001051B2" w:rsidRDefault="001051B2" w:rsidP="001051B2">
            <w:pPr>
              <w:rPr>
                <w:rFonts w:cs="Arial"/>
                <w:sz w:val="20"/>
                <w:lang w:val="en-GB"/>
              </w:rPr>
            </w:pPr>
            <w:r w:rsidRPr="001051B2">
              <w:rPr>
                <w:rFonts w:cs="Arial"/>
                <w:sz w:val="20"/>
                <w:lang w:val="en-GB"/>
              </w:rPr>
              <w:t>Padded laptop sleeve and dual mesh pockets in main compartment</w:t>
            </w:r>
          </w:p>
          <w:p w14:paraId="61C8D70D" w14:textId="77777777" w:rsidR="001051B2" w:rsidRPr="001051B2" w:rsidRDefault="001051B2" w:rsidP="001051B2">
            <w:pPr>
              <w:rPr>
                <w:rFonts w:cs="Arial"/>
                <w:sz w:val="20"/>
                <w:lang w:val="en-GB"/>
              </w:rPr>
            </w:pPr>
            <w:r w:rsidRPr="001051B2">
              <w:rPr>
                <w:rFonts w:cs="Arial"/>
                <w:sz w:val="20"/>
                <w:lang w:val="en-GB"/>
              </w:rPr>
              <w:t>Hidden CCW compartment with loop panel</w:t>
            </w:r>
          </w:p>
          <w:p w14:paraId="70EF029C" w14:textId="77777777" w:rsidR="001051B2" w:rsidRPr="001051B2" w:rsidRDefault="001051B2" w:rsidP="001051B2">
            <w:pPr>
              <w:rPr>
                <w:rFonts w:cs="Arial"/>
                <w:sz w:val="20"/>
                <w:lang w:val="en-GB"/>
              </w:rPr>
            </w:pPr>
            <w:r w:rsidRPr="001051B2">
              <w:rPr>
                <w:rFonts w:cs="Arial"/>
                <w:sz w:val="20"/>
                <w:lang w:val="en-GB"/>
              </w:rPr>
              <w:t>Rear hydration compartment</w:t>
            </w:r>
          </w:p>
          <w:p w14:paraId="5D2E1BD1" w14:textId="1C44024D" w:rsidR="00A47E5E" w:rsidRPr="00B7135B" w:rsidRDefault="001051B2" w:rsidP="001051B2">
            <w:pPr>
              <w:rPr>
                <w:rFonts w:cs="Arial"/>
                <w:sz w:val="20"/>
                <w:lang w:val="en-GB"/>
              </w:rPr>
            </w:pPr>
            <w:r w:rsidRPr="001051B2">
              <w:rPr>
                <w:rFonts w:cs="Arial"/>
                <w:sz w:val="20"/>
                <w:lang w:val="en-GB"/>
              </w:rPr>
              <w:t>Contoured yoke shoulder strap system with web MOLLE</w:t>
            </w:r>
          </w:p>
        </w:tc>
        <w:tc>
          <w:tcPr>
            <w:tcW w:w="1131" w:type="dxa"/>
            <w:shd w:val="clear" w:color="auto" w:fill="auto"/>
            <w:vAlign w:val="center"/>
          </w:tcPr>
          <w:p w14:paraId="4CEE1789" w14:textId="73A06981" w:rsidR="00A47E5E" w:rsidRPr="00B7135B" w:rsidRDefault="001051B2" w:rsidP="008803C7">
            <w:pPr>
              <w:jc w:val="center"/>
              <w:rPr>
                <w:rFonts w:cs="Arial"/>
                <w:sz w:val="20"/>
                <w:lang w:val="en-GB"/>
              </w:rPr>
            </w:pPr>
            <w:r>
              <w:rPr>
                <w:rFonts w:cs="Arial"/>
                <w:sz w:val="20"/>
                <w:lang w:val="en-GB"/>
              </w:rPr>
              <w:t>PCS</w:t>
            </w:r>
          </w:p>
        </w:tc>
        <w:tc>
          <w:tcPr>
            <w:tcW w:w="1462" w:type="dxa"/>
            <w:shd w:val="clear" w:color="auto" w:fill="auto"/>
            <w:vAlign w:val="center"/>
          </w:tcPr>
          <w:p w14:paraId="6509D136" w14:textId="5090282A" w:rsidR="00A47E5E" w:rsidRPr="001D77B1" w:rsidRDefault="001051B2" w:rsidP="00DA605F">
            <w:pPr>
              <w:jc w:val="center"/>
              <w:rPr>
                <w:rFonts w:cs="Arial"/>
                <w:b/>
                <w:szCs w:val="22"/>
                <w:lang w:val="en-GB"/>
              </w:rPr>
            </w:pPr>
            <w:r>
              <w:rPr>
                <w:rFonts w:cs="Arial"/>
                <w:b/>
                <w:szCs w:val="22"/>
                <w:lang w:val="en-GB"/>
              </w:rPr>
              <w:t>10</w:t>
            </w:r>
          </w:p>
        </w:tc>
      </w:tr>
      <w:tr w:rsidR="00277F27" w:rsidRPr="00B7135B" w14:paraId="5254DD03" w14:textId="77777777" w:rsidTr="0017615D">
        <w:trPr>
          <w:jc w:val="center"/>
        </w:trPr>
        <w:tc>
          <w:tcPr>
            <w:tcW w:w="733" w:type="dxa"/>
            <w:shd w:val="clear" w:color="auto" w:fill="auto"/>
            <w:vAlign w:val="center"/>
          </w:tcPr>
          <w:p w14:paraId="14C08F4B" w14:textId="0126CCE3" w:rsidR="00277F27" w:rsidRPr="00B7135B" w:rsidRDefault="003C60CC" w:rsidP="003C60CC">
            <w:pPr>
              <w:jc w:val="center"/>
              <w:rPr>
                <w:rFonts w:cs="Arial"/>
                <w:sz w:val="20"/>
                <w:lang w:val="en-GB"/>
              </w:rPr>
            </w:pPr>
            <w:r>
              <w:rPr>
                <w:rFonts w:cs="Arial"/>
                <w:sz w:val="20"/>
                <w:lang w:val="en-GB"/>
              </w:rPr>
              <w:t>2</w:t>
            </w:r>
          </w:p>
        </w:tc>
        <w:tc>
          <w:tcPr>
            <w:tcW w:w="1460" w:type="dxa"/>
            <w:shd w:val="clear" w:color="auto" w:fill="auto"/>
            <w:vAlign w:val="center"/>
          </w:tcPr>
          <w:p w14:paraId="3A45F269" w14:textId="407601CF" w:rsidR="00277F27" w:rsidRPr="00B7135B" w:rsidRDefault="001051B2" w:rsidP="00DA605F">
            <w:pPr>
              <w:jc w:val="center"/>
              <w:rPr>
                <w:rFonts w:cs="Arial"/>
                <w:sz w:val="20"/>
                <w:lang w:val="en-GB"/>
              </w:rPr>
            </w:pPr>
            <w:r w:rsidRPr="001051B2">
              <w:rPr>
                <w:rFonts w:cs="Arial"/>
                <w:sz w:val="20"/>
                <w:lang w:val="en-GB"/>
              </w:rPr>
              <w:t>EOD Multi - Tool RSP/ General EOD Work</w:t>
            </w:r>
          </w:p>
        </w:tc>
        <w:tc>
          <w:tcPr>
            <w:tcW w:w="2868" w:type="dxa"/>
            <w:shd w:val="clear" w:color="auto" w:fill="auto"/>
          </w:tcPr>
          <w:p w14:paraId="28716888" w14:textId="3BD4EA44" w:rsidR="00277F27" w:rsidRPr="00B7135B" w:rsidRDefault="0017615D" w:rsidP="00DA605F">
            <w:pPr>
              <w:jc w:val="left"/>
              <w:rPr>
                <w:rFonts w:cs="Arial"/>
                <w:sz w:val="20"/>
                <w:lang w:val="en-GB"/>
              </w:rPr>
            </w:pPr>
            <w:r>
              <w:rPr>
                <w:noProof/>
              </w:rPr>
              <w:pict w14:anchorId="78785800">
                <v:shape id="Picture 6" o:spid="_x0000_i1156" type="#_x0000_t75" style="width:106pt;height:106pt;visibility:visible;mso-wrap-style:square">
                  <v:imagedata r:id="rId12" o:title=""/>
                </v:shape>
              </w:pict>
            </w:r>
          </w:p>
        </w:tc>
        <w:tc>
          <w:tcPr>
            <w:tcW w:w="5354" w:type="dxa"/>
            <w:shd w:val="clear" w:color="auto" w:fill="auto"/>
          </w:tcPr>
          <w:p w14:paraId="7F62922C" w14:textId="77777777" w:rsidR="0017615D" w:rsidRPr="0017615D" w:rsidRDefault="0017615D" w:rsidP="0017615D">
            <w:pPr>
              <w:rPr>
                <w:rFonts w:cs="Arial"/>
                <w:sz w:val="20"/>
                <w:lang w:val="en-GB"/>
              </w:rPr>
            </w:pPr>
            <w:r w:rsidRPr="0017615D">
              <w:rPr>
                <w:rFonts w:cs="Arial"/>
                <w:sz w:val="20"/>
                <w:lang w:val="en-GB"/>
              </w:rPr>
              <w:t>Needlenose pliers with blasting cap crimper</w:t>
            </w:r>
          </w:p>
          <w:p w14:paraId="038EA603" w14:textId="77777777" w:rsidR="0017615D" w:rsidRPr="0017615D" w:rsidRDefault="0017615D" w:rsidP="0017615D">
            <w:pPr>
              <w:rPr>
                <w:rFonts w:cs="Arial"/>
                <w:sz w:val="20"/>
                <w:lang w:val="en-GB"/>
              </w:rPr>
            </w:pPr>
            <w:r w:rsidRPr="0017615D">
              <w:rPr>
                <w:rFonts w:cs="Arial"/>
                <w:sz w:val="20"/>
                <w:lang w:val="en-GB"/>
              </w:rPr>
              <w:t>Wire cutter</w:t>
            </w:r>
          </w:p>
          <w:p w14:paraId="128376AB" w14:textId="77777777" w:rsidR="0017615D" w:rsidRPr="0017615D" w:rsidRDefault="0017615D" w:rsidP="0017615D">
            <w:pPr>
              <w:rPr>
                <w:rFonts w:cs="Arial"/>
                <w:sz w:val="20"/>
                <w:lang w:val="en-GB"/>
              </w:rPr>
            </w:pPr>
            <w:r w:rsidRPr="0017615D">
              <w:rPr>
                <w:rFonts w:cs="Arial"/>
                <w:sz w:val="20"/>
                <w:lang w:val="en-GB"/>
              </w:rPr>
              <w:t>Wire crimper</w:t>
            </w:r>
          </w:p>
          <w:p w14:paraId="586C2CBA" w14:textId="77777777" w:rsidR="0017615D" w:rsidRPr="0017615D" w:rsidRDefault="0017615D" w:rsidP="0017615D">
            <w:pPr>
              <w:rPr>
                <w:rFonts w:cs="Arial"/>
                <w:sz w:val="20"/>
                <w:lang w:val="en-GB"/>
              </w:rPr>
            </w:pPr>
            <w:r w:rsidRPr="0017615D">
              <w:rPr>
                <w:rFonts w:cs="Arial"/>
                <w:sz w:val="20"/>
                <w:lang w:val="en-GB"/>
              </w:rPr>
              <w:t>RemGrit saw with universal coupler</w:t>
            </w:r>
          </w:p>
          <w:p w14:paraId="48FCB4A9" w14:textId="77777777" w:rsidR="0017615D" w:rsidRPr="0017615D" w:rsidRDefault="0017615D" w:rsidP="0017615D">
            <w:pPr>
              <w:rPr>
                <w:rFonts w:cs="Arial"/>
                <w:sz w:val="20"/>
                <w:lang w:val="en-GB"/>
              </w:rPr>
            </w:pPr>
            <w:r w:rsidRPr="0017615D">
              <w:rPr>
                <w:rFonts w:cs="Arial"/>
                <w:sz w:val="20"/>
                <w:lang w:val="en-GB"/>
              </w:rPr>
              <w:t>Non-reflective black finish</w:t>
            </w:r>
          </w:p>
          <w:p w14:paraId="21AB901D" w14:textId="77777777" w:rsidR="0017615D" w:rsidRPr="0017615D" w:rsidRDefault="0017615D" w:rsidP="0017615D">
            <w:pPr>
              <w:rPr>
                <w:rFonts w:cs="Arial"/>
                <w:sz w:val="20"/>
                <w:lang w:val="en-GB"/>
              </w:rPr>
            </w:pPr>
            <w:r w:rsidRPr="0017615D">
              <w:rPr>
                <w:rFonts w:cs="Arial"/>
                <w:sz w:val="20"/>
                <w:lang w:val="en-GB"/>
              </w:rPr>
              <w:t>C4 Punch and blasting cap crimper</w:t>
            </w:r>
          </w:p>
          <w:p w14:paraId="4DC45E68" w14:textId="77777777" w:rsidR="0017615D" w:rsidRPr="0017615D" w:rsidRDefault="0017615D" w:rsidP="0017615D">
            <w:pPr>
              <w:rPr>
                <w:rFonts w:cs="Arial"/>
                <w:sz w:val="20"/>
                <w:lang w:val="en-GB"/>
              </w:rPr>
            </w:pPr>
            <w:r w:rsidRPr="0017615D">
              <w:rPr>
                <w:rFonts w:cs="Arial"/>
                <w:sz w:val="20"/>
                <w:lang w:val="en-GB"/>
              </w:rPr>
              <w:t>Flick of the wrist, one handed opening pliers</w:t>
            </w:r>
          </w:p>
          <w:p w14:paraId="0166ACA1" w14:textId="77777777" w:rsidR="0017615D" w:rsidRPr="0017615D" w:rsidRDefault="0017615D" w:rsidP="0017615D">
            <w:pPr>
              <w:rPr>
                <w:rFonts w:cs="Arial"/>
                <w:sz w:val="20"/>
                <w:lang w:val="en-GB"/>
              </w:rPr>
            </w:pPr>
            <w:r w:rsidRPr="0017615D">
              <w:rPr>
                <w:rFonts w:cs="Arial"/>
                <w:sz w:val="20"/>
                <w:lang w:val="en-GB"/>
              </w:rPr>
              <w:t>Components: Needle nose pliers with blasting cap crimper, wire cutter, wire crimper, C4 punch, fine edge knife, remgrit and reg; saw with universal coupler, cross point screwdriver, large flat blade screwdriver, lanyard ring, can opener, file</w:t>
            </w:r>
          </w:p>
          <w:p w14:paraId="21C400B3" w14:textId="5AF93EBB" w:rsidR="00277F27" w:rsidRPr="00B7135B" w:rsidRDefault="0017615D" w:rsidP="0017615D">
            <w:pPr>
              <w:rPr>
                <w:rFonts w:cs="Arial"/>
                <w:sz w:val="20"/>
                <w:lang w:val="en-GB"/>
              </w:rPr>
            </w:pPr>
            <w:r w:rsidRPr="0017615D">
              <w:rPr>
                <w:rFonts w:cs="Arial"/>
                <w:sz w:val="20"/>
                <w:lang w:val="en-GB"/>
              </w:rPr>
              <w:t>Over all length 6.61-Inch, closed length 5.04-Inch and weight 9-Ounce</w:t>
            </w:r>
          </w:p>
        </w:tc>
        <w:tc>
          <w:tcPr>
            <w:tcW w:w="1131" w:type="dxa"/>
            <w:shd w:val="clear" w:color="auto" w:fill="auto"/>
            <w:vAlign w:val="center"/>
          </w:tcPr>
          <w:p w14:paraId="775B9DF4" w14:textId="305145F7" w:rsidR="00277F27" w:rsidRPr="00B7135B" w:rsidRDefault="001051B2" w:rsidP="008803C7">
            <w:pPr>
              <w:jc w:val="center"/>
              <w:rPr>
                <w:rFonts w:cs="Arial"/>
                <w:sz w:val="20"/>
                <w:lang w:val="en-GB"/>
              </w:rPr>
            </w:pPr>
            <w:r>
              <w:rPr>
                <w:rFonts w:cs="Arial"/>
                <w:sz w:val="20"/>
                <w:lang w:val="en-GB"/>
              </w:rPr>
              <w:t>PCS</w:t>
            </w:r>
          </w:p>
        </w:tc>
        <w:tc>
          <w:tcPr>
            <w:tcW w:w="1462" w:type="dxa"/>
            <w:shd w:val="clear" w:color="auto" w:fill="auto"/>
            <w:vAlign w:val="center"/>
          </w:tcPr>
          <w:p w14:paraId="10C78C0F" w14:textId="52C25F55" w:rsidR="00277F27" w:rsidRPr="001D77B1" w:rsidRDefault="001051B2" w:rsidP="00DA605F">
            <w:pPr>
              <w:jc w:val="center"/>
              <w:rPr>
                <w:rFonts w:cs="Arial"/>
                <w:b/>
                <w:szCs w:val="22"/>
                <w:lang w:val="en-GB"/>
              </w:rPr>
            </w:pPr>
            <w:r>
              <w:rPr>
                <w:rFonts w:cs="Arial"/>
                <w:b/>
                <w:szCs w:val="22"/>
                <w:lang w:val="en-GB"/>
              </w:rPr>
              <w:t>1</w:t>
            </w:r>
            <w:r w:rsidR="002D1236">
              <w:rPr>
                <w:rFonts w:cs="Arial"/>
                <w:b/>
                <w:szCs w:val="22"/>
                <w:lang w:val="en-GB"/>
              </w:rPr>
              <w:t>0</w:t>
            </w:r>
          </w:p>
        </w:tc>
      </w:tr>
      <w:tr w:rsidR="00277F27" w:rsidRPr="00B7135B" w14:paraId="51C34764" w14:textId="77777777" w:rsidTr="0017615D">
        <w:trPr>
          <w:jc w:val="center"/>
        </w:trPr>
        <w:tc>
          <w:tcPr>
            <w:tcW w:w="733" w:type="dxa"/>
            <w:shd w:val="clear" w:color="auto" w:fill="auto"/>
            <w:vAlign w:val="center"/>
          </w:tcPr>
          <w:p w14:paraId="1CAF9375" w14:textId="68970E25" w:rsidR="00277F27" w:rsidRPr="00B7135B" w:rsidRDefault="003C60CC" w:rsidP="003C60CC">
            <w:pPr>
              <w:jc w:val="center"/>
              <w:rPr>
                <w:rFonts w:cs="Arial"/>
                <w:sz w:val="20"/>
                <w:lang w:val="en-GB"/>
              </w:rPr>
            </w:pPr>
            <w:r>
              <w:rPr>
                <w:rFonts w:cs="Arial"/>
                <w:sz w:val="20"/>
                <w:lang w:val="en-GB"/>
              </w:rPr>
              <w:lastRenderedPageBreak/>
              <w:t>3</w:t>
            </w:r>
          </w:p>
        </w:tc>
        <w:tc>
          <w:tcPr>
            <w:tcW w:w="1460" w:type="dxa"/>
            <w:shd w:val="clear" w:color="auto" w:fill="auto"/>
            <w:vAlign w:val="center"/>
          </w:tcPr>
          <w:p w14:paraId="16B8C167" w14:textId="6EEED8CA" w:rsidR="00277F27" w:rsidRPr="00B7135B" w:rsidRDefault="001051B2" w:rsidP="00DA605F">
            <w:pPr>
              <w:jc w:val="center"/>
              <w:rPr>
                <w:rFonts w:cs="Arial"/>
                <w:sz w:val="20"/>
                <w:lang w:val="en-GB"/>
              </w:rPr>
            </w:pPr>
            <w:r w:rsidRPr="001051B2">
              <w:rPr>
                <w:rFonts w:cs="Arial"/>
                <w:sz w:val="20"/>
                <w:lang w:val="en-GB"/>
              </w:rPr>
              <w:t>5x 10 Binoculars</w:t>
            </w:r>
          </w:p>
        </w:tc>
        <w:tc>
          <w:tcPr>
            <w:tcW w:w="2868" w:type="dxa"/>
            <w:shd w:val="clear" w:color="auto" w:fill="auto"/>
          </w:tcPr>
          <w:p w14:paraId="48E05459" w14:textId="0C919F38" w:rsidR="00277F27" w:rsidRPr="00B7135B" w:rsidRDefault="0017615D" w:rsidP="00DA605F">
            <w:pPr>
              <w:jc w:val="left"/>
              <w:rPr>
                <w:rFonts w:cs="Arial"/>
                <w:sz w:val="20"/>
                <w:lang w:val="en-GB"/>
              </w:rPr>
            </w:pPr>
            <w:r>
              <w:rPr>
                <w:noProof/>
              </w:rPr>
              <w:pict w14:anchorId="37387948">
                <v:shape id="Picture 8" o:spid="_x0000_i1157" type="#_x0000_t75" style="width:132.5pt;height:132.5pt;visibility:visible;mso-wrap-style:square">
                  <v:imagedata r:id="rId13" o:title=""/>
                </v:shape>
              </w:pict>
            </w:r>
          </w:p>
        </w:tc>
        <w:tc>
          <w:tcPr>
            <w:tcW w:w="5354" w:type="dxa"/>
            <w:shd w:val="clear" w:color="auto" w:fill="auto"/>
          </w:tcPr>
          <w:p w14:paraId="698A3862" w14:textId="77777777" w:rsidR="001051B2" w:rsidRDefault="001051B2" w:rsidP="001051B2">
            <w:r>
              <w:t>Rugged binoculars, which is nitrogen gas filled and thus dewy and waterproof, and therefore the binoculars are well-played in all weather conditions.</w:t>
            </w:r>
          </w:p>
          <w:p w14:paraId="76A1FD29" w14:textId="77777777" w:rsidR="001051B2" w:rsidRDefault="001051B2" w:rsidP="001051B2">
            <w:r>
              <w:t>Bak-4 prisms</w:t>
            </w:r>
          </w:p>
          <w:p w14:paraId="3F7A0DDF" w14:textId="77777777" w:rsidR="001051B2" w:rsidRDefault="001051B2" w:rsidP="001051B2">
            <w:r>
              <w:t>Multi coated optics</w:t>
            </w:r>
          </w:p>
          <w:p w14:paraId="48730724" w14:textId="77777777" w:rsidR="001051B2" w:rsidRDefault="001051B2" w:rsidP="001051B2">
            <w:r>
              <w:t>Close focus from 1.8 meters</w:t>
            </w:r>
          </w:p>
          <w:p w14:paraId="7FE5D5D4" w14:textId="77777777" w:rsidR="001051B2" w:rsidRDefault="001051B2" w:rsidP="001051B2">
            <w:r>
              <w:t>Center focus</w:t>
            </w:r>
          </w:p>
          <w:p w14:paraId="2F49197B" w14:textId="77777777" w:rsidR="001051B2" w:rsidRDefault="001051B2" w:rsidP="001051B2">
            <w:r>
              <w:t>Twist-up eyepieces</w:t>
            </w:r>
          </w:p>
          <w:p w14:paraId="22635A14" w14:textId="77777777" w:rsidR="001051B2" w:rsidRDefault="001051B2" w:rsidP="001051B2">
            <w:r>
              <w:t>100% waterproof</w:t>
            </w:r>
          </w:p>
          <w:p w14:paraId="6110C28E" w14:textId="5883754D" w:rsidR="00277F27" w:rsidRPr="001051B2" w:rsidRDefault="001051B2" w:rsidP="001051B2">
            <w:r>
              <w:t>Laser range finder</w:t>
            </w:r>
          </w:p>
        </w:tc>
        <w:tc>
          <w:tcPr>
            <w:tcW w:w="1131" w:type="dxa"/>
            <w:shd w:val="clear" w:color="auto" w:fill="auto"/>
            <w:vAlign w:val="center"/>
          </w:tcPr>
          <w:p w14:paraId="5B04B4D3" w14:textId="370FBF0E" w:rsidR="00277F27" w:rsidRPr="00B7135B" w:rsidRDefault="008803C7" w:rsidP="008803C7">
            <w:pPr>
              <w:jc w:val="center"/>
              <w:rPr>
                <w:rFonts w:cs="Arial"/>
                <w:sz w:val="20"/>
                <w:lang w:val="en-GB"/>
              </w:rPr>
            </w:pPr>
            <w:r>
              <w:rPr>
                <w:rFonts w:cs="Arial"/>
                <w:sz w:val="20"/>
                <w:lang w:val="en-GB"/>
              </w:rPr>
              <w:t>PCS</w:t>
            </w:r>
          </w:p>
        </w:tc>
        <w:tc>
          <w:tcPr>
            <w:tcW w:w="1462" w:type="dxa"/>
            <w:shd w:val="clear" w:color="auto" w:fill="auto"/>
            <w:vAlign w:val="center"/>
          </w:tcPr>
          <w:p w14:paraId="5E99EA6D" w14:textId="05D033CC" w:rsidR="00277F27" w:rsidRPr="001D77B1" w:rsidRDefault="002D1236" w:rsidP="00DA605F">
            <w:pPr>
              <w:jc w:val="center"/>
              <w:rPr>
                <w:rFonts w:cs="Arial"/>
                <w:b/>
                <w:szCs w:val="22"/>
                <w:lang w:val="en-GB"/>
              </w:rPr>
            </w:pPr>
            <w:r>
              <w:rPr>
                <w:rFonts w:cs="Arial"/>
                <w:b/>
                <w:szCs w:val="22"/>
                <w:lang w:val="en-GB"/>
              </w:rPr>
              <w:t>5</w:t>
            </w:r>
          </w:p>
        </w:tc>
      </w:tr>
      <w:tr w:rsidR="00277F27" w:rsidRPr="00B7135B" w14:paraId="5F720644" w14:textId="77777777" w:rsidTr="0017615D">
        <w:trPr>
          <w:jc w:val="center"/>
        </w:trPr>
        <w:tc>
          <w:tcPr>
            <w:tcW w:w="733" w:type="dxa"/>
            <w:shd w:val="clear" w:color="auto" w:fill="auto"/>
            <w:vAlign w:val="center"/>
          </w:tcPr>
          <w:p w14:paraId="4B96A177" w14:textId="060682C7" w:rsidR="00277F27" w:rsidRPr="00B7135B" w:rsidRDefault="003C60CC" w:rsidP="003C60CC">
            <w:pPr>
              <w:jc w:val="center"/>
              <w:rPr>
                <w:rFonts w:cs="Arial"/>
                <w:sz w:val="20"/>
                <w:lang w:val="en-GB"/>
              </w:rPr>
            </w:pPr>
            <w:r>
              <w:rPr>
                <w:rFonts w:cs="Arial"/>
                <w:sz w:val="20"/>
                <w:lang w:val="en-GB"/>
              </w:rPr>
              <w:t>4</w:t>
            </w:r>
          </w:p>
        </w:tc>
        <w:tc>
          <w:tcPr>
            <w:tcW w:w="1460" w:type="dxa"/>
            <w:shd w:val="clear" w:color="auto" w:fill="auto"/>
            <w:vAlign w:val="center"/>
          </w:tcPr>
          <w:p w14:paraId="6CBD3FC6" w14:textId="12222C67" w:rsidR="00277F27" w:rsidRPr="00B7135B" w:rsidRDefault="001051B2" w:rsidP="00DA605F">
            <w:pPr>
              <w:jc w:val="center"/>
              <w:rPr>
                <w:rFonts w:cs="Arial"/>
                <w:sz w:val="20"/>
                <w:lang w:val="en-GB"/>
              </w:rPr>
            </w:pPr>
            <w:r w:rsidRPr="001051B2">
              <w:rPr>
                <w:rFonts w:cs="Arial"/>
                <w:sz w:val="20"/>
                <w:lang w:val="en-GB"/>
              </w:rPr>
              <w:t>Marching Compass</w:t>
            </w:r>
          </w:p>
        </w:tc>
        <w:tc>
          <w:tcPr>
            <w:tcW w:w="2868" w:type="dxa"/>
            <w:shd w:val="clear" w:color="auto" w:fill="auto"/>
          </w:tcPr>
          <w:p w14:paraId="33447E33" w14:textId="2C749725" w:rsidR="00277F27" w:rsidRPr="00B7135B" w:rsidRDefault="00967EC8" w:rsidP="00DA605F">
            <w:pPr>
              <w:jc w:val="left"/>
              <w:rPr>
                <w:rFonts w:cs="Arial"/>
                <w:sz w:val="20"/>
                <w:lang w:val="en-GB"/>
              </w:rPr>
            </w:pPr>
            <w:r>
              <w:rPr>
                <w:noProof/>
              </w:rPr>
              <w:pict w14:anchorId="1D324458">
                <v:shape id="Picture 10" o:spid="_x0000_i1158" type="#_x0000_t75" style="width:90pt;height:90pt;visibility:visible;mso-wrap-style:square">
                  <v:imagedata r:id="rId14" o:title=""/>
                </v:shape>
              </w:pict>
            </w:r>
          </w:p>
        </w:tc>
        <w:tc>
          <w:tcPr>
            <w:tcW w:w="5354" w:type="dxa"/>
            <w:shd w:val="clear" w:color="auto" w:fill="auto"/>
          </w:tcPr>
          <w:p w14:paraId="65AA3A53" w14:textId="48FE1411" w:rsidR="00277F27" w:rsidRPr="00B7135B" w:rsidRDefault="001051B2" w:rsidP="00DA605F">
            <w:pPr>
              <w:rPr>
                <w:rFonts w:cs="Arial"/>
                <w:sz w:val="20"/>
                <w:lang w:val="en-GB"/>
              </w:rPr>
            </w:pPr>
            <w:r w:rsidRPr="001051B2">
              <w:rPr>
                <w:rFonts w:cs="Arial"/>
                <w:sz w:val="20"/>
                <w:lang w:val="en-GB"/>
              </w:rPr>
              <w:t>The compass is liquid damped with 360° gradient and the north arrow is luminescent and helps with readability in the dark. The scale ruler is scale 1: 25000, and the viewfinder has a built-in magnifying glass. With the built-in chlorine meter, you can also measure slopes. The metal housing has threads for mounting on a stand and a built-in level</w:t>
            </w:r>
          </w:p>
        </w:tc>
        <w:tc>
          <w:tcPr>
            <w:tcW w:w="1131" w:type="dxa"/>
            <w:shd w:val="clear" w:color="auto" w:fill="auto"/>
            <w:vAlign w:val="center"/>
          </w:tcPr>
          <w:p w14:paraId="4E8C6D26" w14:textId="7CE13171" w:rsidR="00277F27" w:rsidRPr="00B7135B" w:rsidRDefault="008803C7" w:rsidP="008803C7">
            <w:pPr>
              <w:jc w:val="center"/>
              <w:rPr>
                <w:rFonts w:cs="Arial"/>
                <w:sz w:val="20"/>
                <w:lang w:val="en-GB"/>
              </w:rPr>
            </w:pPr>
            <w:r>
              <w:rPr>
                <w:rFonts w:cs="Arial"/>
                <w:sz w:val="20"/>
                <w:lang w:val="en-GB"/>
              </w:rPr>
              <w:t>PCS</w:t>
            </w:r>
          </w:p>
        </w:tc>
        <w:tc>
          <w:tcPr>
            <w:tcW w:w="1462" w:type="dxa"/>
            <w:shd w:val="clear" w:color="auto" w:fill="auto"/>
            <w:vAlign w:val="center"/>
          </w:tcPr>
          <w:p w14:paraId="7C443354" w14:textId="3935884B" w:rsidR="00277F27" w:rsidRPr="001D77B1" w:rsidRDefault="002D1236" w:rsidP="00DA605F">
            <w:pPr>
              <w:jc w:val="center"/>
              <w:rPr>
                <w:rFonts w:cs="Arial"/>
                <w:b/>
                <w:szCs w:val="22"/>
                <w:lang w:val="en-GB"/>
              </w:rPr>
            </w:pPr>
            <w:r>
              <w:rPr>
                <w:rFonts w:cs="Arial"/>
                <w:b/>
                <w:szCs w:val="22"/>
                <w:lang w:val="en-GB"/>
              </w:rPr>
              <w:t>5</w:t>
            </w:r>
          </w:p>
        </w:tc>
      </w:tr>
      <w:tr w:rsidR="00277F27" w:rsidRPr="00B7135B" w14:paraId="6CC3C927" w14:textId="77777777" w:rsidTr="0017615D">
        <w:trPr>
          <w:jc w:val="center"/>
        </w:trPr>
        <w:tc>
          <w:tcPr>
            <w:tcW w:w="733" w:type="dxa"/>
            <w:shd w:val="clear" w:color="auto" w:fill="auto"/>
            <w:vAlign w:val="center"/>
          </w:tcPr>
          <w:p w14:paraId="34673625" w14:textId="42D3BDE5" w:rsidR="00277F27" w:rsidRPr="00B7135B" w:rsidRDefault="003C60CC" w:rsidP="003C60CC">
            <w:pPr>
              <w:jc w:val="center"/>
              <w:rPr>
                <w:rFonts w:cs="Arial"/>
                <w:sz w:val="20"/>
                <w:lang w:val="en-GB"/>
              </w:rPr>
            </w:pPr>
            <w:r>
              <w:rPr>
                <w:rFonts w:cs="Arial"/>
                <w:sz w:val="20"/>
                <w:lang w:val="en-GB"/>
              </w:rPr>
              <w:t>5</w:t>
            </w:r>
          </w:p>
        </w:tc>
        <w:tc>
          <w:tcPr>
            <w:tcW w:w="1460" w:type="dxa"/>
            <w:shd w:val="clear" w:color="auto" w:fill="auto"/>
            <w:vAlign w:val="center"/>
          </w:tcPr>
          <w:p w14:paraId="7695024E" w14:textId="25FC1234" w:rsidR="00277F27" w:rsidRPr="00B7135B" w:rsidRDefault="00CB2F77" w:rsidP="00DA605F">
            <w:pPr>
              <w:jc w:val="center"/>
              <w:rPr>
                <w:rFonts w:cs="Arial"/>
                <w:sz w:val="20"/>
                <w:lang w:val="en-GB"/>
              </w:rPr>
            </w:pPr>
            <w:r w:rsidRPr="00CB2F77">
              <w:rPr>
                <w:rFonts w:cs="Arial"/>
                <w:sz w:val="20"/>
                <w:lang w:val="en-GB"/>
              </w:rPr>
              <w:t>2 m Tape</w:t>
            </w:r>
          </w:p>
        </w:tc>
        <w:tc>
          <w:tcPr>
            <w:tcW w:w="2868" w:type="dxa"/>
            <w:shd w:val="clear" w:color="auto" w:fill="auto"/>
          </w:tcPr>
          <w:p w14:paraId="4D865482" w14:textId="20F7BD8C" w:rsidR="00277F27" w:rsidRPr="00B7135B" w:rsidRDefault="0017615D" w:rsidP="00DA605F">
            <w:pPr>
              <w:jc w:val="left"/>
              <w:rPr>
                <w:rFonts w:cs="Arial"/>
                <w:sz w:val="20"/>
                <w:lang w:val="en-GB"/>
              </w:rPr>
            </w:pPr>
            <w:r>
              <w:rPr>
                <w:noProof/>
              </w:rPr>
              <w:pict w14:anchorId="5F1AC4AB">
                <v:shape id="Picture 12" o:spid="_x0000_i1159" type="#_x0000_t75" style="width:76pt;height:76pt;visibility:visible;mso-wrap-style:square">
                  <v:imagedata r:id="rId15" o:title=""/>
                </v:shape>
              </w:pict>
            </w:r>
          </w:p>
        </w:tc>
        <w:tc>
          <w:tcPr>
            <w:tcW w:w="5354" w:type="dxa"/>
            <w:shd w:val="clear" w:color="auto" w:fill="auto"/>
          </w:tcPr>
          <w:p w14:paraId="54B02CFE" w14:textId="77777777" w:rsidR="00CB2F77" w:rsidRDefault="00CB2F77" w:rsidP="00CB2F77">
            <w:pPr>
              <w:rPr>
                <w:rFonts w:ascii="Calibri" w:hAnsi="Calibri" w:cs="Calibri"/>
                <w:color w:val="000000"/>
                <w:szCs w:val="22"/>
              </w:rPr>
            </w:pPr>
            <w:r>
              <w:rPr>
                <w:rFonts w:ascii="Calibri" w:hAnsi="Calibri" w:cs="Calibri"/>
                <w:color w:val="000000"/>
                <w:szCs w:val="22"/>
              </w:rPr>
              <w:t xml:space="preserve">2 m Metal retractable tape measure </w:t>
            </w:r>
          </w:p>
          <w:p w14:paraId="3564E7E7" w14:textId="77777777" w:rsidR="00277F27" w:rsidRPr="00B7135B" w:rsidRDefault="00277F27" w:rsidP="00DA605F">
            <w:pPr>
              <w:rPr>
                <w:rFonts w:cs="Arial"/>
                <w:sz w:val="20"/>
                <w:lang w:val="en-GB"/>
              </w:rPr>
            </w:pPr>
          </w:p>
        </w:tc>
        <w:tc>
          <w:tcPr>
            <w:tcW w:w="1131" w:type="dxa"/>
            <w:shd w:val="clear" w:color="auto" w:fill="auto"/>
            <w:vAlign w:val="center"/>
          </w:tcPr>
          <w:p w14:paraId="7B21593D" w14:textId="208BF5E2" w:rsidR="00277F27" w:rsidRPr="00B7135B" w:rsidRDefault="008803C7" w:rsidP="008803C7">
            <w:pPr>
              <w:jc w:val="center"/>
              <w:rPr>
                <w:rFonts w:cs="Arial"/>
                <w:sz w:val="20"/>
                <w:lang w:val="en-GB"/>
              </w:rPr>
            </w:pPr>
            <w:r>
              <w:rPr>
                <w:rFonts w:cs="Arial"/>
                <w:sz w:val="20"/>
                <w:lang w:val="en-GB"/>
              </w:rPr>
              <w:t>PCS</w:t>
            </w:r>
          </w:p>
        </w:tc>
        <w:tc>
          <w:tcPr>
            <w:tcW w:w="1462" w:type="dxa"/>
            <w:shd w:val="clear" w:color="auto" w:fill="auto"/>
            <w:vAlign w:val="center"/>
          </w:tcPr>
          <w:p w14:paraId="49696E93" w14:textId="6F371A53" w:rsidR="00277F27" w:rsidRPr="001D77B1" w:rsidRDefault="002D1236" w:rsidP="00DA605F">
            <w:pPr>
              <w:jc w:val="center"/>
              <w:rPr>
                <w:rFonts w:cs="Arial"/>
                <w:b/>
                <w:szCs w:val="22"/>
                <w:lang w:val="en-GB"/>
              </w:rPr>
            </w:pPr>
            <w:r>
              <w:rPr>
                <w:rFonts w:cs="Arial"/>
                <w:b/>
                <w:szCs w:val="22"/>
                <w:lang w:val="en-GB"/>
              </w:rPr>
              <w:t>5</w:t>
            </w:r>
          </w:p>
        </w:tc>
      </w:tr>
      <w:tr w:rsidR="003C60CC" w:rsidRPr="00B7135B" w14:paraId="6EE59925" w14:textId="77777777" w:rsidTr="0017615D">
        <w:trPr>
          <w:jc w:val="center"/>
        </w:trPr>
        <w:tc>
          <w:tcPr>
            <w:tcW w:w="733" w:type="dxa"/>
            <w:shd w:val="clear" w:color="auto" w:fill="auto"/>
            <w:vAlign w:val="center"/>
          </w:tcPr>
          <w:p w14:paraId="6BB477B3" w14:textId="5028DD79" w:rsidR="003C60CC" w:rsidRPr="00B7135B" w:rsidRDefault="003C60CC" w:rsidP="003C60CC">
            <w:pPr>
              <w:jc w:val="center"/>
              <w:rPr>
                <w:rFonts w:cs="Arial"/>
                <w:sz w:val="20"/>
                <w:lang w:val="en-GB"/>
              </w:rPr>
            </w:pPr>
            <w:r>
              <w:rPr>
                <w:rFonts w:cs="Arial"/>
                <w:sz w:val="20"/>
                <w:lang w:val="en-GB"/>
              </w:rPr>
              <w:t>6</w:t>
            </w:r>
          </w:p>
        </w:tc>
        <w:tc>
          <w:tcPr>
            <w:tcW w:w="1460" w:type="dxa"/>
            <w:shd w:val="clear" w:color="auto" w:fill="auto"/>
            <w:vAlign w:val="center"/>
          </w:tcPr>
          <w:p w14:paraId="0560FFB3" w14:textId="634A4997" w:rsidR="003C60CC" w:rsidRPr="00B7135B" w:rsidRDefault="002D1236" w:rsidP="00DA605F">
            <w:pPr>
              <w:jc w:val="center"/>
              <w:rPr>
                <w:rFonts w:cs="Arial"/>
                <w:sz w:val="20"/>
                <w:lang w:val="en-GB"/>
              </w:rPr>
            </w:pPr>
            <w:r w:rsidRPr="002D1236">
              <w:rPr>
                <w:rFonts w:cs="Arial"/>
                <w:sz w:val="20"/>
                <w:lang w:val="en-GB"/>
              </w:rPr>
              <w:t>50 m Tape measure</w:t>
            </w:r>
          </w:p>
        </w:tc>
        <w:tc>
          <w:tcPr>
            <w:tcW w:w="2868" w:type="dxa"/>
            <w:shd w:val="clear" w:color="auto" w:fill="auto"/>
          </w:tcPr>
          <w:p w14:paraId="753E1844" w14:textId="13D26A75" w:rsidR="003C60CC" w:rsidRPr="00B7135B" w:rsidRDefault="0017615D" w:rsidP="00DA605F">
            <w:pPr>
              <w:jc w:val="left"/>
              <w:rPr>
                <w:rFonts w:cs="Arial"/>
                <w:sz w:val="20"/>
                <w:lang w:val="en-GB"/>
              </w:rPr>
            </w:pPr>
            <w:r>
              <w:rPr>
                <w:noProof/>
              </w:rPr>
              <w:pict w14:anchorId="3345B235">
                <v:shape id="Picture 14" o:spid="_x0000_i1160" type="#_x0000_t75" style="width:94pt;height:94pt;visibility:visible;mso-wrap-style:square">
                  <v:imagedata r:id="rId16" o:title=""/>
                </v:shape>
              </w:pict>
            </w:r>
          </w:p>
        </w:tc>
        <w:tc>
          <w:tcPr>
            <w:tcW w:w="5354" w:type="dxa"/>
            <w:shd w:val="clear" w:color="auto" w:fill="auto"/>
          </w:tcPr>
          <w:p w14:paraId="36FF4741" w14:textId="77777777" w:rsidR="002D1236" w:rsidRDefault="002D1236" w:rsidP="002D1236">
            <w:pPr>
              <w:rPr>
                <w:rFonts w:ascii="Calibri" w:hAnsi="Calibri" w:cs="Calibri"/>
                <w:color w:val="000000"/>
                <w:szCs w:val="22"/>
              </w:rPr>
            </w:pPr>
            <w:r>
              <w:rPr>
                <w:rFonts w:ascii="Calibri" w:hAnsi="Calibri" w:cs="Calibri"/>
                <w:color w:val="000000"/>
                <w:szCs w:val="22"/>
              </w:rPr>
              <w:t>Tape measurements with unique one-handed grip for optimal handling. White, sturdy steel band measurement, grading with highly accurate ink jet technique and protected with additional polyester lacquer. Impact-resistant capsule in ABS plastic with hole for mounting safety line</w:t>
            </w:r>
          </w:p>
          <w:p w14:paraId="6A35E947" w14:textId="77777777" w:rsidR="003C60CC" w:rsidRPr="002D1236" w:rsidRDefault="003C60CC" w:rsidP="00DA605F">
            <w:pPr>
              <w:rPr>
                <w:rFonts w:cs="Arial"/>
                <w:sz w:val="20"/>
              </w:rPr>
            </w:pPr>
          </w:p>
        </w:tc>
        <w:tc>
          <w:tcPr>
            <w:tcW w:w="1131" w:type="dxa"/>
            <w:shd w:val="clear" w:color="auto" w:fill="auto"/>
            <w:vAlign w:val="center"/>
          </w:tcPr>
          <w:p w14:paraId="31433D4F" w14:textId="5D5910E6" w:rsidR="003C60CC" w:rsidRPr="00B7135B" w:rsidRDefault="008803C7" w:rsidP="008803C7">
            <w:pPr>
              <w:jc w:val="center"/>
              <w:rPr>
                <w:rFonts w:cs="Arial"/>
                <w:sz w:val="20"/>
                <w:lang w:val="en-GB"/>
              </w:rPr>
            </w:pPr>
            <w:r>
              <w:rPr>
                <w:rFonts w:cs="Arial"/>
                <w:sz w:val="20"/>
                <w:lang w:val="en-GB"/>
              </w:rPr>
              <w:t>PCS</w:t>
            </w:r>
          </w:p>
        </w:tc>
        <w:tc>
          <w:tcPr>
            <w:tcW w:w="1462" w:type="dxa"/>
            <w:shd w:val="clear" w:color="auto" w:fill="auto"/>
            <w:vAlign w:val="center"/>
          </w:tcPr>
          <w:p w14:paraId="7B93C47B" w14:textId="1ED8411E" w:rsidR="003C60CC" w:rsidRPr="001D77B1" w:rsidRDefault="002D1236" w:rsidP="00DA605F">
            <w:pPr>
              <w:jc w:val="center"/>
              <w:rPr>
                <w:rFonts w:cs="Arial"/>
                <w:b/>
                <w:szCs w:val="22"/>
                <w:lang w:val="en-GB"/>
              </w:rPr>
            </w:pPr>
            <w:r>
              <w:rPr>
                <w:rFonts w:cs="Arial"/>
                <w:b/>
                <w:szCs w:val="22"/>
                <w:lang w:val="en-GB"/>
              </w:rPr>
              <w:t>5</w:t>
            </w:r>
          </w:p>
        </w:tc>
      </w:tr>
      <w:tr w:rsidR="003C60CC" w:rsidRPr="00B7135B" w14:paraId="42410929" w14:textId="77777777" w:rsidTr="0017615D">
        <w:trPr>
          <w:jc w:val="center"/>
        </w:trPr>
        <w:tc>
          <w:tcPr>
            <w:tcW w:w="733" w:type="dxa"/>
            <w:shd w:val="clear" w:color="auto" w:fill="auto"/>
            <w:vAlign w:val="center"/>
          </w:tcPr>
          <w:p w14:paraId="48B0A174" w14:textId="4AC53848" w:rsidR="003C60CC" w:rsidRPr="00B7135B" w:rsidRDefault="003C60CC" w:rsidP="003C60CC">
            <w:pPr>
              <w:jc w:val="center"/>
              <w:rPr>
                <w:rFonts w:cs="Arial"/>
                <w:sz w:val="20"/>
                <w:lang w:val="en-GB"/>
              </w:rPr>
            </w:pPr>
            <w:r>
              <w:rPr>
                <w:rFonts w:cs="Arial"/>
                <w:sz w:val="20"/>
                <w:lang w:val="en-GB"/>
              </w:rPr>
              <w:lastRenderedPageBreak/>
              <w:t>7</w:t>
            </w:r>
          </w:p>
        </w:tc>
        <w:tc>
          <w:tcPr>
            <w:tcW w:w="1460" w:type="dxa"/>
            <w:shd w:val="clear" w:color="auto" w:fill="auto"/>
            <w:vAlign w:val="center"/>
          </w:tcPr>
          <w:p w14:paraId="3B2EBB74" w14:textId="5145E94D" w:rsidR="003C60CC" w:rsidRPr="00B7135B" w:rsidRDefault="002D1236" w:rsidP="003C60CC">
            <w:pPr>
              <w:jc w:val="center"/>
              <w:rPr>
                <w:rFonts w:cs="Arial"/>
                <w:sz w:val="20"/>
                <w:lang w:val="en-GB"/>
              </w:rPr>
            </w:pPr>
            <w:r w:rsidRPr="002D1236">
              <w:rPr>
                <w:rFonts w:cs="Arial"/>
                <w:sz w:val="20"/>
                <w:lang w:val="en-GB"/>
              </w:rPr>
              <w:t>Pulling cable</w:t>
            </w:r>
          </w:p>
        </w:tc>
        <w:tc>
          <w:tcPr>
            <w:tcW w:w="2868" w:type="dxa"/>
            <w:shd w:val="clear" w:color="auto" w:fill="auto"/>
          </w:tcPr>
          <w:p w14:paraId="0ADA2297" w14:textId="73068225" w:rsidR="003C60CC" w:rsidRPr="00B7135B" w:rsidRDefault="0017615D" w:rsidP="003C60CC">
            <w:pPr>
              <w:jc w:val="left"/>
              <w:rPr>
                <w:rFonts w:cs="Arial"/>
                <w:sz w:val="20"/>
                <w:lang w:val="en-GB"/>
              </w:rPr>
            </w:pPr>
            <w:r>
              <w:rPr>
                <w:noProof/>
              </w:rPr>
              <w:pict w14:anchorId="6CF7A1C9">
                <v:shape id="Picture 16" o:spid="_x0000_i1161" type="#_x0000_t75" style="width:186.5pt;height:124.5pt;rotation:90;visibility:visible;mso-wrap-style:square">
                  <v:imagedata r:id="rId17" o:title=""/>
                </v:shape>
              </w:pict>
            </w:r>
          </w:p>
        </w:tc>
        <w:tc>
          <w:tcPr>
            <w:tcW w:w="5354" w:type="dxa"/>
            <w:shd w:val="clear" w:color="auto" w:fill="auto"/>
          </w:tcPr>
          <w:p w14:paraId="010E3A06" w14:textId="77777777" w:rsidR="002D1236" w:rsidRPr="002D1236" w:rsidRDefault="002D1236" w:rsidP="002D1236">
            <w:pPr>
              <w:rPr>
                <w:rFonts w:cs="Arial"/>
                <w:sz w:val="20"/>
              </w:rPr>
            </w:pPr>
            <w:r w:rsidRPr="002D1236">
              <w:rPr>
                <w:rFonts w:cs="Arial"/>
                <w:sz w:val="20"/>
              </w:rPr>
              <w:t>"The reel is manufactured from high strength plastic, it is lightweight and easy to use/deploy. The Hook &amp; Line Reel is designed to deploy and retrieve pulling cord or firing cable, the reel has an adjustable friction brake to help control the deployment of line/cable. Spool Diameter – 150mm</w:t>
            </w:r>
          </w:p>
          <w:p w14:paraId="19D4B70C" w14:textId="77777777" w:rsidR="002D1236" w:rsidRPr="002D1236" w:rsidRDefault="002D1236" w:rsidP="002D1236">
            <w:pPr>
              <w:rPr>
                <w:rFonts w:cs="Arial"/>
                <w:sz w:val="20"/>
              </w:rPr>
            </w:pPr>
            <w:r w:rsidRPr="002D1236">
              <w:rPr>
                <w:rFonts w:cs="Arial"/>
                <w:sz w:val="20"/>
              </w:rPr>
              <w:t>Spool Width – 70mm</w:t>
            </w:r>
          </w:p>
          <w:p w14:paraId="107F0A0D" w14:textId="77777777" w:rsidR="002D1236" w:rsidRPr="002D1236" w:rsidRDefault="002D1236" w:rsidP="002D1236">
            <w:pPr>
              <w:rPr>
                <w:rFonts w:cs="Arial"/>
                <w:sz w:val="20"/>
              </w:rPr>
            </w:pPr>
            <w:r w:rsidRPr="002D1236">
              <w:rPr>
                <w:rFonts w:cs="Arial"/>
                <w:sz w:val="20"/>
              </w:rPr>
              <w:t>Overall length including handle – 225mm</w:t>
            </w:r>
          </w:p>
          <w:p w14:paraId="74B146A9" w14:textId="77777777" w:rsidR="002D1236" w:rsidRPr="002D1236" w:rsidRDefault="002D1236" w:rsidP="002D1236">
            <w:pPr>
              <w:rPr>
                <w:rFonts w:cs="Arial"/>
                <w:sz w:val="20"/>
              </w:rPr>
            </w:pPr>
            <w:r w:rsidRPr="002D1236">
              <w:rPr>
                <w:rFonts w:cs="Arial"/>
                <w:sz w:val="20"/>
              </w:rPr>
              <w:t>WEIGHT – 390 grams empty</w:t>
            </w:r>
          </w:p>
          <w:p w14:paraId="4FF0B0DA" w14:textId="77777777" w:rsidR="002D1236" w:rsidRPr="002D1236" w:rsidRDefault="002D1236" w:rsidP="002D1236">
            <w:pPr>
              <w:rPr>
                <w:rFonts w:cs="Arial"/>
                <w:sz w:val="20"/>
              </w:rPr>
            </w:pPr>
            <w:r w:rsidRPr="002D1236">
              <w:rPr>
                <w:rFonts w:cs="Arial"/>
                <w:sz w:val="20"/>
              </w:rPr>
              <w:t>COLOUR – Black</w:t>
            </w:r>
          </w:p>
          <w:p w14:paraId="5FBD6932" w14:textId="77777777" w:rsidR="002D1236" w:rsidRPr="002D1236" w:rsidRDefault="002D1236" w:rsidP="002D1236">
            <w:pPr>
              <w:rPr>
                <w:rFonts w:cs="Arial"/>
                <w:sz w:val="20"/>
              </w:rPr>
            </w:pPr>
            <w:r w:rsidRPr="002D1236">
              <w:rPr>
                <w:rFonts w:cs="Arial"/>
                <w:sz w:val="20"/>
              </w:rPr>
              <w:t>ULTRAVIOLET LIGHT (UV) – Stabilised</w:t>
            </w:r>
          </w:p>
          <w:p w14:paraId="00798061" w14:textId="77777777" w:rsidR="002D1236" w:rsidRPr="002D1236" w:rsidRDefault="002D1236" w:rsidP="002D1236">
            <w:pPr>
              <w:rPr>
                <w:rFonts w:cs="Arial"/>
                <w:sz w:val="20"/>
              </w:rPr>
            </w:pPr>
            <w:r w:rsidRPr="002D1236">
              <w:rPr>
                <w:rFonts w:cs="Arial"/>
                <w:sz w:val="20"/>
              </w:rPr>
              <w:t>CHEMICAL RESISTANT – Yes</w:t>
            </w:r>
          </w:p>
          <w:p w14:paraId="503EBB37" w14:textId="77777777" w:rsidR="002D1236" w:rsidRPr="002D1236" w:rsidRDefault="002D1236" w:rsidP="002D1236">
            <w:pPr>
              <w:rPr>
                <w:rFonts w:cs="Arial"/>
                <w:sz w:val="20"/>
              </w:rPr>
            </w:pPr>
            <w:r w:rsidRPr="002D1236">
              <w:rPr>
                <w:rFonts w:cs="Arial"/>
                <w:sz w:val="20"/>
              </w:rPr>
              <w:t>FLAMABILITY – Resistant</w:t>
            </w:r>
          </w:p>
          <w:p w14:paraId="11A10CBE" w14:textId="77777777" w:rsidR="002D1236" w:rsidRPr="002D1236" w:rsidRDefault="002D1236" w:rsidP="002D1236">
            <w:pPr>
              <w:rPr>
                <w:rFonts w:cs="Arial"/>
                <w:sz w:val="20"/>
              </w:rPr>
            </w:pPr>
            <w:r w:rsidRPr="002D1236">
              <w:rPr>
                <w:rFonts w:cs="Arial"/>
                <w:sz w:val="20"/>
              </w:rPr>
              <w:t>IMPACT RESISTANT – Yes</w:t>
            </w:r>
          </w:p>
          <w:p w14:paraId="6A729935" w14:textId="77777777" w:rsidR="002D1236" w:rsidRPr="002D1236" w:rsidRDefault="002D1236" w:rsidP="002D1236">
            <w:pPr>
              <w:rPr>
                <w:rFonts w:cs="Arial"/>
                <w:sz w:val="20"/>
              </w:rPr>
            </w:pPr>
            <w:r w:rsidRPr="002D1236">
              <w:rPr>
                <w:rFonts w:cs="Arial"/>
                <w:sz w:val="20"/>
              </w:rPr>
              <w:t>TEMPERATURE TOLERANCE – Strength retention at -40°C. Vicat softening</w:t>
            </w:r>
          </w:p>
          <w:p w14:paraId="496C6B55" w14:textId="77777777" w:rsidR="002D1236" w:rsidRPr="002D1236" w:rsidRDefault="002D1236" w:rsidP="002D1236">
            <w:pPr>
              <w:rPr>
                <w:rFonts w:cs="Arial"/>
                <w:sz w:val="20"/>
              </w:rPr>
            </w:pPr>
            <w:r w:rsidRPr="002D1236">
              <w:rPr>
                <w:rFonts w:cs="Arial"/>
                <w:sz w:val="20"/>
              </w:rPr>
              <w:t>at +150°C</w:t>
            </w:r>
          </w:p>
          <w:p w14:paraId="5F5E76FD" w14:textId="77777777" w:rsidR="002D1236" w:rsidRPr="002D1236" w:rsidRDefault="002D1236" w:rsidP="002D1236">
            <w:pPr>
              <w:rPr>
                <w:rFonts w:cs="Arial"/>
                <w:sz w:val="20"/>
              </w:rPr>
            </w:pPr>
            <w:r w:rsidRPr="002D1236">
              <w:rPr>
                <w:rFonts w:cs="Arial"/>
                <w:sz w:val="20"/>
              </w:rPr>
              <w:t>MATERIAL – Impact Copolymer and ABS</w:t>
            </w:r>
          </w:p>
          <w:p w14:paraId="4607C351" w14:textId="77777777" w:rsidR="002D1236" w:rsidRPr="002D1236" w:rsidRDefault="002D1236" w:rsidP="002D1236">
            <w:pPr>
              <w:rPr>
                <w:rFonts w:cs="Arial"/>
                <w:sz w:val="20"/>
              </w:rPr>
            </w:pPr>
            <w:r w:rsidRPr="002D1236">
              <w:rPr>
                <w:rFonts w:cs="Arial"/>
                <w:sz w:val="20"/>
              </w:rPr>
              <w:t>METALLIC COMPONENTS – Central clutch screw and nyloc nuts (stainless)</w:t>
            </w:r>
          </w:p>
          <w:p w14:paraId="32DCDA7C" w14:textId="77777777" w:rsidR="002D1236" w:rsidRPr="002D1236" w:rsidRDefault="002D1236" w:rsidP="002D1236">
            <w:pPr>
              <w:rPr>
                <w:rFonts w:cs="Arial"/>
                <w:sz w:val="20"/>
              </w:rPr>
            </w:pPr>
            <w:r w:rsidRPr="002D1236">
              <w:rPr>
                <w:rFonts w:cs="Arial"/>
                <w:sz w:val="20"/>
              </w:rPr>
              <w:t>COMPLIES WITH ROHS – (Register of hazardous substances)</w:t>
            </w:r>
          </w:p>
          <w:p w14:paraId="5DB69BA4" w14:textId="77777777" w:rsidR="002D1236" w:rsidRPr="002D1236" w:rsidRDefault="002D1236" w:rsidP="002D1236">
            <w:pPr>
              <w:rPr>
                <w:rFonts w:cs="Arial"/>
                <w:sz w:val="20"/>
              </w:rPr>
            </w:pPr>
          </w:p>
          <w:p w14:paraId="6D6DBF56" w14:textId="417DBF31" w:rsidR="003C60CC" w:rsidRPr="002D1236" w:rsidRDefault="002D1236" w:rsidP="002D1236">
            <w:pPr>
              <w:rPr>
                <w:rFonts w:cs="Arial"/>
                <w:sz w:val="20"/>
              </w:rPr>
            </w:pPr>
            <w:r w:rsidRPr="002D1236">
              <w:rPr>
                <w:rFonts w:cs="Arial"/>
                <w:sz w:val="20"/>
              </w:rPr>
              <w:t>EOD UK supplies compact hook and line systems that include the Hook and Reel as standard. The reel can also be purchased as a stand-alone item."</w:t>
            </w:r>
            <w:r w:rsidRPr="002D1236">
              <w:rPr>
                <w:rFonts w:cs="Arial"/>
                <w:sz w:val="20"/>
              </w:rPr>
              <w:tab/>
            </w:r>
            <w:r w:rsidRPr="002D1236">
              <w:rPr>
                <w:rFonts w:cs="Arial"/>
                <w:sz w:val="20"/>
              </w:rPr>
              <w:tab/>
            </w:r>
          </w:p>
        </w:tc>
        <w:tc>
          <w:tcPr>
            <w:tcW w:w="1131" w:type="dxa"/>
            <w:shd w:val="clear" w:color="auto" w:fill="auto"/>
            <w:vAlign w:val="center"/>
          </w:tcPr>
          <w:p w14:paraId="26524732" w14:textId="7CF47A32" w:rsidR="003C60CC" w:rsidRPr="00B7135B" w:rsidRDefault="008803C7" w:rsidP="008803C7">
            <w:pPr>
              <w:jc w:val="center"/>
              <w:rPr>
                <w:rFonts w:cs="Arial"/>
                <w:sz w:val="20"/>
                <w:lang w:val="en-GB"/>
              </w:rPr>
            </w:pPr>
            <w:r>
              <w:rPr>
                <w:rFonts w:cs="Arial"/>
                <w:sz w:val="20"/>
                <w:lang w:val="en-GB"/>
              </w:rPr>
              <w:t>PCS</w:t>
            </w:r>
          </w:p>
        </w:tc>
        <w:tc>
          <w:tcPr>
            <w:tcW w:w="1462" w:type="dxa"/>
            <w:shd w:val="clear" w:color="auto" w:fill="auto"/>
            <w:vAlign w:val="center"/>
          </w:tcPr>
          <w:p w14:paraId="3D8213DE" w14:textId="364AB95E" w:rsidR="003C60CC" w:rsidRPr="001D77B1" w:rsidRDefault="002D1236" w:rsidP="003C60CC">
            <w:pPr>
              <w:jc w:val="center"/>
              <w:rPr>
                <w:rFonts w:cs="Arial"/>
                <w:b/>
                <w:szCs w:val="22"/>
                <w:lang w:val="en-GB"/>
              </w:rPr>
            </w:pPr>
            <w:r>
              <w:rPr>
                <w:rFonts w:cs="Arial"/>
                <w:b/>
                <w:szCs w:val="22"/>
                <w:lang w:val="en-GB"/>
              </w:rPr>
              <w:t>10</w:t>
            </w:r>
          </w:p>
        </w:tc>
      </w:tr>
      <w:tr w:rsidR="003C60CC" w:rsidRPr="00B7135B" w14:paraId="266D3AF6" w14:textId="77777777" w:rsidTr="0017615D">
        <w:trPr>
          <w:jc w:val="center"/>
        </w:trPr>
        <w:tc>
          <w:tcPr>
            <w:tcW w:w="733" w:type="dxa"/>
            <w:shd w:val="clear" w:color="auto" w:fill="auto"/>
            <w:vAlign w:val="center"/>
          </w:tcPr>
          <w:p w14:paraId="6622003F" w14:textId="0B0D0D62" w:rsidR="003C60CC" w:rsidRPr="00B7135B" w:rsidRDefault="003C60CC" w:rsidP="003C60CC">
            <w:pPr>
              <w:jc w:val="center"/>
              <w:rPr>
                <w:rFonts w:cs="Arial"/>
                <w:sz w:val="20"/>
                <w:lang w:val="en-GB"/>
              </w:rPr>
            </w:pPr>
            <w:r>
              <w:rPr>
                <w:rFonts w:cs="Arial"/>
                <w:sz w:val="20"/>
                <w:lang w:val="en-GB"/>
              </w:rPr>
              <w:t>8</w:t>
            </w:r>
          </w:p>
        </w:tc>
        <w:tc>
          <w:tcPr>
            <w:tcW w:w="1460" w:type="dxa"/>
            <w:shd w:val="clear" w:color="auto" w:fill="auto"/>
            <w:vAlign w:val="center"/>
          </w:tcPr>
          <w:p w14:paraId="41704C60" w14:textId="382C8536" w:rsidR="003C60CC" w:rsidRPr="00B7135B" w:rsidRDefault="002D1236" w:rsidP="003C60CC">
            <w:pPr>
              <w:jc w:val="center"/>
              <w:rPr>
                <w:rFonts w:cs="Arial"/>
                <w:sz w:val="20"/>
                <w:lang w:val="en-GB"/>
              </w:rPr>
            </w:pPr>
            <w:r w:rsidRPr="002D1236">
              <w:rPr>
                <w:rFonts w:cs="Arial"/>
                <w:sz w:val="20"/>
                <w:lang w:val="en-GB"/>
              </w:rPr>
              <w:t>Trowel Brick layers</w:t>
            </w:r>
          </w:p>
        </w:tc>
        <w:tc>
          <w:tcPr>
            <w:tcW w:w="2868" w:type="dxa"/>
            <w:shd w:val="clear" w:color="auto" w:fill="auto"/>
          </w:tcPr>
          <w:p w14:paraId="0C2ED067" w14:textId="249AB794" w:rsidR="003C60CC" w:rsidRPr="00B7135B" w:rsidRDefault="0017615D" w:rsidP="003C60CC">
            <w:pPr>
              <w:jc w:val="left"/>
              <w:rPr>
                <w:rFonts w:cs="Arial"/>
                <w:sz w:val="20"/>
                <w:lang w:val="en-GB"/>
              </w:rPr>
            </w:pPr>
            <w:r>
              <w:rPr>
                <w:noProof/>
              </w:rPr>
              <w:pict w14:anchorId="02B2E8D4">
                <v:shape id="Picture 18" o:spid="_x0000_i1162" type="#_x0000_t75" style="width:100pt;height:82pt;visibility:visible;mso-wrap-style:square">
                  <v:imagedata r:id="rId18" o:title=""/>
                </v:shape>
              </w:pict>
            </w:r>
          </w:p>
        </w:tc>
        <w:tc>
          <w:tcPr>
            <w:tcW w:w="5354" w:type="dxa"/>
            <w:shd w:val="clear" w:color="auto" w:fill="auto"/>
          </w:tcPr>
          <w:p w14:paraId="7AFDA481" w14:textId="7E689E3A" w:rsidR="003C60CC" w:rsidRPr="00B7135B" w:rsidRDefault="002D1236" w:rsidP="003C60CC">
            <w:pPr>
              <w:rPr>
                <w:rFonts w:cs="Arial"/>
                <w:sz w:val="20"/>
                <w:lang w:val="en-GB"/>
              </w:rPr>
            </w:pPr>
            <w:r w:rsidRPr="002D1236">
              <w:rPr>
                <w:rFonts w:cs="Arial"/>
                <w:sz w:val="20"/>
                <w:lang w:val="en-GB"/>
              </w:rPr>
              <w:t>High alloy steel, hardened and sanded taper for an optimal balance between flexibility and strength Trowel blade length 3"(75mm) Square length 2.1/2"(65mm) Overall length 10"(255mm)</w:t>
            </w:r>
          </w:p>
        </w:tc>
        <w:tc>
          <w:tcPr>
            <w:tcW w:w="1131" w:type="dxa"/>
            <w:shd w:val="clear" w:color="auto" w:fill="auto"/>
            <w:vAlign w:val="center"/>
          </w:tcPr>
          <w:p w14:paraId="6F9CE5B1" w14:textId="3F23475B" w:rsidR="003C60CC" w:rsidRPr="00B7135B" w:rsidRDefault="008803C7" w:rsidP="008803C7">
            <w:pPr>
              <w:jc w:val="center"/>
              <w:rPr>
                <w:rFonts w:cs="Arial"/>
                <w:sz w:val="20"/>
                <w:lang w:val="en-GB"/>
              </w:rPr>
            </w:pPr>
            <w:r>
              <w:rPr>
                <w:rFonts w:cs="Arial"/>
                <w:sz w:val="20"/>
                <w:lang w:val="en-GB"/>
              </w:rPr>
              <w:t>PCS</w:t>
            </w:r>
          </w:p>
        </w:tc>
        <w:tc>
          <w:tcPr>
            <w:tcW w:w="1462" w:type="dxa"/>
            <w:shd w:val="clear" w:color="auto" w:fill="auto"/>
            <w:vAlign w:val="center"/>
          </w:tcPr>
          <w:p w14:paraId="7124A8D1" w14:textId="4551162C" w:rsidR="003C60CC" w:rsidRPr="001D77B1" w:rsidRDefault="002D1236" w:rsidP="003C60CC">
            <w:pPr>
              <w:jc w:val="center"/>
              <w:rPr>
                <w:rFonts w:cs="Arial"/>
                <w:b/>
                <w:szCs w:val="22"/>
                <w:lang w:val="en-GB"/>
              </w:rPr>
            </w:pPr>
            <w:r>
              <w:rPr>
                <w:rFonts w:cs="Arial"/>
                <w:b/>
                <w:szCs w:val="22"/>
                <w:lang w:val="en-GB"/>
              </w:rPr>
              <w:t>5</w:t>
            </w:r>
          </w:p>
        </w:tc>
      </w:tr>
      <w:tr w:rsidR="003C60CC" w:rsidRPr="00B7135B" w14:paraId="200DD037" w14:textId="77777777" w:rsidTr="0017615D">
        <w:trPr>
          <w:jc w:val="center"/>
        </w:trPr>
        <w:tc>
          <w:tcPr>
            <w:tcW w:w="733" w:type="dxa"/>
            <w:shd w:val="clear" w:color="auto" w:fill="auto"/>
            <w:vAlign w:val="center"/>
          </w:tcPr>
          <w:p w14:paraId="0C673B5A" w14:textId="0EC7194F" w:rsidR="003C60CC" w:rsidRPr="00B7135B" w:rsidRDefault="003C60CC" w:rsidP="003C60CC">
            <w:pPr>
              <w:jc w:val="center"/>
              <w:rPr>
                <w:rFonts w:cs="Arial"/>
                <w:sz w:val="20"/>
                <w:lang w:val="en-GB"/>
              </w:rPr>
            </w:pPr>
            <w:r>
              <w:rPr>
                <w:rFonts w:cs="Arial"/>
                <w:sz w:val="20"/>
                <w:lang w:val="en-GB"/>
              </w:rPr>
              <w:lastRenderedPageBreak/>
              <w:t>9</w:t>
            </w:r>
          </w:p>
        </w:tc>
        <w:tc>
          <w:tcPr>
            <w:tcW w:w="1460" w:type="dxa"/>
            <w:shd w:val="clear" w:color="auto" w:fill="auto"/>
            <w:vAlign w:val="center"/>
          </w:tcPr>
          <w:p w14:paraId="6F5CB3C6" w14:textId="65A81E0F" w:rsidR="003C60CC" w:rsidRPr="00B7135B" w:rsidRDefault="002D1236" w:rsidP="003C60CC">
            <w:pPr>
              <w:jc w:val="center"/>
              <w:rPr>
                <w:rFonts w:cs="Arial"/>
                <w:sz w:val="20"/>
                <w:lang w:val="en-GB"/>
              </w:rPr>
            </w:pPr>
            <w:r w:rsidRPr="002D1236">
              <w:rPr>
                <w:rFonts w:cs="Arial"/>
                <w:sz w:val="20"/>
                <w:lang w:val="en-GB"/>
              </w:rPr>
              <w:t>Marking pins 20 red 20 white</w:t>
            </w:r>
          </w:p>
        </w:tc>
        <w:tc>
          <w:tcPr>
            <w:tcW w:w="2868" w:type="dxa"/>
            <w:shd w:val="clear" w:color="auto" w:fill="auto"/>
          </w:tcPr>
          <w:p w14:paraId="5269A917" w14:textId="030CE43B" w:rsidR="003C60CC" w:rsidRPr="00B7135B" w:rsidRDefault="0017615D" w:rsidP="003C60CC">
            <w:pPr>
              <w:jc w:val="left"/>
              <w:rPr>
                <w:rFonts w:cs="Arial"/>
                <w:sz w:val="20"/>
                <w:lang w:val="en-GB"/>
              </w:rPr>
            </w:pPr>
            <w:r>
              <w:rPr>
                <w:noProof/>
              </w:rPr>
              <w:pict w14:anchorId="4DBA66F7">
                <v:shape id="Picture 20" o:spid="_x0000_i1163" type="#_x0000_t75" style="width:66.5pt;height:66.5pt;visibility:visible;mso-wrap-style:square">
                  <v:imagedata r:id="rId19" o:title=""/>
                </v:shape>
              </w:pict>
            </w:r>
          </w:p>
        </w:tc>
        <w:tc>
          <w:tcPr>
            <w:tcW w:w="5354" w:type="dxa"/>
            <w:shd w:val="clear" w:color="auto" w:fill="auto"/>
          </w:tcPr>
          <w:p w14:paraId="3A88C26E" w14:textId="3B974896" w:rsidR="003C60CC" w:rsidRPr="00B7135B" w:rsidRDefault="002D1236" w:rsidP="003C60CC">
            <w:pPr>
              <w:rPr>
                <w:rFonts w:cs="Arial"/>
                <w:sz w:val="20"/>
                <w:lang w:val="en-GB"/>
              </w:rPr>
            </w:pPr>
            <w:r w:rsidRPr="002D1236">
              <w:rPr>
                <w:rFonts w:cs="Arial"/>
                <w:sz w:val="20"/>
                <w:lang w:val="en-GB"/>
              </w:rPr>
              <w:t>Plastic Plant Tags Waterproof Garden Plant Labels Pot Markers</w:t>
            </w:r>
          </w:p>
        </w:tc>
        <w:tc>
          <w:tcPr>
            <w:tcW w:w="1131" w:type="dxa"/>
            <w:shd w:val="clear" w:color="auto" w:fill="auto"/>
            <w:vAlign w:val="center"/>
          </w:tcPr>
          <w:p w14:paraId="1838A890" w14:textId="77777777" w:rsidR="003C60CC" w:rsidRDefault="003C60CC" w:rsidP="008803C7">
            <w:pPr>
              <w:jc w:val="center"/>
              <w:rPr>
                <w:rFonts w:cs="Arial"/>
                <w:sz w:val="20"/>
                <w:lang w:val="en-GB"/>
              </w:rPr>
            </w:pPr>
          </w:p>
          <w:p w14:paraId="2B97BF18" w14:textId="1D485765" w:rsidR="008803C7" w:rsidRPr="008803C7" w:rsidRDefault="008803C7" w:rsidP="008803C7">
            <w:pPr>
              <w:jc w:val="center"/>
              <w:rPr>
                <w:rFonts w:cs="Arial"/>
                <w:sz w:val="20"/>
                <w:lang w:val="en-GB"/>
              </w:rPr>
            </w:pPr>
            <w:r>
              <w:rPr>
                <w:rFonts w:cs="Arial"/>
                <w:sz w:val="20"/>
                <w:lang w:val="en-GB"/>
              </w:rPr>
              <w:t>Box</w:t>
            </w:r>
          </w:p>
        </w:tc>
        <w:tc>
          <w:tcPr>
            <w:tcW w:w="1462" w:type="dxa"/>
            <w:shd w:val="clear" w:color="auto" w:fill="auto"/>
            <w:vAlign w:val="center"/>
          </w:tcPr>
          <w:p w14:paraId="778AB9FB" w14:textId="3724F285" w:rsidR="003C60CC" w:rsidRPr="001D77B1" w:rsidRDefault="002D1236" w:rsidP="003C60CC">
            <w:pPr>
              <w:jc w:val="center"/>
              <w:rPr>
                <w:rFonts w:cs="Arial"/>
                <w:b/>
                <w:szCs w:val="22"/>
                <w:lang w:val="en-GB"/>
              </w:rPr>
            </w:pPr>
            <w:r>
              <w:rPr>
                <w:rFonts w:cs="Arial"/>
                <w:b/>
                <w:szCs w:val="22"/>
                <w:lang w:val="en-GB"/>
              </w:rPr>
              <w:t>400</w:t>
            </w:r>
          </w:p>
        </w:tc>
      </w:tr>
      <w:tr w:rsidR="003C60CC" w:rsidRPr="00B7135B" w14:paraId="3D3A32BA" w14:textId="77777777" w:rsidTr="0017615D">
        <w:trPr>
          <w:jc w:val="center"/>
        </w:trPr>
        <w:tc>
          <w:tcPr>
            <w:tcW w:w="733" w:type="dxa"/>
            <w:shd w:val="clear" w:color="auto" w:fill="auto"/>
            <w:vAlign w:val="center"/>
          </w:tcPr>
          <w:p w14:paraId="40E1E611" w14:textId="56A30E9F" w:rsidR="003C60CC" w:rsidRPr="00B7135B" w:rsidRDefault="003C60CC" w:rsidP="003C60CC">
            <w:pPr>
              <w:jc w:val="center"/>
              <w:rPr>
                <w:rFonts w:cs="Arial"/>
                <w:sz w:val="20"/>
                <w:lang w:val="en-GB"/>
              </w:rPr>
            </w:pPr>
            <w:r>
              <w:rPr>
                <w:rFonts w:cs="Arial"/>
                <w:sz w:val="20"/>
                <w:lang w:val="en-GB"/>
              </w:rPr>
              <w:t>10</w:t>
            </w:r>
          </w:p>
        </w:tc>
        <w:tc>
          <w:tcPr>
            <w:tcW w:w="1460" w:type="dxa"/>
            <w:shd w:val="clear" w:color="auto" w:fill="auto"/>
            <w:vAlign w:val="center"/>
          </w:tcPr>
          <w:p w14:paraId="3543EE65" w14:textId="625E5D5F" w:rsidR="003C60CC" w:rsidRPr="00B7135B" w:rsidRDefault="00672F1A" w:rsidP="003C60CC">
            <w:pPr>
              <w:jc w:val="center"/>
              <w:rPr>
                <w:rFonts w:cs="Arial"/>
                <w:sz w:val="20"/>
                <w:lang w:val="en-GB"/>
              </w:rPr>
            </w:pPr>
            <w:r w:rsidRPr="00672F1A">
              <w:rPr>
                <w:rFonts w:cs="Arial"/>
                <w:sz w:val="20"/>
                <w:lang w:val="en-GB"/>
              </w:rPr>
              <w:t>Digital Camera</w:t>
            </w:r>
          </w:p>
        </w:tc>
        <w:tc>
          <w:tcPr>
            <w:tcW w:w="2868" w:type="dxa"/>
            <w:shd w:val="clear" w:color="auto" w:fill="auto"/>
          </w:tcPr>
          <w:p w14:paraId="0A1D78D4" w14:textId="6FA929DB" w:rsidR="003C60CC" w:rsidRPr="00B7135B" w:rsidRDefault="0017615D" w:rsidP="003C60CC">
            <w:pPr>
              <w:jc w:val="left"/>
              <w:rPr>
                <w:rFonts w:cs="Arial"/>
                <w:sz w:val="20"/>
                <w:lang w:val="en-GB"/>
              </w:rPr>
            </w:pPr>
            <w:r>
              <w:rPr>
                <w:noProof/>
              </w:rPr>
              <w:pict w14:anchorId="2054C8D4">
                <v:shape id="Picture 22" o:spid="_x0000_i1164" type="#_x0000_t75" style="width:95.5pt;height:67.5pt;visibility:visible;mso-wrap-style:square">
                  <v:imagedata r:id="rId20" o:title=""/>
                </v:shape>
              </w:pict>
            </w:r>
          </w:p>
        </w:tc>
        <w:tc>
          <w:tcPr>
            <w:tcW w:w="5354" w:type="dxa"/>
            <w:shd w:val="clear" w:color="auto" w:fill="auto"/>
          </w:tcPr>
          <w:p w14:paraId="27B11237" w14:textId="6007EC6F" w:rsidR="003C60CC" w:rsidRPr="00B7135B" w:rsidRDefault="00672F1A" w:rsidP="003C60CC">
            <w:pPr>
              <w:rPr>
                <w:rFonts w:cs="Arial"/>
                <w:sz w:val="20"/>
                <w:lang w:val="en-GB"/>
              </w:rPr>
            </w:pPr>
            <w:r>
              <w:rPr>
                <w:rFonts w:cs="Arial"/>
                <w:sz w:val="20"/>
                <w:lang w:val="en-GB"/>
              </w:rPr>
              <w:t>R</w:t>
            </w:r>
            <w:r w:rsidRPr="00672F1A">
              <w:rPr>
                <w:rFonts w:cs="Arial"/>
                <w:sz w:val="20"/>
                <w:lang w:val="en-GB"/>
              </w:rPr>
              <w:t>ugged digital camera is waterproof to 33ft., shockproof from 5ft., freezeproof to 14°F and dustproof. It also features a 16MP CMOS high speed sensor with a 5x 28-140mm*2 optical zoom, WiFi connectivity for one touch transfers to smartphones and tablets, and captures full HD movies at 1080p, even underwater.</w:t>
            </w:r>
            <w:r>
              <w:rPr>
                <w:rFonts w:cs="Arial"/>
                <w:sz w:val="20"/>
                <w:lang w:val="en-GB"/>
              </w:rPr>
              <w:t xml:space="preserve"> (</w:t>
            </w:r>
            <w:r w:rsidRPr="00672F1A">
              <w:rPr>
                <w:rFonts w:cs="Arial"/>
                <w:sz w:val="20"/>
                <w:lang w:val="en-GB"/>
              </w:rPr>
              <w:t>The FinePix XP70</w:t>
            </w:r>
            <w:r>
              <w:rPr>
                <w:rFonts w:cs="Arial"/>
                <w:sz w:val="20"/>
                <w:lang w:val="en-GB"/>
              </w:rPr>
              <w:t xml:space="preserve"> or alternative)</w:t>
            </w:r>
          </w:p>
        </w:tc>
        <w:tc>
          <w:tcPr>
            <w:tcW w:w="1131" w:type="dxa"/>
            <w:shd w:val="clear" w:color="auto" w:fill="auto"/>
            <w:vAlign w:val="center"/>
          </w:tcPr>
          <w:p w14:paraId="4F14A078" w14:textId="20B4983B" w:rsidR="003C60CC" w:rsidRPr="00B7135B" w:rsidRDefault="00672F1A" w:rsidP="008803C7">
            <w:pPr>
              <w:jc w:val="center"/>
              <w:rPr>
                <w:rFonts w:cs="Arial"/>
                <w:sz w:val="20"/>
                <w:lang w:val="en-GB"/>
              </w:rPr>
            </w:pPr>
            <w:r>
              <w:rPr>
                <w:rFonts w:cs="Arial"/>
                <w:sz w:val="20"/>
                <w:lang w:val="en-GB"/>
              </w:rPr>
              <w:t>PCS</w:t>
            </w:r>
          </w:p>
        </w:tc>
        <w:tc>
          <w:tcPr>
            <w:tcW w:w="1462" w:type="dxa"/>
            <w:shd w:val="clear" w:color="auto" w:fill="auto"/>
            <w:vAlign w:val="center"/>
          </w:tcPr>
          <w:p w14:paraId="655D0949" w14:textId="5930F6F4" w:rsidR="003C60CC" w:rsidRPr="001D77B1" w:rsidRDefault="00672F1A" w:rsidP="003C60CC">
            <w:pPr>
              <w:jc w:val="center"/>
              <w:rPr>
                <w:rFonts w:cs="Arial"/>
                <w:b/>
                <w:szCs w:val="22"/>
                <w:lang w:val="en-GB"/>
              </w:rPr>
            </w:pPr>
            <w:r>
              <w:rPr>
                <w:rFonts w:cs="Arial"/>
                <w:b/>
                <w:szCs w:val="22"/>
                <w:lang w:val="en-GB"/>
              </w:rPr>
              <w:t>5</w:t>
            </w:r>
          </w:p>
        </w:tc>
      </w:tr>
      <w:tr w:rsidR="003C60CC" w:rsidRPr="00B7135B" w14:paraId="5D9A3B7D" w14:textId="77777777" w:rsidTr="0017615D">
        <w:trPr>
          <w:jc w:val="center"/>
        </w:trPr>
        <w:tc>
          <w:tcPr>
            <w:tcW w:w="733" w:type="dxa"/>
            <w:shd w:val="clear" w:color="auto" w:fill="auto"/>
            <w:vAlign w:val="center"/>
          </w:tcPr>
          <w:p w14:paraId="1FFB5EE6" w14:textId="446F2660" w:rsidR="003C60CC" w:rsidRPr="00B7135B" w:rsidRDefault="003C60CC" w:rsidP="003C60CC">
            <w:pPr>
              <w:jc w:val="center"/>
              <w:rPr>
                <w:rFonts w:cs="Arial"/>
                <w:sz w:val="20"/>
                <w:lang w:val="en-GB"/>
              </w:rPr>
            </w:pPr>
            <w:r>
              <w:rPr>
                <w:rFonts w:cs="Arial"/>
                <w:sz w:val="20"/>
                <w:lang w:val="en-GB"/>
              </w:rPr>
              <w:t>11</w:t>
            </w:r>
          </w:p>
        </w:tc>
        <w:tc>
          <w:tcPr>
            <w:tcW w:w="1460" w:type="dxa"/>
            <w:shd w:val="clear" w:color="auto" w:fill="auto"/>
            <w:vAlign w:val="center"/>
          </w:tcPr>
          <w:p w14:paraId="09746AA9" w14:textId="67A6FAF3" w:rsidR="003C60CC" w:rsidRPr="00B7135B" w:rsidRDefault="00672F1A" w:rsidP="003C60CC">
            <w:pPr>
              <w:jc w:val="center"/>
              <w:rPr>
                <w:rFonts w:cs="Arial"/>
                <w:sz w:val="20"/>
                <w:lang w:val="en-GB"/>
              </w:rPr>
            </w:pPr>
            <w:r w:rsidRPr="00672F1A">
              <w:rPr>
                <w:rFonts w:cs="Arial"/>
                <w:sz w:val="20"/>
                <w:lang w:val="en-GB"/>
              </w:rPr>
              <w:t>Head Torch</w:t>
            </w:r>
          </w:p>
        </w:tc>
        <w:tc>
          <w:tcPr>
            <w:tcW w:w="2868" w:type="dxa"/>
            <w:shd w:val="clear" w:color="auto" w:fill="auto"/>
          </w:tcPr>
          <w:p w14:paraId="522C8559" w14:textId="2F62F9C7" w:rsidR="003C60CC" w:rsidRPr="00B7135B" w:rsidRDefault="0017615D" w:rsidP="003C60CC">
            <w:pPr>
              <w:jc w:val="left"/>
              <w:rPr>
                <w:rFonts w:cs="Arial"/>
                <w:sz w:val="20"/>
                <w:lang w:val="en-GB"/>
              </w:rPr>
            </w:pPr>
            <w:r>
              <w:rPr>
                <w:noProof/>
              </w:rPr>
              <w:pict w14:anchorId="4B6CFE42">
                <v:shape id="Picture 24" o:spid="_x0000_i1165" type="#_x0000_t75" style="width:105.5pt;height:67.5pt;flip:x;visibility:visible;mso-wrap-style:square">
                  <v:imagedata r:id="rId21" o:title="" cropbottom="24427f" cropleft="-8253f" cropright="-1f"/>
                </v:shape>
              </w:pict>
            </w:r>
          </w:p>
        </w:tc>
        <w:tc>
          <w:tcPr>
            <w:tcW w:w="5354" w:type="dxa"/>
            <w:shd w:val="clear" w:color="auto" w:fill="auto"/>
          </w:tcPr>
          <w:p w14:paraId="11048AC4" w14:textId="55689B83" w:rsidR="003C60CC" w:rsidRPr="00B7135B" w:rsidRDefault="00672F1A" w:rsidP="003C60CC">
            <w:pPr>
              <w:rPr>
                <w:rFonts w:cs="Arial"/>
                <w:sz w:val="20"/>
                <w:lang w:val="en-GB"/>
              </w:rPr>
            </w:pPr>
            <w:r w:rsidRPr="00672F1A">
              <w:rPr>
                <w:rFonts w:cs="Arial"/>
                <w:sz w:val="20"/>
                <w:lang w:val="en-GB"/>
              </w:rPr>
              <w:t>LED Head Torch Headlamp, Motion Sensor Control, 650 Lumen Bright 30 Hours Runtime 1200mAh AAABattery  Waterproof Headlight Flashligh</w:t>
            </w:r>
          </w:p>
        </w:tc>
        <w:tc>
          <w:tcPr>
            <w:tcW w:w="1131" w:type="dxa"/>
            <w:shd w:val="clear" w:color="auto" w:fill="auto"/>
            <w:vAlign w:val="center"/>
          </w:tcPr>
          <w:p w14:paraId="764C3619" w14:textId="18C19F65" w:rsidR="003C60CC" w:rsidRPr="00B7135B" w:rsidRDefault="00672F1A" w:rsidP="008803C7">
            <w:pPr>
              <w:jc w:val="center"/>
              <w:rPr>
                <w:rFonts w:cs="Arial"/>
                <w:sz w:val="20"/>
                <w:lang w:val="en-GB"/>
              </w:rPr>
            </w:pPr>
            <w:r>
              <w:rPr>
                <w:rFonts w:cs="Arial"/>
                <w:sz w:val="20"/>
                <w:lang w:val="en-GB"/>
              </w:rPr>
              <w:t>PCS</w:t>
            </w:r>
          </w:p>
        </w:tc>
        <w:tc>
          <w:tcPr>
            <w:tcW w:w="1462" w:type="dxa"/>
            <w:shd w:val="clear" w:color="auto" w:fill="auto"/>
            <w:vAlign w:val="center"/>
          </w:tcPr>
          <w:p w14:paraId="64C4666C" w14:textId="001950C2" w:rsidR="003C60CC" w:rsidRPr="001D77B1" w:rsidRDefault="00672F1A" w:rsidP="003C60CC">
            <w:pPr>
              <w:jc w:val="center"/>
              <w:rPr>
                <w:rFonts w:cs="Arial"/>
                <w:b/>
                <w:szCs w:val="22"/>
                <w:lang w:val="en-GB"/>
              </w:rPr>
            </w:pPr>
            <w:r>
              <w:rPr>
                <w:rFonts w:cs="Arial"/>
                <w:b/>
                <w:szCs w:val="22"/>
                <w:lang w:val="en-GB"/>
              </w:rPr>
              <w:t>30</w:t>
            </w:r>
          </w:p>
        </w:tc>
      </w:tr>
      <w:tr w:rsidR="003C60CC" w:rsidRPr="00B7135B" w14:paraId="51675E3D" w14:textId="77777777" w:rsidTr="0017615D">
        <w:trPr>
          <w:jc w:val="center"/>
        </w:trPr>
        <w:tc>
          <w:tcPr>
            <w:tcW w:w="733" w:type="dxa"/>
            <w:shd w:val="clear" w:color="auto" w:fill="auto"/>
            <w:vAlign w:val="center"/>
          </w:tcPr>
          <w:p w14:paraId="1A5A83AA" w14:textId="2079407C" w:rsidR="003C60CC" w:rsidRPr="00B7135B" w:rsidRDefault="003C60CC" w:rsidP="003C60CC">
            <w:pPr>
              <w:jc w:val="center"/>
              <w:rPr>
                <w:rFonts w:cs="Arial"/>
                <w:sz w:val="20"/>
                <w:lang w:val="en-GB"/>
              </w:rPr>
            </w:pPr>
            <w:r>
              <w:rPr>
                <w:rFonts w:cs="Arial"/>
                <w:sz w:val="20"/>
                <w:lang w:val="en-GB"/>
              </w:rPr>
              <w:t>12</w:t>
            </w:r>
          </w:p>
        </w:tc>
        <w:tc>
          <w:tcPr>
            <w:tcW w:w="1460" w:type="dxa"/>
            <w:shd w:val="clear" w:color="auto" w:fill="auto"/>
            <w:vAlign w:val="center"/>
          </w:tcPr>
          <w:p w14:paraId="1D79DC83" w14:textId="390B7E4D" w:rsidR="003C60CC" w:rsidRPr="00B7135B" w:rsidRDefault="00672F1A" w:rsidP="003C60CC">
            <w:pPr>
              <w:jc w:val="center"/>
              <w:rPr>
                <w:rFonts w:cs="Arial"/>
                <w:sz w:val="20"/>
                <w:lang w:val="en-GB"/>
              </w:rPr>
            </w:pPr>
            <w:r w:rsidRPr="00672F1A">
              <w:rPr>
                <w:rFonts w:cs="Arial"/>
                <w:sz w:val="20"/>
                <w:lang w:val="en-GB"/>
              </w:rPr>
              <w:t>Sand Bags</w:t>
            </w:r>
          </w:p>
        </w:tc>
        <w:tc>
          <w:tcPr>
            <w:tcW w:w="2868" w:type="dxa"/>
            <w:shd w:val="clear" w:color="auto" w:fill="auto"/>
          </w:tcPr>
          <w:p w14:paraId="670D5991" w14:textId="5C74F600" w:rsidR="003C60CC" w:rsidRPr="00B7135B" w:rsidRDefault="00967EC8" w:rsidP="003C60CC">
            <w:pPr>
              <w:jc w:val="left"/>
              <w:rPr>
                <w:rFonts w:cs="Arial"/>
                <w:sz w:val="20"/>
                <w:lang w:val="en-GB"/>
              </w:rPr>
            </w:pPr>
            <w:r>
              <w:rPr>
                <w:noProof/>
              </w:rPr>
              <w:pict w14:anchorId="45C97406">
                <v:shape id="Picture 26" o:spid="_x0000_i1166" type="#_x0000_t75" style="width:60.5pt;height:60.5pt;visibility:visible;mso-wrap-style:square">
                  <v:imagedata r:id="rId22" o:title=""/>
                </v:shape>
              </w:pict>
            </w:r>
          </w:p>
        </w:tc>
        <w:tc>
          <w:tcPr>
            <w:tcW w:w="5354" w:type="dxa"/>
            <w:shd w:val="clear" w:color="auto" w:fill="auto"/>
          </w:tcPr>
          <w:p w14:paraId="0631F090" w14:textId="3A43C85D" w:rsidR="003C60CC" w:rsidRPr="00B7135B" w:rsidRDefault="00672F1A" w:rsidP="003C60CC">
            <w:pPr>
              <w:rPr>
                <w:rFonts w:cs="Arial"/>
                <w:sz w:val="20"/>
                <w:lang w:val="en-GB"/>
              </w:rPr>
            </w:pPr>
            <w:r w:rsidRPr="00672F1A">
              <w:rPr>
                <w:rFonts w:cs="Arial"/>
                <w:sz w:val="20"/>
                <w:lang w:val="en-GB"/>
              </w:rPr>
              <w:t>for holding Sand 25 Kg 30x 10 x 75 mm</w:t>
            </w:r>
          </w:p>
        </w:tc>
        <w:tc>
          <w:tcPr>
            <w:tcW w:w="1131" w:type="dxa"/>
            <w:shd w:val="clear" w:color="auto" w:fill="auto"/>
            <w:vAlign w:val="center"/>
          </w:tcPr>
          <w:p w14:paraId="44E67278" w14:textId="79DFCA02" w:rsidR="003C60CC" w:rsidRPr="00B7135B" w:rsidRDefault="00672F1A" w:rsidP="008803C7">
            <w:pPr>
              <w:jc w:val="center"/>
              <w:rPr>
                <w:rFonts w:cs="Arial"/>
                <w:sz w:val="20"/>
                <w:lang w:val="en-GB"/>
              </w:rPr>
            </w:pPr>
            <w:r>
              <w:rPr>
                <w:rFonts w:cs="Arial"/>
                <w:sz w:val="20"/>
                <w:lang w:val="en-GB"/>
              </w:rPr>
              <w:t>PCS</w:t>
            </w:r>
          </w:p>
        </w:tc>
        <w:tc>
          <w:tcPr>
            <w:tcW w:w="1462" w:type="dxa"/>
            <w:shd w:val="clear" w:color="auto" w:fill="auto"/>
            <w:vAlign w:val="center"/>
          </w:tcPr>
          <w:p w14:paraId="57C23B3C" w14:textId="30168A70" w:rsidR="003C60CC" w:rsidRPr="001D77B1" w:rsidRDefault="00672F1A" w:rsidP="003C60CC">
            <w:pPr>
              <w:jc w:val="center"/>
              <w:rPr>
                <w:rFonts w:cs="Arial"/>
                <w:b/>
                <w:szCs w:val="22"/>
                <w:lang w:val="en-GB"/>
              </w:rPr>
            </w:pPr>
            <w:r>
              <w:rPr>
                <w:rFonts w:cs="Arial"/>
                <w:b/>
                <w:szCs w:val="22"/>
                <w:lang w:val="en-GB"/>
              </w:rPr>
              <w:t>3000</w:t>
            </w:r>
          </w:p>
        </w:tc>
      </w:tr>
      <w:tr w:rsidR="003C60CC" w:rsidRPr="00B7135B" w14:paraId="4AAC6A80" w14:textId="77777777" w:rsidTr="0017615D">
        <w:trPr>
          <w:jc w:val="center"/>
        </w:trPr>
        <w:tc>
          <w:tcPr>
            <w:tcW w:w="733" w:type="dxa"/>
            <w:shd w:val="clear" w:color="auto" w:fill="auto"/>
            <w:vAlign w:val="center"/>
          </w:tcPr>
          <w:p w14:paraId="2EFF0C8E" w14:textId="627B167B" w:rsidR="003C60CC" w:rsidRPr="00B7135B" w:rsidRDefault="003C60CC" w:rsidP="003C60CC">
            <w:pPr>
              <w:jc w:val="center"/>
              <w:rPr>
                <w:rFonts w:cs="Arial"/>
                <w:sz w:val="20"/>
                <w:lang w:val="en-GB"/>
              </w:rPr>
            </w:pPr>
            <w:r>
              <w:rPr>
                <w:rFonts w:cs="Arial"/>
                <w:sz w:val="20"/>
                <w:lang w:val="en-GB"/>
              </w:rPr>
              <w:t>13</w:t>
            </w:r>
          </w:p>
        </w:tc>
        <w:tc>
          <w:tcPr>
            <w:tcW w:w="1460" w:type="dxa"/>
            <w:shd w:val="clear" w:color="auto" w:fill="auto"/>
            <w:vAlign w:val="center"/>
          </w:tcPr>
          <w:p w14:paraId="09917B41" w14:textId="31DD4567" w:rsidR="003C60CC" w:rsidRPr="00B7135B" w:rsidRDefault="00672F1A" w:rsidP="003C60CC">
            <w:pPr>
              <w:jc w:val="center"/>
              <w:rPr>
                <w:rFonts w:cs="Arial"/>
                <w:sz w:val="20"/>
                <w:lang w:val="en-GB"/>
              </w:rPr>
            </w:pPr>
            <w:r w:rsidRPr="00672F1A">
              <w:rPr>
                <w:rFonts w:cs="Arial"/>
                <w:sz w:val="20"/>
                <w:lang w:val="en-GB"/>
              </w:rPr>
              <w:t>Electrical Tape</w:t>
            </w:r>
          </w:p>
        </w:tc>
        <w:tc>
          <w:tcPr>
            <w:tcW w:w="2868" w:type="dxa"/>
            <w:shd w:val="clear" w:color="auto" w:fill="auto"/>
          </w:tcPr>
          <w:p w14:paraId="2D323405" w14:textId="43A2C47A" w:rsidR="003C60CC" w:rsidRPr="00B7135B" w:rsidRDefault="00967EC8" w:rsidP="003C60CC">
            <w:pPr>
              <w:jc w:val="left"/>
              <w:rPr>
                <w:rFonts w:cs="Arial"/>
                <w:sz w:val="20"/>
                <w:lang w:val="en-GB"/>
              </w:rPr>
            </w:pPr>
            <w:r>
              <w:rPr>
                <w:noProof/>
              </w:rPr>
              <w:pict w14:anchorId="71221594">
                <v:shape id="Picture 28" o:spid="_x0000_i1167" type="#_x0000_t75" style="width:91pt;height:61pt;visibility:visible;mso-wrap-style:square">
                  <v:imagedata r:id="rId23" o:title=""/>
                </v:shape>
              </w:pict>
            </w:r>
          </w:p>
        </w:tc>
        <w:tc>
          <w:tcPr>
            <w:tcW w:w="5354" w:type="dxa"/>
            <w:shd w:val="clear" w:color="auto" w:fill="auto"/>
          </w:tcPr>
          <w:p w14:paraId="7A0281A0" w14:textId="60F90C37" w:rsidR="003C60CC" w:rsidRPr="00B7135B" w:rsidRDefault="00672F1A" w:rsidP="003C60CC">
            <w:pPr>
              <w:rPr>
                <w:rFonts w:cs="Arial"/>
                <w:sz w:val="20"/>
                <w:lang w:val="en-GB"/>
              </w:rPr>
            </w:pPr>
            <w:r>
              <w:rPr>
                <w:rFonts w:cs="Arial"/>
                <w:sz w:val="20"/>
                <w:lang w:val="en-GB"/>
              </w:rPr>
              <w:t>S</w:t>
            </w:r>
            <w:r w:rsidRPr="00672F1A">
              <w:rPr>
                <w:rFonts w:cs="Arial"/>
                <w:sz w:val="20"/>
                <w:lang w:val="en-GB"/>
              </w:rPr>
              <w:t>pecially formulated, single-sided, soft PVC insulating tape with good film flexibility. The UV-stable acrylic adhesive makes it perfectly suitable for permanent applications. It is 0.13 mm thick, 19 mm wide and 33 m long. This tape, which has amazing insulation properties, is suitable for many purposes such as installation, repair, marking, splicing and bundling</w:t>
            </w:r>
            <w:r>
              <w:rPr>
                <w:rFonts w:cs="Arial"/>
                <w:sz w:val="20"/>
                <w:lang w:val="en-GB"/>
              </w:rPr>
              <w:t xml:space="preserve"> (Tesa 4163 or alternative)</w:t>
            </w:r>
          </w:p>
        </w:tc>
        <w:tc>
          <w:tcPr>
            <w:tcW w:w="1131" w:type="dxa"/>
            <w:shd w:val="clear" w:color="auto" w:fill="auto"/>
            <w:vAlign w:val="center"/>
          </w:tcPr>
          <w:p w14:paraId="4D33C0D9" w14:textId="01027415" w:rsidR="003C60CC" w:rsidRPr="00B7135B" w:rsidRDefault="00672F1A" w:rsidP="008803C7">
            <w:pPr>
              <w:jc w:val="center"/>
              <w:rPr>
                <w:rFonts w:cs="Arial"/>
                <w:sz w:val="20"/>
                <w:lang w:val="en-GB"/>
              </w:rPr>
            </w:pPr>
            <w:r>
              <w:rPr>
                <w:rFonts w:cs="Arial"/>
                <w:sz w:val="20"/>
                <w:lang w:val="en-GB"/>
              </w:rPr>
              <w:t>PCS</w:t>
            </w:r>
          </w:p>
        </w:tc>
        <w:tc>
          <w:tcPr>
            <w:tcW w:w="1462" w:type="dxa"/>
            <w:shd w:val="clear" w:color="auto" w:fill="auto"/>
            <w:vAlign w:val="center"/>
          </w:tcPr>
          <w:p w14:paraId="557A2A0F" w14:textId="7FA7370D" w:rsidR="003C60CC" w:rsidRPr="001D77B1" w:rsidRDefault="00672F1A" w:rsidP="003C60CC">
            <w:pPr>
              <w:jc w:val="center"/>
              <w:rPr>
                <w:rFonts w:cs="Arial"/>
                <w:b/>
                <w:szCs w:val="22"/>
                <w:lang w:val="en-GB"/>
              </w:rPr>
            </w:pPr>
            <w:r>
              <w:rPr>
                <w:rFonts w:cs="Arial"/>
                <w:b/>
                <w:szCs w:val="22"/>
                <w:lang w:val="en-GB"/>
              </w:rPr>
              <w:t>120</w:t>
            </w:r>
          </w:p>
        </w:tc>
      </w:tr>
      <w:tr w:rsidR="003C60CC" w:rsidRPr="00B7135B" w14:paraId="79F97F4D" w14:textId="77777777" w:rsidTr="0017615D">
        <w:trPr>
          <w:jc w:val="center"/>
        </w:trPr>
        <w:tc>
          <w:tcPr>
            <w:tcW w:w="733" w:type="dxa"/>
            <w:shd w:val="clear" w:color="auto" w:fill="auto"/>
            <w:vAlign w:val="center"/>
          </w:tcPr>
          <w:p w14:paraId="6BE86EA7" w14:textId="3968EDD0" w:rsidR="003C60CC" w:rsidRPr="00B7135B" w:rsidRDefault="003C60CC" w:rsidP="003C60CC">
            <w:pPr>
              <w:jc w:val="center"/>
              <w:rPr>
                <w:rFonts w:cs="Arial"/>
                <w:sz w:val="20"/>
                <w:lang w:val="en-GB"/>
              </w:rPr>
            </w:pPr>
            <w:r>
              <w:rPr>
                <w:rFonts w:cs="Arial"/>
                <w:sz w:val="20"/>
                <w:lang w:val="en-GB"/>
              </w:rPr>
              <w:t>14</w:t>
            </w:r>
          </w:p>
        </w:tc>
        <w:tc>
          <w:tcPr>
            <w:tcW w:w="1460" w:type="dxa"/>
            <w:shd w:val="clear" w:color="auto" w:fill="auto"/>
            <w:vAlign w:val="center"/>
          </w:tcPr>
          <w:p w14:paraId="4EE9E917" w14:textId="61764415" w:rsidR="003C60CC" w:rsidRPr="00B7135B" w:rsidRDefault="00CE1F0B" w:rsidP="003C60CC">
            <w:pPr>
              <w:jc w:val="center"/>
              <w:rPr>
                <w:rFonts w:cs="Arial"/>
                <w:sz w:val="20"/>
                <w:lang w:val="en-GB"/>
              </w:rPr>
            </w:pPr>
            <w:r w:rsidRPr="00CE1F0B">
              <w:rPr>
                <w:rFonts w:cs="Arial"/>
                <w:sz w:val="20"/>
                <w:lang w:val="en-GB"/>
              </w:rPr>
              <w:t>Mine Marking Tape</w:t>
            </w:r>
          </w:p>
        </w:tc>
        <w:tc>
          <w:tcPr>
            <w:tcW w:w="2868" w:type="dxa"/>
            <w:shd w:val="clear" w:color="auto" w:fill="auto"/>
          </w:tcPr>
          <w:p w14:paraId="7E9FEAE6" w14:textId="0273E492" w:rsidR="003C60CC" w:rsidRPr="00B7135B" w:rsidRDefault="00967EC8" w:rsidP="003C60CC">
            <w:pPr>
              <w:jc w:val="left"/>
              <w:rPr>
                <w:rFonts w:cs="Arial"/>
                <w:sz w:val="20"/>
                <w:lang w:val="en-GB"/>
              </w:rPr>
            </w:pPr>
            <w:r>
              <w:rPr>
                <w:noProof/>
              </w:rPr>
              <w:pict w14:anchorId="43FE00DD">
                <v:shape id="Picture 30" o:spid="_x0000_i1168" type="#_x0000_t75" style="width:70.5pt;height:54.5pt;visibility:visible;mso-wrap-style:square">
                  <v:imagedata r:id="rId24" o:title=""/>
                </v:shape>
              </w:pict>
            </w:r>
          </w:p>
        </w:tc>
        <w:tc>
          <w:tcPr>
            <w:tcW w:w="5354" w:type="dxa"/>
            <w:shd w:val="clear" w:color="auto" w:fill="auto"/>
          </w:tcPr>
          <w:p w14:paraId="580367B3" w14:textId="21DC664F" w:rsidR="003C60CC" w:rsidRPr="00B7135B" w:rsidRDefault="00CE1F0B" w:rsidP="003C60CC">
            <w:pPr>
              <w:rPr>
                <w:rFonts w:cs="Arial"/>
                <w:sz w:val="20"/>
                <w:lang w:val="en-GB"/>
              </w:rPr>
            </w:pPr>
            <w:r w:rsidRPr="00CE1F0B">
              <w:rPr>
                <w:rFonts w:cs="Arial"/>
                <w:sz w:val="20"/>
                <w:lang w:val="en-GB"/>
              </w:rPr>
              <w:t>30 meters of DENFOIL quality floor tape red and wight for marking safety lines</w:t>
            </w:r>
          </w:p>
        </w:tc>
        <w:tc>
          <w:tcPr>
            <w:tcW w:w="1131" w:type="dxa"/>
            <w:shd w:val="clear" w:color="auto" w:fill="auto"/>
            <w:vAlign w:val="center"/>
          </w:tcPr>
          <w:p w14:paraId="15AE1878" w14:textId="03BC8950" w:rsidR="003C60CC" w:rsidRPr="00B7135B" w:rsidRDefault="00CE1F0B" w:rsidP="008803C7">
            <w:pPr>
              <w:jc w:val="center"/>
              <w:rPr>
                <w:rFonts w:cs="Arial"/>
                <w:sz w:val="20"/>
                <w:lang w:val="en-GB"/>
              </w:rPr>
            </w:pPr>
            <w:r>
              <w:rPr>
                <w:rFonts w:cs="Arial"/>
                <w:sz w:val="20"/>
                <w:lang w:val="en-GB"/>
              </w:rPr>
              <w:t>PCS</w:t>
            </w:r>
          </w:p>
        </w:tc>
        <w:tc>
          <w:tcPr>
            <w:tcW w:w="1462" w:type="dxa"/>
            <w:shd w:val="clear" w:color="auto" w:fill="auto"/>
            <w:vAlign w:val="center"/>
          </w:tcPr>
          <w:p w14:paraId="52ED7049" w14:textId="29F581E5" w:rsidR="003C60CC" w:rsidRPr="001D77B1" w:rsidRDefault="00CE1F0B" w:rsidP="003C60CC">
            <w:pPr>
              <w:jc w:val="center"/>
              <w:rPr>
                <w:rFonts w:cs="Arial"/>
                <w:b/>
                <w:szCs w:val="22"/>
                <w:lang w:val="en-GB"/>
              </w:rPr>
            </w:pPr>
            <w:r>
              <w:rPr>
                <w:rFonts w:cs="Arial"/>
                <w:b/>
                <w:szCs w:val="22"/>
                <w:lang w:val="en-GB"/>
              </w:rPr>
              <w:t>120</w:t>
            </w:r>
          </w:p>
        </w:tc>
      </w:tr>
      <w:tr w:rsidR="003C60CC" w:rsidRPr="00B7135B" w14:paraId="01C1CA0F" w14:textId="77777777" w:rsidTr="0017615D">
        <w:trPr>
          <w:jc w:val="center"/>
        </w:trPr>
        <w:tc>
          <w:tcPr>
            <w:tcW w:w="733" w:type="dxa"/>
            <w:shd w:val="clear" w:color="auto" w:fill="auto"/>
            <w:vAlign w:val="center"/>
          </w:tcPr>
          <w:p w14:paraId="22D50740" w14:textId="6010A8A4" w:rsidR="003C60CC" w:rsidRPr="00B7135B" w:rsidRDefault="003C60CC" w:rsidP="003C60CC">
            <w:pPr>
              <w:jc w:val="center"/>
              <w:rPr>
                <w:rFonts w:cs="Arial"/>
                <w:sz w:val="20"/>
                <w:lang w:val="en-GB"/>
              </w:rPr>
            </w:pPr>
            <w:r>
              <w:rPr>
                <w:rFonts w:cs="Arial"/>
                <w:sz w:val="20"/>
                <w:lang w:val="en-GB"/>
              </w:rPr>
              <w:lastRenderedPageBreak/>
              <w:t>15</w:t>
            </w:r>
          </w:p>
        </w:tc>
        <w:tc>
          <w:tcPr>
            <w:tcW w:w="1460" w:type="dxa"/>
            <w:shd w:val="clear" w:color="auto" w:fill="auto"/>
            <w:vAlign w:val="center"/>
          </w:tcPr>
          <w:p w14:paraId="6183D9D8" w14:textId="16DE4546" w:rsidR="003C60CC" w:rsidRPr="00B7135B" w:rsidRDefault="008F1562" w:rsidP="003C60CC">
            <w:pPr>
              <w:jc w:val="center"/>
              <w:rPr>
                <w:rFonts w:cs="Arial"/>
                <w:sz w:val="20"/>
                <w:lang w:val="en-GB"/>
              </w:rPr>
            </w:pPr>
            <w:r w:rsidRPr="00CE1F0B">
              <w:rPr>
                <w:rFonts w:cs="Arial"/>
                <w:sz w:val="20"/>
                <w:lang w:val="en-GB"/>
              </w:rPr>
              <w:t>Handheld</w:t>
            </w:r>
            <w:r w:rsidR="00CE1F0B" w:rsidRPr="00CE1F0B">
              <w:rPr>
                <w:rFonts w:cs="Arial"/>
                <w:sz w:val="20"/>
                <w:lang w:val="en-GB"/>
              </w:rPr>
              <w:t xml:space="preserve"> Radio+4 spare batteries and Charger</w:t>
            </w:r>
          </w:p>
        </w:tc>
        <w:tc>
          <w:tcPr>
            <w:tcW w:w="2868" w:type="dxa"/>
            <w:shd w:val="clear" w:color="auto" w:fill="auto"/>
          </w:tcPr>
          <w:p w14:paraId="1A492B22" w14:textId="79DBFDA4" w:rsidR="003C60CC" w:rsidRPr="00B7135B" w:rsidRDefault="00967EC8" w:rsidP="003C60CC">
            <w:pPr>
              <w:jc w:val="left"/>
              <w:rPr>
                <w:rFonts w:cs="Arial"/>
                <w:sz w:val="20"/>
                <w:lang w:val="en-GB"/>
              </w:rPr>
            </w:pPr>
            <w:r>
              <w:rPr>
                <w:noProof/>
              </w:rPr>
              <w:pict w14:anchorId="0523EF1A">
                <v:shape id="Picture 53" o:spid="_x0000_i1169" type="#_x0000_t75" style="width:67pt;height:136.5pt;visibility:visible;mso-wrap-style:square">
                  <v:imagedata r:id="rId25" o:title=""/>
                </v:shape>
              </w:pict>
            </w:r>
          </w:p>
        </w:tc>
        <w:tc>
          <w:tcPr>
            <w:tcW w:w="5354" w:type="dxa"/>
            <w:shd w:val="clear" w:color="auto" w:fill="auto"/>
          </w:tcPr>
          <w:p w14:paraId="47E61361" w14:textId="77777777" w:rsidR="00CE1F0B" w:rsidRPr="00CE1F0B" w:rsidRDefault="00CE1F0B" w:rsidP="00CE1F0B">
            <w:pPr>
              <w:rPr>
                <w:rFonts w:cs="Arial"/>
                <w:sz w:val="20"/>
                <w:lang w:val="en-GB"/>
              </w:rPr>
            </w:pPr>
            <w:r w:rsidRPr="00CE1F0B">
              <w:rPr>
                <w:rFonts w:cs="Arial"/>
                <w:sz w:val="20"/>
                <w:lang w:val="en-GB"/>
              </w:rPr>
              <w:t>– ‎Frequency range : 136 – 174 MHz‎</w:t>
            </w:r>
          </w:p>
          <w:p w14:paraId="60824668" w14:textId="77777777" w:rsidR="00CE1F0B" w:rsidRPr="00CE1F0B" w:rsidRDefault="00CE1F0B" w:rsidP="00CE1F0B">
            <w:pPr>
              <w:rPr>
                <w:rFonts w:cs="Arial"/>
                <w:sz w:val="20"/>
                <w:lang w:val="en-GB"/>
              </w:rPr>
            </w:pPr>
            <w:r w:rsidRPr="00CE1F0B">
              <w:rPr>
                <w:rFonts w:cs="Arial"/>
                <w:sz w:val="20"/>
                <w:lang w:val="en-GB"/>
              </w:rPr>
              <w:t>‎ – Number of channels : 16‎</w:t>
            </w:r>
          </w:p>
          <w:p w14:paraId="211AC44B" w14:textId="77777777" w:rsidR="00CE1F0B" w:rsidRDefault="00CE1F0B" w:rsidP="00CE1F0B">
            <w:pPr>
              <w:rPr>
                <w:rFonts w:cs="Arial"/>
                <w:sz w:val="20"/>
                <w:lang w:val="en-GB"/>
              </w:rPr>
            </w:pPr>
            <w:r w:rsidRPr="00CE1F0B">
              <w:rPr>
                <w:rFonts w:cs="Arial"/>
                <w:sz w:val="20"/>
                <w:lang w:val="en-GB"/>
              </w:rPr>
              <w:t>‎ – Transmission power : 1 – 5 Wa</w:t>
            </w:r>
            <w:r>
              <w:rPr>
                <w:rFonts w:cs="Arial"/>
                <w:sz w:val="20"/>
                <w:lang w:val="en-GB"/>
              </w:rPr>
              <w:t xml:space="preserve"> </w:t>
            </w:r>
          </w:p>
          <w:p w14:paraId="04086DE7" w14:textId="1AE92ED7" w:rsidR="003C60CC" w:rsidRPr="00B7135B" w:rsidRDefault="00CE1F0B" w:rsidP="00CE1F0B">
            <w:pPr>
              <w:rPr>
                <w:rFonts w:cs="Arial"/>
                <w:sz w:val="20"/>
                <w:lang w:val="en-GB"/>
              </w:rPr>
            </w:pPr>
            <w:r>
              <w:rPr>
                <w:rFonts w:cs="Arial"/>
                <w:sz w:val="20"/>
                <w:lang w:val="en-GB"/>
              </w:rPr>
              <w:t>(</w:t>
            </w:r>
            <w:r w:rsidRPr="00CE1F0B">
              <w:rPr>
                <w:rFonts w:cs="Arial"/>
                <w:sz w:val="20"/>
                <w:lang w:val="en-GB"/>
              </w:rPr>
              <w:t>Motorola GP 340 VHF</w:t>
            </w:r>
            <w:r>
              <w:rPr>
                <w:rFonts w:cs="Arial"/>
                <w:sz w:val="20"/>
                <w:lang w:val="en-GB"/>
              </w:rPr>
              <w:t xml:space="preserve"> or alternative)</w:t>
            </w:r>
          </w:p>
        </w:tc>
        <w:tc>
          <w:tcPr>
            <w:tcW w:w="1131" w:type="dxa"/>
            <w:shd w:val="clear" w:color="auto" w:fill="auto"/>
            <w:vAlign w:val="center"/>
          </w:tcPr>
          <w:p w14:paraId="526CF362" w14:textId="483A82FF" w:rsidR="003C60CC" w:rsidRPr="00B7135B" w:rsidRDefault="00CE1F0B" w:rsidP="008803C7">
            <w:pPr>
              <w:jc w:val="center"/>
              <w:rPr>
                <w:rFonts w:cs="Arial"/>
                <w:sz w:val="20"/>
                <w:lang w:val="en-GB"/>
              </w:rPr>
            </w:pPr>
            <w:r>
              <w:rPr>
                <w:rFonts w:cs="Arial"/>
                <w:sz w:val="20"/>
                <w:lang w:val="en-GB"/>
              </w:rPr>
              <w:t>PCS</w:t>
            </w:r>
          </w:p>
        </w:tc>
        <w:tc>
          <w:tcPr>
            <w:tcW w:w="1462" w:type="dxa"/>
            <w:shd w:val="clear" w:color="auto" w:fill="auto"/>
            <w:vAlign w:val="center"/>
          </w:tcPr>
          <w:p w14:paraId="38C1E6D8" w14:textId="765AC2F9" w:rsidR="003C60CC" w:rsidRPr="001D77B1" w:rsidRDefault="00CE1F0B" w:rsidP="003C60CC">
            <w:pPr>
              <w:jc w:val="center"/>
              <w:rPr>
                <w:rFonts w:cs="Arial"/>
                <w:b/>
                <w:szCs w:val="22"/>
                <w:lang w:val="en-GB"/>
              </w:rPr>
            </w:pPr>
            <w:r>
              <w:rPr>
                <w:rFonts w:cs="Arial"/>
                <w:b/>
                <w:szCs w:val="22"/>
                <w:lang w:val="en-GB"/>
              </w:rPr>
              <w:t>20</w:t>
            </w:r>
          </w:p>
        </w:tc>
      </w:tr>
      <w:tr w:rsidR="003C60CC" w:rsidRPr="00B7135B" w14:paraId="758AF8A1" w14:textId="77777777" w:rsidTr="0017615D">
        <w:trPr>
          <w:jc w:val="center"/>
        </w:trPr>
        <w:tc>
          <w:tcPr>
            <w:tcW w:w="733" w:type="dxa"/>
            <w:shd w:val="clear" w:color="auto" w:fill="auto"/>
            <w:vAlign w:val="center"/>
          </w:tcPr>
          <w:p w14:paraId="4C7182D3" w14:textId="1897892E" w:rsidR="003C60CC" w:rsidRPr="00B7135B" w:rsidRDefault="003C60CC" w:rsidP="003C60CC">
            <w:pPr>
              <w:jc w:val="center"/>
              <w:rPr>
                <w:rFonts w:cs="Arial"/>
                <w:sz w:val="20"/>
                <w:lang w:val="en-GB"/>
              </w:rPr>
            </w:pPr>
            <w:r>
              <w:rPr>
                <w:rFonts w:cs="Arial"/>
                <w:sz w:val="20"/>
                <w:lang w:val="en-GB"/>
              </w:rPr>
              <w:t>16</w:t>
            </w:r>
          </w:p>
        </w:tc>
        <w:tc>
          <w:tcPr>
            <w:tcW w:w="1460" w:type="dxa"/>
            <w:shd w:val="clear" w:color="auto" w:fill="auto"/>
            <w:vAlign w:val="center"/>
          </w:tcPr>
          <w:p w14:paraId="39B4B5B7" w14:textId="689DA43E" w:rsidR="003C60CC" w:rsidRPr="00B7135B" w:rsidRDefault="00CE1F0B" w:rsidP="003C60CC">
            <w:pPr>
              <w:jc w:val="center"/>
              <w:rPr>
                <w:rFonts w:cs="Arial"/>
                <w:sz w:val="20"/>
                <w:lang w:val="en-GB"/>
              </w:rPr>
            </w:pPr>
            <w:r w:rsidRPr="00CE1F0B">
              <w:rPr>
                <w:rFonts w:cs="Arial"/>
                <w:sz w:val="20"/>
                <w:lang w:val="en-GB"/>
              </w:rPr>
              <w:t>Oms Meter</w:t>
            </w:r>
          </w:p>
        </w:tc>
        <w:tc>
          <w:tcPr>
            <w:tcW w:w="2868" w:type="dxa"/>
            <w:shd w:val="clear" w:color="auto" w:fill="auto"/>
          </w:tcPr>
          <w:p w14:paraId="64ABF7E2" w14:textId="684A49A9" w:rsidR="003C60CC" w:rsidRPr="00B7135B" w:rsidRDefault="00967EC8" w:rsidP="003C60CC">
            <w:pPr>
              <w:jc w:val="left"/>
              <w:rPr>
                <w:rFonts w:cs="Arial"/>
                <w:sz w:val="20"/>
                <w:lang w:val="en-GB"/>
              </w:rPr>
            </w:pPr>
            <w:r>
              <w:rPr>
                <w:noProof/>
              </w:rPr>
              <w:pict w14:anchorId="5F30A582">
                <v:shape id="Picture 2" o:spid="_x0000_i1170" type="#_x0000_t75" style="width:99pt;height:62.5pt;visibility:visible;mso-wrap-style:square">
                  <v:imagedata r:id="rId26" o:title="" cropbottom="15930f" cropleft="17695f" cropright="12450f"/>
                </v:shape>
              </w:pict>
            </w:r>
          </w:p>
        </w:tc>
        <w:tc>
          <w:tcPr>
            <w:tcW w:w="5354" w:type="dxa"/>
            <w:shd w:val="clear" w:color="auto" w:fill="auto"/>
          </w:tcPr>
          <w:p w14:paraId="3451811A" w14:textId="3FC4799F" w:rsidR="003C60CC" w:rsidRPr="00B7135B" w:rsidRDefault="007B7151" w:rsidP="003C60CC">
            <w:pPr>
              <w:rPr>
                <w:rFonts w:cs="Arial"/>
                <w:sz w:val="20"/>
                <w:lang w:val="en-GB"/>
              </w:rPr>
            </w:pPr>
            <w:r>
              <w:rPr>
                <w:rFonts w:cs="Arial"/>
                <w:sz w:val="20"/>
                <w:lang w:val="en-GB"/>
              </w:rPr>
              <w:t>R</w:t>
            </w:r>
            <w:r w:rsidRPr="007B7151">
              <w:rPr>
                <w:rFonts w:cs="Arial"/>
                <w:sz w:val="20"/>
                <w:lang w:val="en-GB"/>
              </w:rPr>
              <w:t>ugged case two terminals, digital display, leather case</w:t>
            </w:r>
          </w:p>
        </w:tc>
        <w:tc>
          <w:tcPr>
            <w:tcW w:w="1131" w:type="dxa"/>
            <w:shd w:val="clear" w:color="auto" w:fill="auto"/>
            <w:vAlign w:val="center"/>
          </w:tcPr>
          <w:p w14:paraId="35D2A0C8" w14:textId="10AFEBAB" w:rsidR="003C60CC" w:rsidRPr="00B7135B" w:rsidRDefault="007B7151" w:rsidP="008803C7">
            <w:pPr>
              <w:jc w:val="center"/>
              <w:rPr>
                <w:rFonts w:cs="Arial"/>
                <w:sz w:val="20"/>
                <w:lang w:val="en-GB"/>
              </w:rPr>
            </w:pPr>
            <w:r>
              <w:rPr>
                <w:rFonts w:cs="Arial"/>
                <w:sz w:val="20"/>
                <w:lang w:val="en-GB"/>
              </w:rPr>
              <w:t>PCS</w:t>
            </w:r>
          </w:p>
        </w:tc>
        <w:tc>
          <w:tcPr>
            <w:tcW w:w="1462" w:type="dxa"/>
            <w:shd w:val="clear" w:color="auto" w:fill="auto"/>
            <w:vAlign w:val="center"/>
          </w:tcPr>
          <w:p w14:paraId="3ABAB752" w14:textId="77777777" w:rsidR="003C60CC" w:rsidRDefault="007B7151" w:rsidP="003C60CC">
            <w:pPr>
              <w:jc w:val="center"/>
              <w:rPr>
                <w:rFonts w:cs="Arial"/>
                <w:b/>
                <w:szCs w:val="22"/>
                <w:lang w:val="en-GB"/>
              </w:rPr>
            </w:pPr>
            <w:r>
              <w:rPr>
                <w:rFonts w:cs="Arial"/>
                <w:b/>
                <w:szCs w:val="22"/>
                <w:lang w:val="en-GB"/>
              </w:rPr>
              <w:t>5</w:t>
            </w:r>
          </w:p>
          <w:p w14:paraId="6C6EE66E" w14:textId="794DDA40" w:rsidR="007B7151" w:rsidRPr="001D77B1" w:rsidRDefault="007B7151" w:rsidP="003C60CC">
            <w:pPr>
              <w:jc w:val="center"/>
              <w:rPr>
                <w:rFonts w:cs="Arial"/>
                <w:b/>
                <w:szCs w:val="22"/>
                <w:lang w:val="en-GB"/>
              </w:rPr>
            </w:pPr>
          </w:p>
        </w:tc>
      </w:tr>
      <w:tr w:rsidR="003C60CC" w:rsidRPr="00B7135B" w14:paraId="7CCFD092" w14:textId="77777777" w:rsidTr="0017615D">
        <w:trPr>
          <w:jc w:val="center"/>
        </w:trPr>
        <w:tc>
          <w:tcPr>
            <w:tcW w:w="733" w:type="dxa"/>
            <w:shd w:val="clear" w:color="auto" w:fill="auto"/>
            <w:vAlign w:val="center"/>
          </w:tcPr>
          <w:p w14:paraId="6342C346" w14:textId="441A9B7C" w:rsidR="003C60CC" w:rsidRPr="00B7135B" w:rsidRDefault="003C60CC" w:rsidP="003C60CC">
            <w:pPr>
              <w:jc w:val="center"/>
              <w:rPr>
                <w:rFonts w:cs="Arial"/>
                <w:sz w:val="20"/>
                <w:lang w:val="en-GB"/>
              </w:rPr>
            </w:pPr>
            <w:r>
              <w:rPr>
                <w:rFonts w:cs="Arial"/>
                <w:sz w:val="20"/>
                <w:lang w:val="en-GB"/>
              </w:rPr>
              <w:t>17</w:t>
            </w:r>
          </w:p>
        </w:tc>
        <w:tc>
          <w:tcPr>
            <w:tcW w:w="1460" w:type="dxa"/>
            <w:shd w:val="clear" w:color="auto" w:fill="auto"/>
            <w:vAlign w:val="center"/>
          </w:tcPr>
          <w:p w14:paraId="134A3C22" w14:textId="5F073D67" w:rsidR="003C60CC" w:rsidRPr="00B7135B" w:rsidRDefault="007B7151" w:rsidP="003C60CC">
            <w:pPr>
              <w:jc w:val="center"/>
              <w:rPr>
                <w:rFonts w:cs="Arial"/>
                <w:sz w:val="20"/>
                <w:lang w:val="en-GB"/>
              </w:rPr>
            </w:pPr>
            <w:r>
              <w:rPr>
                <w:rFonts w:cs="Arial"/>
                <w:sz w:val="20"/>
                <w:lang w:val="en-GB"/>
              </w:rPr>
              <w:t>D</w:t>
            </w:r>
            <w:r w:rsidRPr="007B7151">
              <w:rPr>
                <w:rFonts w:cs="Arial"/>
                <w:sz w:val="20"/>
                <w:lang w:val="en-GB"/>
              </w:rPr>
              <w:t>ischarge exploder</w:t>
            </w:r>
          </w:p>
        </w:tc>
        <w:tc>
          <w:tcPr>
            <w:tcW w:w="2868" w:type="dxa"/>
            <w:shd w:val="clear" w:color="auto" w:fill="auto"/>
          </w:tcPr>
          <w:p w14:paraId="21F1A6D1" w14:textId="4C42CFC0" w:rsidR="003C60CC" w:rsidRPr="00B7135B" w:rsidRDefault="00967EC8" w:rsidP="003C60CC">
            <w:pPr>
              <w:jc w:val="left"/>
              <w:rPr>
                <w:rFonts w:cs="Arial"/>
                <w:sz w:val="20"/>
                <w:lang w:val="en-GB"/>
              </w:rPr>
            </w:pPr>
            <w:r>
              <w:rPr>
                <w:noProof/>
              </w:rPr>
              <w:pict w14:anchorId="3A5AE653">
                <v:shape id="Picture 7" o:spid="_x0000_i1171" type="#_x0000_t75" style="width:98.5pt;height:1in;visibility:visible;mso-wrap-style:square">
                  <v:imagedata r:id="rId27" o:title=""/>
                </v:shape>
              </w:pict>
            </w:r>
          </w:p>
        </w:tc>
        <w:tc>
          <w:tcPr>
            <w:tcW w:w="5354" w:type="dxa"/>
            <w:shd w:val="clear" w:color="auto" w:fill="auto"/>
          </w:tcPr>
          <w:p w14:paraId="4E9957D2" w14:textId="2DCD77D6" w:rsidR="003C60CC" w:rsidRPr="00B7135B" w:rsidRDefault="007B7151" w:rsidP="003C60CC">
            <w:pPr>
              <w:rPr>
                <w:rFonts w:cs="Arial"/>
                <w:sz w:val="20"/>
                <w:lang w:val="en-GB"/>
              </w:rPr>
            </w:pPr>
            <w:r w:rsidRPr="007B7151">
              <w:rPr>
                <w:rFonts w:cs="Arial"/>
                <w:sz w:val="20"/>
                <w:lang w:val="en-GB"/>
              </w:rPr>
              <w:t>100-shot capacitor discharge exploder, enclosed in a robust 'Noryl' moulded case. It is designed particularly to meet the requirements of blasting in gassy underground coal mines. The Mk 7 has an integral digital ohmmeter which can be used to measure the total circuit series resistance. The d.c voltage required to initiate the detonators is supplied by a hand operated generator which charges a capacitor.</w:t>
            </w:r>
            <w:r>
              <w:rPr>
                <w:rFonts w:cs="Arial"/>
                <w:sz w:val="20"/>
                <w:lang w:val="en-GB"/>
              </w:rPr>
              <w:t xml:space="preserve"> (</w:t>
            </w:r>
            <w:r w:rsidRPr="007B7151">
              <w:rPr>
                <w:rFonts w:cs="Arial"/>
                <w:sz w:val="20"/>
                <w:lang w:val="en-GB"/>
              </w:rPr>
              <w:t>Beethoven Mk 7</w:t>
            </w:r>
            <w:r>
              <w:rPr>
                <w:rFonts w:cs="Arial"/>
                <w:sz w:val="20"/>
                <w:lang w:val="en-GB"/>
              </w:rPr>
              <w:t xml:space="preserve"> or alternative)</w:t>
            </w:r>
          </w:p>
        </w:tc>
        <w:tc>
          <w:tcPr>
            <w:tcW w:w="1131" w:type="dxa"/>
            <w:shd w:val="clear" w:color="auto" w:fill="auto"/>
            <w:vAlign w:val="center"/>
          </w:tcPr>
          <w:p w14:paraId="6BCB0075" w14:textId="6303E932" w:rsidR="003C60CC" w:rsidRPr="00B7135B" w:rsidRDefault="007B7151" w:rsidP="008803C7">
            <w:pPr>
              <w:jc w:val="center"/>
              <w:rPr>
                <w:rFonts w:cs="Arial"/>
                <w:sz w:val="20"/>
                <w:lang w:val="en-GB"/>
              </w:rPr>
            </w:pPr>
            <w:r>
              <w:rPr>
                <w:rFonts w:cs="Arial"/>
                <w:sz w:val="20"/>
                <w:lang w:val="en-GB"/>
              </w:rPr>
              <w:t>PCS</w:t>
            </w:r>
          </w:p>
        </w:tc>
        <w:tc>
          <w:tcPr>
            <w:tcW w:w="1462" w:type="dxa"/>
            <w:shd w:val="clear" w:color="auto" w:fill="auto"/>
            <w:vAlign w:val="center"/>
          </w:tcPr>
          <w:p w14:paraId="65DD7B4B" w14:textId="28161ECC" w:rsidR="003C60CC" w:rsidRPr="001D77B1" w:rsidRDefault="007B7151" w:rsidP="003C60CC">
            <w:pPr>
              <w:jc w:val="center"/>
              <w:rPr>
                <w:rFonts w:cs="Arial"/>
                <w:b/>
                <w:szCs w:val="22"/>
                <w:lang w:val="en-GB"/>
              </w:rPr>
            </w:pPr>
            <w:r>
              <w:rPr>
                <w:rFonts w:cs="Arial"/>
                <w:b/>
                <w:szCs w:val="22"/>
                <w:lang w:val="en-GB"/>
              </w:rPr>
              <w:t>5</w:t>
            </w:r>
          </w:p>
        </w:tc>
      </w:tr>
      <w:tr w:rsidR="003C60CC" w:rsidRPr="00B7135B" w14:paraId="6979E0BE" w14:textId="77777777" w:rsidTr="00ED19F1">
        <w:trPr>
          <w:jc w:val="center"/>
        </w:trPr>
        <w:tc>
          <w:tcPr>
            <w:tcW w:w="733" w:type="dxa"/>
            <w:shd w:val="clear" w:color="auto" w:fill="auto"/>
            <w:vAlign w:val="center"/>
          </w:tcPr>
          <w:p w14:paraId="637B4E42" w14:textId="5FF059C7" w:rsidR="003C60CC" w:rsidRPr="00B7135B" w:rsidRDefault="003C60CC" w:rsidP="003C60CC">
            <w:pPr>
              <w:jc w:val="center"/>
              <w:rPr>
                <w:rFonts w:cs="Arial"/>
                <w:sz w:val="20"/>
                <w:lang w:val="en-GB"/>
              </w:rPr>
            </w:pPr>
            <w:r>
              <w:rPr>
                <w:rFonts w:cs="Arial"/>
                <w:sz w:val="20"/>
                <w:lang w:val="en-GB"/>
              </w:rPr>
              <w:t>18</w:t>
            </w:r>
          </w:p>
        </w:tc>
        <w:tc>
          <w:tcPr>
            <w:tcW w:w="1460" w:type="dxa"/>
            <w:shd w:val="clear" w:color="auto" w:fill="FFFF00"/>
            <w:vAlign w:val="center"/>
          </w:tcPr>
          <w:p w14:paraId="0C76146B" w14:textId="2BDDD105" w:rsidR="003C60CC" w:rsidRPr="00B7135B" w:rsidRDefault="007B7151" w:rsidP="003C60CC">
            <w:pPr>
              <w:jc w:val="center"/>
              <w:rPr>
                <w:rFonts w:cs="Arial"/>
                <w:sz w:val="20"/>
                <w:lang w:val="en-GB"/>
              </w:rPr>
            </w:pPr>
            <w:r w:rsidRPr="007B7151">
              <w:rPr>
                <w:rFonts w:cs="Arial"/>
                <w:sz w:val="20"/>
                <w:lang w:val="en-GB"/>
              </w:rPr>
              <w:t xml:space="preserve">Twin Firing Cable </w:t>
            </w:r>
          </w:p>
        </w:tc>
        <w:tc>
          <w:tcPr>
            <w:tcW w:w="2868" w:type="dxa"/>
            <w:shd w:val="clear" w:color="auto" w:fill="FFFF00"/>
          </w:tcPr>
          <w:p w14:paraId="28FA0991" w14:textId="77777777" w:rsidR="003C60CC" w:rsidRPr="00B7135B" w:rsidRDefault="003C60CC" w:rsidP="003C60CC">
            <w:pPr>
              <w:jc w:val="left"/>
              <w:rPr>
                <w:rFonts w:cs="Arial"/>
                <w:sz w:val="20"/>
                <w:lang w:val="en-GB"/>
              </w:rPr>
            </w:pPr>
          </w:p>
        </w:tc>
        <w:tc>
          <w:tcPr>
            <w:tcW w:w="5354" w:type="dxa"/>
            <w:shd w:val="clear" w:color="auto" w:fill="FFFF00"/>
          </w:tcPr>
          <w:p w14:paraId="1B4DB819" w14:textId="56EC93D1" w:rsidR="003C60CC" w:rsidRPr="00B7135B" w:rsidRDefault="007B7151" w:rsidP="003C60CC">
            <w:pPr>
              <w:rPr>
                <w:rFonts w:cs="Arial"/>
                <w:sz w:val="20"/>
                <w:lang w:val="en-GB"/>
              </w:rPr>
            </w:pPr>
            <w:r>
              <w:rPr>
                <w:rFonts w:cs="Arial"/>
                <w:sz w:val="20"/>
              </w:rPr>
              <w:t>Coil</w:t>
            </w:r>
            <w:r>
              <w:rPr>
                <w:rFonts w:cs="Arial"/>
                <w:sz w:val="20"/>
                <w:lang w:val="en-GB"/>
              </w:rPr>
              <w:t xml:space="preserve"> 400 m</w:t>
            </w:r>
          </w:p>
        </w:tc>
        <w:tc>
          <w:tcPr>
            <w:tcW w:w="1131" w:type="dxa"/>
            <w:shd w:val="clear" w:color="auto" w:fill="auto"/>
            <w:vAlign w:val="center"/>
          </w:tcPr>
          <w:p w14:paraId="0F9C684F" w14:textId="52EEE1CE" w:rsidR="003C60CC" w:rsidRPr="00B7135B" w:rsidRDefault="007B7151" w:rsidP="008803C7">
            <w:pPr>
              <w:jc w:val="center"/>
              <w:rPr>
                <w:rFonts w:cs="Arial"/>
                <w:sz w:val="20"/>
                <w:lang w:val="en-GB"/>
              </w:rPr>
            </w:pPr>
            <w:r>
              <w:rPr>
                <w:rFonts w:cs="Arial"/>
                <w:sz w:val="20"/>
                <w:lang w:val="en-GB"/>
              </w:rPr>
              <w:t>PCS</w:t>
            </w:r>
          </w:p>
        </w:tc>
        <w:tc>
          <w:tcPr>
            <w:tcW w:w="1462" w:type="dxa"/>
            <w:shd w:val="clear" w:color="auto" w:fill="auto"/>
            <w:vAlign w:val="center"/>
          </w:tcPr>
          <w:p w14:paraId="7E5A4E46" w14:textId="190EAEEF" w:rsidR="003C60CC" w:rsidRPr="001D77B1" w:rsidRDefault="007B7151" w:rsidP="003C60CC">
            <w:pPr>
              <w:jc w:val="center"/>
              <w:rPr>
                <w:rFonts w:cs="Arial"/>
                <w:b/>
                <w:szCs w:val="22"/>
                <w:lang w:val="en-GB"/>
              </w:rPr>
            </w:pPr>
            <w:r>
              <w:rPr>
                <w:rFonts w:cs="Arial"/>
                <w:b/>
                <w:szCs w:val="22"/>
                <w:lang w:val="en-GB"/>
              </w:rPr>
              <w:t>5</w:t>
            </w:r>
          </w:p>
        </w:tc>
      </w:tr>
      <w:tr w:rsidR="003C60CC" w:rsidRPr="00B7135B" w14:paraId="2031C508" w14:textId="77777777" w:rsidTr="0017615D">
        <w:trPr>
          <w:jc w:val="center"/>
        </w:trPr>
        <w:tc>
          <w:tcPr>
            <w:tcW w:w="733" w:type="dxa"/>
            <w:shd w:val="clear" w:color="auto" w:fill="auto"/>
            <w:vAlign w:val="center"/>
          </w:tcPr>
          <w:p w14:paraId="221E3DB3" w14:textId="4E0AD7FB" w:rsidR="003C60CC" w:rsidRPr="00B7135B" w:rsidRDefault="003C60CC" w:rsidP="003C60CC">
            <w:pPr>
              <w:jc w:val="center"/>
              <w:rPr>
                <w:rFonts w:cs="Arial"/>
                <w:sz w:val="20"/>
                <w:lang w:val="en-GB"/>
              </w:rPr>
            </w:pPr>
            <w:r>
              <w:rPr>
                <w:rFonts w:cs="Arial"/>
                <w:sz w:val="20"/>
                <w:lang w:val="en-GB"/>
              </w:rPr>
              <w:lastRenderedPageBreak/>
              <w:t>19</w:t>
            </w:r>
          </w:p>
        </w:tc>
        <w:tc>
          <w:tcPr>
            <w:tcW w:w="1460" w:type="dxa"/>
            <w:shd w:val="clear" w:color="auto" w:fill="auto"/>
            <w:vAlign w:val="center"/>
          </w:tcPr>
          <w:p w14:paraId="7D31BD83" w14:textId="345FD2DC" w:rsidR="003C60CC" w:rsidRPr="00B7135B" w:rsidRDefault="007B7151" w:rsidP="003C60CC">
            <w:pPr>
              <w:jc w:val="center"/>
              <w:rPr>
                <w:rFonts w:cs="Arial"/>
                <w:sz w:val="20"/>
                <w:lang w:val="en-GB"/>
              </w:rPr>
            </w:pPr>
            <w:r w:rsidRPr="007B7151">
              <w:rPr>
                <w:rFonts w:cs="Arial"/>
                <w:sz w:val="20"/>
                <w:lang w:val="en-GB"/>
              </w:rPr>
              <w:t>Rocket Wrench 20mm</w:t>
            </w:r>
          </w:p>
        </w:tc>
        <w:tc>
          <w:tcPr>
            <w:tcW w:w="2868" w:type="dxa"/>
            <w:shd w:val="clear" w:color="auto" w:fill="auto"/>
          </w:tcPr>
          <w:p w14:paraId="78404159" w14:textId="7B502116" w:rsidR="003C60CC" w:rsidRPr="00B7135B" w:rsidRDefault="00967EC8" w:rsidP="003C60CC">
            <w:pPr>
              <w:jc w:val="left"/>
              <w:rPr>
                <w:rFonts w:cs="Arial"/>
                <w:sz w:val="20"/>
                <w:lang w:val="en-GB"/>
              </w:rPr>
            </w:pPr>
            <w:r>
              <w:rPr>
                <w:noProof/>
              </w:rPr>
              <w:pict w14:anchorId="7ABE8DBA">
                <v:shape id="Picture 11" o:spid="_x0000_i1172" type="#_x0000_t75" style="width:97.5pt;height:112pt;visibility:visible;mso-wrap-style:square">
                  <v:imagedata r:id="rId28" o:title="" croptop="1f" cropbottom="3161f" cropleft="15602f" cropright="13901f"/>
                </v:shape>
              </w:pict>
            </w:r>
          </w:p>
        </w:tc>
        <w:tc>
          <w:tcPr>
            <w:tcW w:w="5354" w:type="dxa"/>
            <w:shd w:val="clear" w:color="auto" w:fill="auto"/>
          </w:tcPr>
          <w:p w14:paraId="0D12FCCA" w14:textId="3C89F86C" w:rsidR="007B7151" w:rsidRPr="007B7151" w:rsidRDefault="007B7151" w:rsidP="007B7151">
            <w:pPr>
              <w:rPr>
                <w:rFonts w:cs="Arial"/>
                <w:sz w:val="20"/>
                <w:lang w:val="en-GB"/>
              </w:rPr>
            </w:pPr>
            <w:r w:rsidRPr="007B7151">
              <w:rPr>
                <w:rFonts w:cs="Arial"/>
                <w:sz w:val="20"/>
                <w:lang w:val="en-GB"/>
              </w:rPr>
              <w:t>In standard format with 2 rocket tubes the wrench is lighter and more ridged than the current in-service UK Rocket Wrench thereby enhancing the initial snatch torque</w:t>
            </w:r>
          </w:p>
          <w:p w14:paraId="2C789485" w14:textId="77777777" w:rsidR="007B7151" w:rsidRPr="007B7151" w:rsidRDefault="007B7151" w:rsidP="007B7151">
            <w:pPr>
              <w:rPr>
                <w:rFonts w:cs="Arial"/>
                <w:sz w:val="20"/>
                <w:lang w:val="en-GB"/>
              </w:rPr>
            </w:pPr>
            <w:r w:rsidRPr="007B7151">
              <w:rPr>
                <w:rFonts w:cs="Arial"/>
                <w:sz w:val="20"/>
                <w:lang w:val="en-GB"/>
              </w:rPr>
              <w:t>Can be fired with single rocket tubes each side giving the standard 50cal rocket tube thrust</w:t>
            </w:r>
          </w:p>
          <w:p w14:paraId="2E2BBCC2" w14:textId="30F35D3C" w:rsidR="007B7151" w:rsidRPr="007B7151" w:rsidRDefault="007B7151" w:rsidP="007B7151">
            <w:pPr>
              <w:rPr>
                <w:rFonts w:cs="Arial"/>
                <w:sz w:val="20"/>
                <w:lang w:val="en-GB"/>
              </w:rPr>
            </w:pPr>
            <w:r>
              <w:rPr>
                <w:rFonts w:cs="Arial"/>
                <w:sz w:val="20"/>
                <w:lang w:val="en-GB"/>
              </w:rPr>
              <w:t>T</w:t>
            </w:r>
            <w:r w:rsidRPr="007B7151">
              <w:rPr>
                <w:rFonts w:cs="Arial"/>
                <w:sz w:val="20"/>
                <w:lang w:val="en-GB"/>
              </w:rPr>
              <w:t>he standard Breech Plug caters for Leaded Electric Cartridges. The optional Leadless Electric Breech Plug permits the use of Leadless Cartridges</w:t>
            </w:r>
          </w:p>
          <w:p w14:paraId="5EF52E46" w14:textId="77777777" w:rsidR="007B7151" w:rsidRPr="007B7151" w:rsidRDefault="007B7151" w:rsidP="007B7151">
            <w:pPr>
              <w:rPr>
                <w:rFonts w:cs="Arial"/>
                <w:sz w:val="20"/>
                <w:lang w:val="en-GB"/>
              </w:rPr>
            </w:pPr>
            <w:r w:rsidRPr="007B7151">
              <w:rPr>
                <w:rFonts w:cs="Arial"/>
                <w:sz w:val="20"/>
                <w:lang w:val="en-GB"/>
              </w:rPr>
              <w:t>Multi role jaws featuring wide section roller jaws suitable for both parallel and taper fuses – no jaw changing</w:t>
            </w:r>
          </w:p>
          <w:p w14:paraId="7EFD1E6C" w14:textId="77777777" w:rsidR="007B7151" w:rsidRPr="007B7151" w:rsidRDefault="007B7151" w:rsidP="007B7151">
            <w:pPr>
              <w:rPr>
                <w:rFonts w:cs="Arial"/>
                <w:sz w:val="20"/>
                <w:lang w:val="en-GB"/>
              </w:rPr>
            </w:pPr>
            <w:r w:rsidRPr="007B7151">
              <w:rPr>
                <w:rFonts w:cs="Arial"/>
                <w:sz w:val="20"/>
                <w:lang w:val="en-GB"/>
              </w:rPr>
              <w:t>Swivelling end pieces giving increased jaw pinch when the wrench is fired</w:t>
            </w:r>
          </w:p>
          <w:p w14:paraId="4F85241F" w14:textId="77777777" w:rsidR="007B7151" w:rsidRPr="007B7151" w:rsidRDefault="007B7151" w:rsidP="007B7151">
            <w:pPr>
              <w:rPr>
                <w:rFonts w:cs="Arial"/>
                <w:sz w:val="20"/>
                <w:lang w:val="en-GB"/>
              </w:rPr>
            </w:pPr>
            <w:r w:rsidRPr="007B7151">
              <w:rPr>
                <w:rFonts w:cs="Arial"/>
                <w:sz w:val="20"/>
                <w:lang w:val="en-GB"/>
              </w:rPr>
              <w:t>One piece clamping screws with large nuts for easier finger then spanner tightening</w:t>
            </w:r>
          </w:p>
          <w:p w14:paraId="5417EFC9" w14:textId="41C7A216" w:rsidR="003C60CC" w:rsidRPr="00B7135B" w:rsidRDefault="007B7151" w:rsidP="007B7151">
            <w:pPr>
              <w:rPr>
                <w:rFonts w:cs="Arial"/>
                <w:sz w:val="20"/>
                <w:lang w:val="en-GB"/>
              </w:rPr>
            </w:pPr>
            <w:r w:rsidRPr="007B7151">
              <w:rPr>
                <w:rFonts w:cs="Arial"/>
                <w:sz w:val="20"/>
                <w:lang w:val="en-GB"/>
              </w:rPr>
              <w:t>Modular design meaning that damaged components can be replaced easily</w:t>
            </w:r>
          </w:p>
        </w:tc>
        <w:tc>
          <w:tcPr>
            <w:tcW w:w="1131" w:type="dxa"/>
            <w:shd w:val="clear" w:color="auto" w:fill="auto"/>
            <w:vAlign w:val="center"/>
          </w:tcPr>
          <w:p w14:paraId="3556E6FC" w14:textId="38733DEA" w:rsidR="003C60CC" w:rsidRPr="00B7135B" w:rsidRDefault="00935425" w:rsidP="008803C7">
            <w:pPr>
              <w:jc w:val="center"/>
              <w:rPr>
                <w:rFonts w:cs="Arial"/>
                <w:sz w:val="20"/>
                <w:lang w:val="en-GB"/>
              </w:rPr>
            </w:pPr>
            <w:r>
              <w:rPr>
                <w:rFonts w:cs="Arial"/>
                <w:sz w:val="20"/>
                <w:lang w:val="en-GB"/>
              </w:rPr>
              <w:t>PCS</w:t>
            </w:r>
          </w:p>
        </w:tc>
        <w:tc>
          <w:tcPr>
            <w:tcW w:w="1462" w:type="dxa"/>
            <w:shd w:val="clear" w:color="auto" w:fill="auto"/>
            <w:vAlign w:val="center"/>
          </w:tcPr>
          <w:p w14:paraId="61E819C7" w14:textId="381AFF78" w:rsidR="003C60CC" w:rsidRPr="001D77B1" w:rsidRDefault="00935425" w:rsidP="003C60CC">
            <w:pPr>
              <w:jc w:val="center"/>
              <w:rPr>
                <w:rFonts w:cs="Arial"/>
                <w:b/>
                <w:szCs w:val="22"/>
                <w:lang w:val="en-GB"/>
              </w:rPr>
            </w:pPr>
            <w:r>
              <w:rPr>
                <w:rFonts w:cs="Arial"/>
                <w:b/>
                <w:szCs w:val="22"/>
                <w:lang w:val="en-GB"/>
              </w:rPr>
              <w:t>2</w:t>
            </w:r>
          </w:p>
        </w:tc>
      </w:tr>
      <w:tr w:rsidR="003C60CC" w:rsidRPr="00B7135B" w14:paraId="1D7C52C9" w14:textId="77777777" w:rsidTr="0017615D">
        <w:trPr>
          <w:jc w:val="center"/>
        </w:trPr>
        <w:tc>
          <w:tcPr>
            <w:tcW w:w="733" w:type="dxa"/>
            <w:shd w:val="clear" w:color="auto" w:fill="auto"/>
            <w:vAlign w:val="center"/>
          </w:tcPr>
          <w:p w14:paraId="241EC85B" w14:textId="33842B30" w:rsidR="003C60CC" w:rsidRPr="00B7135B" w:rsidRDefault="003C60CC" w:rsidP="003C60CC">
            <w:pPr>
              <w:jc w:val="center"/>
              <w:rPr>
                <w:rFonts w:cs="Arial"/>
                <w:sz w:val="20"/>
                <w:lang w:val="en-GB"/>
              </w:rPr>
            </w:pPr>
            <w:r>
              <w:rPr>
                <w:rFonts w:cs="Arial"/>
                <w:sz w:val="20"/>
                <w:lang w:val="en-GB"/>
              </w:rPr>
              <w:t>20</w:t>
            </w:r>
          </w:p>
        </w:tc>
        <w:tc>
          <w:tcPr>
            <w:tcW w:w="1460" w:type="dxa"/>
            <w:shd w:val="clear" w:color="auto" w:fill="auto"/>
            <w:vAlign w:val="center"/>
          </w:tcPr>
          <w:p w14:paraId="4BF90294" w14:textId="0829DD5E" w:rsidR="003C60CC" w:rsidRPr="00B7135B" w:rsidRDefault="00935425" w:rsidP="003C60CC">
            <w:pPr>
              <w:jc w:val="center"/>
              <w:rPr>
                <w:rFonts w:cs="Arial"/>
                <w:sz w:val="20"/>
                <w:lang w:val="en-GB"/>
              </w:rPr>
            </w:pPr>
            <w:r w:rsidRPr="00935425">
              <w:rPr>
                <w:rFonts w:cs="Arial"/>
                <w:sz w:val="20"/>
                <w:lang w:val="en-GB"/>
              </w:rPr>
              <w:t>Dea</w:t>
            </w:r>
            <w:r>
              <w:rPr>
                <w:rFonts w:cs="Arial"/>
                <w:sz w:val="20"/>
                <w:lang w:val="en-GB"/>
              </w:rPr>
              <w:t>r</w:t>
            </w:r>
            <w:r w:rsidRPr="00935425">
              <w:rPr>
                <w:rFonts w:cs="Arial"/>
                <w:sz w:val="20"/>
                <w:lang w:val="en-GB"/>
              </w:rPr>
              <w:t>mer 20 mm</w:t>
            </w:r>
          </w:p>
        </w:tc>
        <w:tc>
          <w:tcPr>
            <w:tcW w:w="2868" w:type="dxa"/>
            <w:shd w:val="clear" w:color="auto" w:fill="auto"/>
          </w:tcPr>
          <w:p w14:paraId="2AE4D876" w14:textId="09107981" w:rsidR="003C60CC" w:rsidRPr="00B7135B" w:rsidRDefault="00967EC8" w:rsidP="003C60CC">
            <w:pPr>
              <w:jc w:val="left"/>
              <w:rPr>
                <w:rFonts w:cs="Arial"/>
                <w:sz w:val="20"/>
                <w:lang w:val="en-GB"/>
              </w:rPr>
            </w:pPr>
            <w:r>
              <w:rPr>
                <w:noProof/>
              </w:rPr>
              <w:pict w14:anchorId="6F9D8551">
                <v:shape id="Picture 32" o:spid="_x0000_i1173" type="#_x0000_t75" style="width:92.5pt;height:94pt;visibility:visible;mso-wrap-style:square">
                  <v:imagedata r:id="rId29" o:title=""/>
                </v:shape>
              </w:pict>
            </w:r>
          </w:p>
        </w:tc>
        <w:tc>
          <w:tcPr>
            <w:tcW w:w="5354" w:type="dxa"/>
            <w:shd w:val="clear" w:color="auto" w:fill="auto"/>
          </w:tcPr>
          <w:p w14:paraId="113B8E9C" w14:textId="70DF6EA5" w:rsidR="00935425" w:rsidRPr="00935425" w:rsidRDefault="00935425" w:rsidP="00935425">
            <w:pPr>
              <w:rPr>
                <w:rFonts w:cs="Arial"/>
                <w:sz w:val="20"/>
              </w:rPr>
            </w:pPr>
            <w:r w:rsidRPr="00935425">
              <w:rPr>
                <w:rFonts w:cs="Arial"/>
                <w:sz w:val="20"/>
              </w:rPr>
              <w:t xml:space="preserve">A single, lightweight, powerful and versatile disrupter/dearmer. </w:t>
            </w:r>
            <w:r>
              <w:rPr>
                <w:rFonts w:cs="Arial"/>
                <w:sz w:val="20"/>
              </w:rPr>
              <w:t>Shall</w:t>
            </w:r>
            <w:r w:rsidRPr="00935425">
              <w:rPr>
                <w:rFonts w:cs="Arial"/>
                <w:sz w:val="20"/>
              </w:rPr>
              <w:t xml:space="preserve"> carry multiple disrupters and cartridges for various targets.</w:t>
            </w:r>
          </w:p>
          <w:p w14:paraId="34DAAD12" w14:textId="1DA14887" w:rsidR="00935425" w:rsidRPr="00935425" w:rsidRDefault="00935425" w:rsidP="00935425">
            <w:pPr>
              <w:rPr>
                <w:rFonts w:cs="Arial"/>
                <w:sz w:val="20"/>
              </w:rPr>
            </w:pPr>
            <w:r>
              <w:rPr>
                <w:rFonts w:cs="Arial"/>
                <w:sz w:val="20"/>
              </w:rPr>
              <w:t>C</w:t>
            </w:r>
            <w:r w:rsidRPr="00935425">
              <w:rPr>
                <w:rFonts w:cs="Arial"/>
                <w:sz w:val="20"/>
              </w:rPr>
              <w:t>an increase the standoff distance to protect the technician.</w:t>
            </w:r>
          </w:p>
          <w:p w14:paraId="42365472" w14:textId="6A8171D7" w:rsidR="00935425" w:rsidRPr="00935425" w:rsidRDefault="00935425" w:rsidP="00935425">
            <w:pPr>
              <w:rPr>
                <w:rFonts w:cs="Arial"/>
                <w:sz w:val="20"/>
              </w:rPr>
            </w:pPr>
            <w:r>
              <w:rPr>
                <w:rFonts w:cs="Arial"/>
                <w:sz w:val="20"/>
              </w:rPr>
              <w:t>The</w:t>
            </w:r>
            <w:r w:rsidRPr="00935425">
              <w:rPr>
                <w:rFonts w:cs="Arial"/>
                <w:sz w:val="20"/>
              </w:rPr>
              <w:t xml:space="preserve"> disrupter </w:t>
            </w:r>
            <w:r>
              <w:rPr>
                <w:rFonts w:cs="Arial"/>
                <w:sz w:val="20"/>
              </w:rPr>
              <w:t>shall have</w:t>
            </w:r>
            <w:r w:rsidRPr="00935425">
              <w:rPr>
                <w:rFonts w:cs="Arial"/>
                <w:sz w:val="20"/>
              </w:rPr>
              <w:t xml:space="preserve"> an aiming system that offers precision shots and requires no calibration if distance to target changes.</w:t>
            </w:r>
          </w:p>
          <w:p w14:paraId="34279389" w14:textId="77777777" w:rsidR="00935425" w:rsidRPr="00935425" w:rsidRDefault="00935425" w:rsidP="00935425">
            <w:pPr>
              <w:rPr>
                <w:rFonts w:cs="Arial"/>
                <w:sz w:val="20"/>
              </w:rPr>
            </w:pPr>
            <w:r w:rsidRPr="00935425">
              <w:rPr>
                <w:rFonts w:cs="Arial"/>
                <w:sz w:val="20"/>
              </w:rPr>
              <w:t>Up to 50% lighter than similar market model</w:t>
            </w:r>
          </w:p>
          <w:p w14:paraId="6D53CBFA" w14:textId="77777777" w:rsidR="00935425" w:rsidRPr="00935425" w:rsidRDefault="00935425" w:rsidP="00935425">
            <w:pPr>
              <w:rPr>
                <w:rFonts w:cs="Arial"/>
                <w:sz w:val="20"/>
              </w:rPr>
            </w:pPr>
            <w:r w:rsidRPr="00935425">
              <w:rPr>
                <w:rFonts w:cs="Arial"/>
                <w:sz w:val="20"/>
              </w:rPr>
              <w:t>Enhanced resistance to wear</w:t>
            </w:r>
          </w:p>
          <w:p w14:paraId="4CECE99E" w14:textId="77777777" w:rsidR="003C60CC" w:rsidRDefault="00935425" w:rsidP="00935425">
            <w:pPr>
              <w:rPr>
                <w:rFonts w:cs="Arial"/>
                <w:sz w:val="20"/>
              </w:rPr>
            </w:pPr>
            <w:r w:rsidRPr="00935425">
              <w:rPr>
                <w:rFonts w:cs="Arial"/>
                <w:sz w:val="20"/>
              </w:rPr>
              <w:t>3 in 1 disrupter: 50ml, 100ml, 150ml</w:t>
            </w:r>
            <w:r>
              <w:rPr>
                <w:rFonts w:cs="Arial"/>
                <w:sz w:val="20"/>
              </w:rPr>
              <w:t xml:space="preserve"> </w:t>
            </w:r>
          </w:p>
          <w:p w14:paraId="2850E18A" w14:textId="2552A4BA" w:rsidR="00935425" w:rsidRPr="00935425" w:rsidRDefault="00935425" w:rsidP="00935425">
            <w:pPr>
              <w:rPr>
                <w:rFonts w:cs="Arial"/>
                <w:sz w:val="20"/>
              </w:rPr>
            </w:pPr>
            <w:r>
              <w:rPr>
                <w:rFonts w:cs="Arial"/>
                <w:sz w:val="20"/>
              </w:rPr>
              <w:t>(The Lance or alternative)</w:t>
            </w:r>
          </w:p>
        </w:tc>
        <w:tc>
          <w:tcPr>
            <w:tcW w:w="1131" w:type="dxa"/>
            <w:shd w:val="clear" w:color="auto" w:fill="auto"/>
            <w:vAlign w:val="center"/>
          </w:tcPr>
          <w:p w14:paraId="41E9273A" w14:textId="623FAB03" w:rsidR="003C60CC" w:rsidRPr="00B7135B" w:rsidRDefault="00935425" w:rsidP="008803C7">
            <w:pPr>
              <w:jc w:val="center"/>
              <w:rPr>
                <w:rFonts w:cs="Arial"/>
                <w:sz w:val="20"/>
                <w:lang w:val="en-GB"/>
              </w:rPr>
            </w:pPr>
            <w:r>
              <w:rPr>
                <w:rFonts w:cs="Arial"/>
                <w:sz w:val="20"/>
                <w:lang w:val="en-GB"/>
              </w:rPr>
              <w:t>PCS</w:t>
            </w:r>
          </w:p>
        </w:tc>
        <w:tc>
          <w:tcPr>
            <w:tcW w:w="1462" w:type="dxa"/>
            <w:shd w:val="clear" w:color="auto" w:fill="auto"/>
            <w:vAlign w:val="center"/>
          </w:tcPr>
          <w:p w14:paraId="2892A979" w14:textId="3F907957" w:rsidR="003C60CC" w:rsidRPr="001D77B1" w:rsidRDefault="00935425" w:rsidP="003C60CC">
            <w:pPr>
              <w:jc w:val="center"/>
              <w:rPr>
                <w:rFonts w:cs="Arial"/>
                <w:b/>
                <w:szCs w:val="22"/>
                <w:lang w:val="en-GB"/>
              </w:rPr>
            </w:pPr>
            <w:r>
              <w:rPr>
                <w:rFonts w:cs="Arial"/>
                <w:b/>
                <w:szCs w:val="22"/>
                <w:lang w:val="en-GB"/>
              </w:rPr>
              <w:t>2</w:t>
            </w:r>
          </w:p>
        </w:tc>
      </w:tr>
      <w:tr w:rsidR="003C60CC" w:rsidRPr="00B7135B" w14:paraId="32970E5F" w14:textId="77777777" w:rsidTr="00B73C9B">
        <w:trPr>
          <w:jc w:val="center"/>
        </w:trPr>
        <w:tc>
          <w:tcPr>
            <w:tcW w:w="733" w:type="dxa"/>
            <w:shd w:val="clear" w:color="auto" w:fill="auto"/>
            <w:vAlign w:val="center"/>
          </w:tcPr>
          <w:p w14:paraId="67DC11B8" w14:textId="05B1810A" w:rsidR="003C60CC" w:rsidRPr="00B7135B" w:rsidRDefault="003C60CC" w:rsidP="003C60CC">
            <w:pPr>
              <w:jc w:val="center"/>
              <w:rPr>
                <w:rFonts w:cs="Arial"/>
                <w:sz w:val="20"/>
                <w:lang w:val="en-GB"/>
              </w:rPr>
            </w:pPr>
            <w:r>
              <w:rPr>
                <w:rFonts w:cs="Arial"/>
                <w:sz w:val="20"/>
                <w:lang w:val="en-GB"/>
              </w:rPr>
              <w:t>21</w:t>
            </w:r>
          </w:p>
        </w:tc>
        <w:tc>
          <w:tcPr>
            <w:tcW w:w="1460" w:type="dxa"/>
            <w:shd w:val="clear" w:color="auto" w:fill="auto"/>
            <w:vAlign w:val="center"/>
          </w:tcPr>
          <w:p w14:paraId="00A0C00D" w14:textId="112383C5" w:rsidR="003C60CC" w:rsidRPr="00B7135B" w:rsidRDefault="00935425" w:rsidP="003C60CC">
            <w:pPr>
              <w:jc w:val="center"/>
              <w:rPr>
                <w:rFonts w:cs="Arial"/>
                <w:sz w:val="20"/>
                <w:lang w:val="en-GB"/>
              </w:rPr>
            </w:pPr>
            <w:r>
              <w:rPr>
                <w:rFonts w:cs="Arial"/>
                <w:sz w:val="20"/>
                <w:lang w:val="en-GB"/>
              </w:rPr>
              <w:t>C</w:t>
            </w:r>
            <w:r w:rsidRPr="00935425">
              <w:rPr>
                <w:rFonts w:cs="Arial"/>
                <w:sz w:val="20"/>
                <w:lang w:val="en-GB"/>
              </w:rPr>
              <w:t>arts for the Rocket Wrench</w:t>
            </w:r>
          </w:p>
        </w:tc>
        <w:tc>
          <w:tcPr>
            <w:tcW w:w="2868" w:type="dxa"/>
            <w:shd w:val="clear" w:color="auto" w:fill="auto"/>
          </w:tcPr>
          <w:p w14:paraId="31F45E08" w14:textId="4EA5520A" w:rsidR="003C60CC" w:rsidRPr="00B7135B" w:rsidRDefault="00967EC8" w:rsidP="003C60CC">
            <w:pPr>
              <w:jc w:val="left"/>
              <w:rPr>
                <w:rFonts w:cs="Arial"/>
                <w:sz w:val="20"/>
                <w:lang w:val="en-GB"/>
              </w:rPr>
            </w:pPr>
            <w:r>
              <w:rPr>
                <w:noProof/>
              </w:rPr>
              <w:pict w14:anchorId="7088E425">
                <v:shape id="Picture 19" o:spid="_x0000_i1174" type="#_x0000_t75" style="width:90pt;height:37pt;visibility:visible;mso-wrap-style:square">
                  <v:imagedata r:id="rId30" o:title="" croptop="16537f" cropbottom="15583f" cropright="3877f"/>
                </v:shape>
              </w:pict>
            </w:r>
          </w:p>
        </w:tc>
        <w:tc>
          <w:tcPr>
            <w:tcW w:w="5354" w:type="dxa"/>
            <w:shd w:val="clear" w:color="auto" w:fill="auto"/>
          </w:tcPr>
          <w:p w14:paraId="06C8324D" w14:textId="2020DC3A" w:rsidR="003C60CC" w:rsidRPr="00B7135B" w:rsidRDefault="00935425" w:rsidP="003C60CC">
            <w:pPr>
              <w:rPr>
                <w:rFonts w:cs="Arial"/>
                <w:sz w:val="20"/>
                <w:lang w:val="en-GB"/>
              </w:rPr>
            </w:pPr>
            <w:r w:rsidRPr="00935425">
              <w:rPr>
                <w:rFonts w:cs="Arial"/>
                <w:sz w:val="20"/>
                <w:lang w:val="en-GB"/>
              </w:rPr>
              <w:t>20 mm electrically initiated carts for the Rocket Wrench</w:t>
            </w:r>
          </w:p>
        </w:tc>
        <w:tc>
          <w:tcPr>
            <w:tcW w:w="1131" w:type="dxa"/>
            <w:shd w:val="clear" w:color="auto" w:fill="auto"/>
            <w:vAlign w:val="center"/>
          </w:tcPr>
          <w:p w14:paraId="493E6756" w14:textId="1E2267FE" w:rsidR="003C60CC" w:rsidRPr="00B7135B" w:rsidRDefault="00935425" w:rsidP="008803C7">
            <w:pPr>
              <w:jc w:val="center"/>
              <w:rPr>
                <w:rFonts w:cs="Arial"/>
                <w:sz w:val="20"/>
                <w:lang w:val="en-GB"/>
              </w:rPr>
            </w:pPr>
            <w:r>
              <w:rPr>
                <w:rFonts w:cs="Arial"/>
                <w:sz w:val="20"/>
                <w:lang w:val="en-GB"/>
              </w:rPr>
              <w:t>PCS</w:t>
            </w:r>
          </w:p>
        </w:tc>
        <w:tc>
          <w:tcPr>
            <w:tcW w:w="1462" w:type="dxa"/>
            <w:shd w:val="clear" w:color="auto" w:fill="auto"/>
            <w:vAlign w:val="center"/>
          </w:tcPr>
          <w:p w14:paraId="7A0F28A4" w14:textId="02C74E24" w:rsidR="003C60CC" w:rsidRPr="001D77B1" w:rsidRDefault="00935425" w:rsidP="003C60CC">
            <w:pPr>
              <w:jc w:val="center"/>
              <w:rPr>
                <w:rFonts w:cs="Arial"/>
                <w:b/>
                <w:szCs w:val="22"/>
                <w:lang w:val="en-GB"/>
              </w:rPr>
            </w:pPr>
            <w:r>
              <w:rPr>
                <w:rFonts w:cs="Arial"/>
                <w:b/>
                <w:szCs w:val="22"/>
                <w:lang w:val="en-GB"/>
              </w:rPr>
              <w:t>250</w:t>
            </w:r>
          </w:p>
        </w:tc>
      </w:tr>
      <w:tr w:rsidR="003C60CC" w:rsidRPr="00B7135B" w14:paraId="39BB507E" w14:textId="77777777" w:rsidTr="00B73C9B">
        <w:trPr>
          <w:jc w:val="center"/>
        </w:trPr>
        <w:tc>
          <w:tcPr>
            <w:tcW w:w="733" w:type="dxa"/>
            <w:shd w:val="clear" w:color="auto" w:fill="auto"/>
            <w:vAlign w:val="center"/>
          </w:tcPr>
          <w:p w14:paraId="11F24394" w14:textId="2CBD65A9" w:rsidR="003C60CC" w:rsidRPr="00B7135B" w:rsidRDefault="003C60CC" w:rsidP="003C60CC">
            <w:pPr>
              <w:jc w:val="center"/>
              <w:rPr>
                <w:rFonts w:cs="Arial"/>
                <w:sz w:val="20"/>
                <w:lang w:val="en-GB"/>
              </w:rPr>
            </w:pPr>
            <w:r>
              <w:rPr>
                <w:rFonts w:cs="Arial"/>
                <w:sz w:val="20"/>
                <w:lang w:val="en-GB"/>
              </w:rPr>
              <w:lastRenderedPageBreak/>
              <w:t>22</w:t>
            </w:r>
          </w:p>
        </w:tc>
        <w:tc>
          <w:tcPr>
            <w:tcW w:w="1460" w:type="dxa"/>
            <w:shd w:val="clear" w:color="auto" w:fill="auto"/>
            <w:vAlign w:val="center"/>
          </w:tcPr>
          <w:p w14:paraId="16174F66" w14:textId="655D9BD8" w:rsidR="003C60CC" w:rsidRPr="00DF360A" w:rsidRDefault="00DF360A" w:rsidP="003C60CC">
            <w:pPr>
              <w:jc w:val="center"/>
              <w:rPr>
                <w:rFonts w:cs="Arial"/>
                <w:sz w:val="20"/>
                <w:highlight w:val="yellow"/>
                <w:lang w:val="en-GB"/>
              </w:rPr>
            </w:pPr>
            <w:r w:rsidRPr="00DF360A">
              <w:rPr>
                <w:rFonts w:cs="Arial"/>
                <w:sz w:val="20"/>
                <w:highlight w:val="yellow"/>
                <w:lang w:val="en-GB"/>
              </w:rPr>
              <w:t>Dearmer Slugs</w:t>
            </w:r>
          </w:p>
        </w:tc>
        <w:tc>
          <w:tcPr>
            <w:tcW w:w="2868" w:type="dxa"/>
            <w:shd w:val="clear" w:color="auto" w:fill="auto"/>
          </w:tcPr>
          <w:p w14:paraId="174DAC3D" w14:textId="55678834" w:rsidR="003C60CC" w:rsidRPr="00DF360A" w:rsidRDefault="00967EC8" w:rsidP="003C60CC">
            <w:pPr>
              <w:jc w:val="left"/>
              <w:rPr>
                <w:rFonts w:cs="Arial"/>
                <w:sz w:val="20"/>
                <w:highlight w:val="yellow"/>
                <w:lang w:val="en-GB"/>
              </w:rPr>
            </w:pPr>
            <w:r>
              <w:rPr>
                <w:noProof/>
                <w:highlight w:val="yellow"/>
              </w:rPr>
              <w:pict w14:anchorId="2F01069D">
                <v:shape id="Picture 23" o:spid="_x0000_i1175" type="#_x0000_t75" style="width:116pt;height:67pt;visibility:visible;mso-wrap-style:square">
                  <v:imagedata r:id="rId31" o:title="" croptop="33333f" cropbottom="11977f" cropleft="9340f" cropright="9191f"/>
                </v:shape>
              </w:pict>
            </w:r>
          </w:p>
        </w:tc>
        <w:tc>
          <w:tcPr>
            <w:tcW w:w="5354" w:type="dxa"/>
            <w:shd w:val="clear" w:color="auto" w:fill="auto"/>
          </w:tcPr>
          <w:p w14:paraId="19D54BC5" w14:textId="010355D7" w:rsidR="003C60CC" w:rsidRPr="00DF360A" w:rsidRDefault="00DF360A" w:rsidP="003C60CC">
            <w:pPr>
              <w:rPr>
                <w:rFonts w:cs="Arial"/>
                <w:sz w:val="20"/>
                <w:highlight w:val="yellow"/>
                <w:lang w:val="en-GB"/>
              </w:rPr>
            </w:pPr>
            <w:r w:rsidRPr="00DF360A">
              <w:rPr>
                <w:rFonts w:cs="Arial"/>
                <w:sz w:val="20"/>
                <w:highlight w:val="yellow"/>
                <w:lang w:val="en-GB"/>
              </w:rPr>
              <w:t>Flat, Shampher, forked</w:t>
            </w:r>
          </w:p>
        </w:tc>
        <w:tc>
          <w:tcPr>
            <w:tcW w:w="1131" w:type="dxa"/>
            <w:shd w:val="clear" w:color="auto" w:fill="auto"/>
            <w:vAlign w:val="center"/>
          </w:tcPr>
          <w:p w14:paraId="26C89378" w14:textId="05EA23EF" w:rsidR="003C60CC" w:rsidRPr="00DF360A" w:rsidRDefault="00DF360A" w:rsidP="008803C7">
            <w:pPr>
              <w:jc w:val="center"/>
              <w:rPr>
                <w:rFonts w:cs="Arial"/>
                <w:sz w:val="20"/>
                <w:highlight w:val="yellow"/>
                <w:lang w:val="en-GB"/>
              </w:rPr>
            </w:pPr>
            <w:r w:rsidRPr="00DF360A">
              <w:rPr>
                <w:rFonts w:cs="Arial"/>
                <w:sz w:val="20"/>
                <w:highlight w:val="yellow"/>
                <w:lang w:val="en-GB"/>
              </w:rPr>
              <w:t>PCS</w:t>
            </w:r>
          </w:p>
        </w:tc>
        <w:tc>
          <w:tcPr>
            <w:tcW w:w="1462" w:type="dxa"/>
            <w:shd w:val="clear" w:color="auto" w:fill="auto"/>
            <w:vAlign w:val="center"/>
          </w:tcPr>
          <w:p w14:paraId="77CE2055" w14:textId="62600AF5" w:rsidR="003C60CC" w:rsidRPr="00DF360A" w:rsidRDefault="00DF360A" w:rsidP="003C60CC">
            <w:pPr>
              <w:jc w:val="center"/>
              <w:rPr>
                <w:rFonts w:cs="Arial"/>
                <w:b/>
                <w:szCs w:val="22"/>
                <w:highlight w:val="yellow"/>
                <w:lang w:val="en-GB"/>
              </w:rPr>
            </w:pPr>
            <w:r w:rsidRPr="00DF360A">
              <w:rPr>
                <w:rFonts w:cs="Arial"/>
                <w:b/>
                <w:szCs w:val="22"/>
                <w:highlight w:val="yellow"/>
                <w:lang w:val="en-GB"/>
              </w:rPr>
              <w:t>100</w:t>
            </w:r>
          </w:p>
        </w:tc>
      </w:tr>
      <w:tr w:rsidR="003C60CC" w:rsidRPr="00B7135B" w14:paraId="38C0027C" w14:textId="77777777" w:rsidTr="00B73C9B">
        <w:trPr>
          <w:jc w:val="center"/>
        </w:trPr>
        <w:tc>
          <w:tcPr>
            <w:tcW w:w="733" w:type="dxa"/>
            <w:shd w:val="clear" w:color="auto" w:fill="auto"/>
            <w:vAlign w:val="center"/>
          </w:tcPr>
          <w:p w14:paraId="0B9FE068" w14:textId="6F6F11EB" w:rsidR="003C60CC" w:rsidRPr="00B7135B" w:rsidRDefault="003C60CC" w:rsidP="003C60CC">
            <w:pPr>
              <w:jc w:val="center"/>
              <w:rPr>
                <w:rFonts w:cs="Arial"/>
                <w:sz w:val="20"/>
                <w:lang w:val="en-GB"/>
              </w:rPr>
            </w:pPr>
            <w:r>
              <w:rPr>
                <w:rFonts w:cs="Arial"/>
                <w:sz w:val="20"/>
                <w:lang w:val="en-GB"/>
              </w:rPr>
              <w:t>23</w:t>
            </w:r>
          </w:p>
        </w:tc>
        <w:tc>
          <w:tcPr>
            <w:tcW w:w="1460" w:type="dxa"/>
            <w:shd w:val="clear" w:color="auto" w:fill="auto"/>
            <w:vAlign w:val="center"/>
          </w:tcPr>
          <w:p w14:paraId="0F70BCE4" w14:textId="0B3B6CE4" w:rsidR="003C60CC" w:rsidRPr="00DF360A" w:rsidRDefault="00DF360A" w:rsidP="003C60CC">
            <w:pPr>
              <w:jc w:val="center"/>
              <w:rPr>
                <w:rFonts w:cs="Arial"/>
                <w:sz w:val="20"/>
                <w:highlight w:val="yellow"/>
                <w:lang w:val="en-GB"/>
              </w:rPr>
            </w:pPr>
            <w:r w:rsidRPr="00DF360A">
              <w:rPr>
                <w:rFonts w:cs="Arial"/>
                <w:sz w:val="20"/>
                <w:highlight w:val="yellow"/>
                <w:lang w:val="en-GB"/>
              </w:rPr>
              <w:t>Dearmer Slugs Standard</w:t>
            </w:r>
          </w:p>
        </w:tc>
        <w:tc>
          <w:tcPr>
            <w:tcW w:w="2868" w:type="dxa"/>
            <w:shd w:val="clear" w:color="auto" w:fill="auto"/>
          </w:tcPr>
          <w:p w14:paraId="730B38C3" w14:textId="77777777" w:rsidR="003C60CC" w:rsidRPr="00DF360A" w:rsidRDefault="003C60CC" w:rsidP="003C60CC">
            <w:pPr>
              <w:jc w:val="left"/>
              <w:rPr>
                <w:rFonts w:cs="Arial"/>
                <w:sz w:val="20"/>
                <w:highlight w:val="yellow"/>
                <w:lang w:val="en-GB"/>
              </w:rPr>
            </w:pPr>
          </w:p>
        </w:tc>
        <w:tc>
          <w:tcPr>
            <w:tcW w:w="5354" w:type="dxa"/>
            <w:shd w:val="clear" w:color="auto" w:fill="auto"/>
          </w:tcPr>
          <w:p w14:paraId="108D8B0D" w14:textId="3C9C5499" w:rsidR="003C60CC" w:rsidRPr="00DF360A" w:rsidRDefault="00DF360A" w:rsidP="003C60CC">
            <w:pPr>
              <w:rPr>
                <w:rFonts w:cs="Arial"/>
                <w:sz w:val="20"/>
                <w:highlight w:val="yellow"/>
                <w:lang w:val="en-GB"/>
              </w:rPr>
            </w:pPr>
            <w:r w:rsidRPr="00DF360A">
              <w:rPr>
                <w:rFonts w:cs="Arial"/>
                <w:sz w:val="20"/>
                <w:highlight w:val="yellow"/>
                <w:lang w:val="en-GB"/>
              </w:rPr>
              <w:t>Lance Disrupter system from carts (shot gun type) should be ordered with sysytem</w:t>
            </w:r>
          </w:p>
        </w:tc>
        <w:tc>
          <w:tcPr>
            <w:tcW w:w="1131" w:type="dxa"/>
            <w:shd w:val="clear" w:color="auto" w:fill="auto"/>
            <w:vAlign w:val="center"/>
          </w:tcPr>
          <w:p w14:paraId="211C2F17" w14:textId="080ED8B5" w:rsidR="003C60CC" w:rsidRPr="00DF360A" w:rsidRDefault="00DF360A" w:rsidP="008803C7">
            <w:pPr>
              <w:jc w:val="center"/>
              <w:rPr>
                <w:rFonts w:cs="Arial"/>
                <w:sz w:val="20"/>
                <w:highlight w:val="yellow"/>
                <w:lang w:val="en-GB"/>
              </w:rPr>
            </w:pPr>
            <w:r w:rsidRPr="00DF360A">
              <w:rPr>
                <w:rFonts w:cs="Arial"/>
                <w:sz w:val="20"/>
                <w:highlight w:val="yellow"/>
                <w:lang w:val="en-GB"/>
              </w:rPr>
              <w:t>PCS</w:t>
            </w:r>
          </w:p>
        </w:tc>
        <w:tc>
          <w:tcPr>
            <w:tcW w:w="1462" w:type="dxa"/>
            <w:shd w:val="clear" w:color="auto" w:fill="auto"/>
            <w:vAlign w:val="center"/>
          </w:tcPr>
          <w:p w14:paraId="51475621" w14:textId="385879CE" w:rsidR="003C60CC" w:rsidRPr="00DF360A" w:rsidRDefault="00DF360A" w:rsidP="003C60CC">
            <w:pPr>
              <w:jc w:val="center"/>
              <w:rPr>
                <w:rFonts w:cs="Arial"/>
                <w:b/>
                <w:szCs w:val="22"/>
                <w:highlight w:val="yellow"/>
                <w:lang w:val="en-GB"/>
              </w:rPr>
            </w:pPr>
            <w:r w:rsidRPr="00DF360A">
              <w:rPr>
                <w:rFonts w:cs="Arial"/>
                <w:b/>
                <w:szCs w:val="22"/>
                <w:highlight w:val="yellow"/>
                <w:lang w:val="en-GB"/>
              </w:rPr>
              <w:t>100</w:t>
            </w:r>
          </w:p>
        </w:tc>
      </w:tr>
      <w:tr w:rsidR="003C60CC" w:rsidRPr="00B7135B" w14:paraId="04C47952" w14:textId="77777777" w:rsidTr="00B73C9B">
        <w:trPr>
          <w:jc w:val="center"/>
        </w:trPr>
        <w:tc>
          <w:tcPr>
            <w:tcW w:w="733" w:type="dxa"/>
            <w:shd w:val="clear" w:color="auto" w:fill="auto"/>
            <w:vAlign w:val="center"/>
          </w:tcPr>
          <w:p w14:paraId="6D51D5BC" w14:textId="4E6A45FB" w:rsidR="003C60CC" w:rsidRPr="00B7135B" w:rsidRDefault="003C60CC" w:rsidP="003C60CC">
            <w:pPr>
              <w:jc w:val="center"/>
              <w:rPr>
                <w:rFonts w:cs="Arial"/>
                <w:sz w:val="20"/>
                <w:lang w:val="en-GB"/>
              </w:rPr>
            </w:pPr>
            <w:r>
              <w:rPr>
                <w:rFonts w:cs="Arial"/>
                <w:sz w:val="20"/>
                <w:lang w:val="en-GB"/>
              </w:rPr>
              <w:t>24</w:t>
            </w:r>
          </w:p>
        </w:tc>
        <w:tc>
          <w:tcPr>
            <w:tcW w:w="1460" w:type="dxa"/>
            <w:shd w:val="clear" w:color="auto" w:fill="auto"/>
            <w:vAlign w:val="center"/>
          </w:tcPr>
          <w:p w14:paraId="7781894D" w14:textId="62C0E50F" w:rsidR="003C60CC" w:rsidRPr="00DF360A" w:rsidRDefault="00DF360A" w:rsidP="003C60CC">
            <w:pPr>
              <w:jc w:val="center"/>
              <w:rPr>
                <w:rFonts w:cs="Arial"/>
                <w:sz w:val="20"/>
                <w:highlight w:val="yellow"/>
                <w:lang w:val="en-GB"/>
              </w:rPr>
            </w:pPr>
            <w:r w:rsidRPr="00DF360A">
              <w:rPr>
                <w:rFonts w:cs="Arial"/>
                <w:sz w:val="20"/>
                <w:highlight w:val="yellow"/>
                <w:lang w:val="en-GB"/>
              </w:rPr>
              <w:t>Dearmer Slugs shamfer</w:t>
            </w:r>
          </w:p>
        </w:tc>
        <w:tc>
          <w:tcPr>
            <w:tcW w:w="2868" w:type="dxa"/>
            <w:shd w:val="clear" w:color="auto" w:fill="FFFF00"/>
          </w:tcPr>
          <w:p w14:paraId="3F7D407D" w14:textId="77777777" w:rsidR="003C60CC" w:rsidRPr="00DF360A" w:rsidRDefault="003C60CC" w:rsidP="003C60CC">
            <w:pPr>
              <w:jc w:val="left"/>
              <w:rPr>
                <w:rFonts w:cs="Arial"/>
                <w:sz w:val="20"/>
                <w:highlight w:val="yellow"/>
                <w:lang w:val="en-GB"/>
              </w:rPr>
            </w:pPr>
          </w:p>
        </w:tc>
        <w:tc>
          <w:tcPr>
            <w:tcW w:w="5354" w:type="dxa"/>
            <w:shd w:val="clear" w:color="auto" w:fill="FFFF00"/>
          </w:tcPr>
          <w:p w14:paraId="431FDC71" w14:textId="77777777" w:rsidR="003C60CC" w:rsidRPr="00DF360A" w:rsidRDefault="003C60CC" w:rsidP="003C60CC">
            <w:pPr>
              <w:rPr>
                <w:rFonts w:cs="Arial"/>
                <w:sz w:val="20"/>
                <w:highlight w:val="yellow"/>
                <w:lang w:val="en-GB"/>
              </w:rPr>
            </w:pPr>
          </w:p>
        </w:tc>
        <w:tc>
          <w:tcPr>
            <w:tcW w:w="1131" w:type="dxa"/>
            <w:shd w:val="clear" w:color="auto" w:fill="auto"/>
            <w:vAlign w:val="center"/>
          </w:tcPr>
          <w:p w14:paraId="3858BD82" w14:textId="5DDB41BC" w:rsidR="003C60CC" w:rsidRPr="00DF360A" w:rsidRDefault="00DF360A" w:rsidP="008803C7">
            <w:pPr>
              <w:jc w:val="center"/>
              <w:rPr>
                <w:rFonts w:cs="Arial"/>
                <w:sz w:val="20"/>
                <w:highlight w:val="yellow"/>
                <w:lang w:val="en-GB"/>
              </w:rPr>
            </w:pPr>
            <w:r w:rsidRPr="00DF360A">
              <w:rPr>
                <w:rFonts w:cs="Arial"/>
                <w:sz w:val="20"/>
                <w:highlight w:val="yellow"/>
                <w:lang w:val="en-GB"/>
              </w:rPr>
              <w:t>PCS</w:t>
            </w:r>
          </w:p>
        </w:tc>
        <w:tc>
          <w:tcPr>
            <w:tcW w:w="1462" w:type="dxa"/>
            <w:shd w:val="clear" w:color="auto" w:fill="auto"/>
            <w:vAlign w:val="center"/>
          </w:tcPr>
          <w:p w14:paraId="3F6AF1A1" w14:textId="3AD0F0F6" w:rsidR="003C60CC" w:rsidRPr="00DF360A" w:rsidRDefault="00DF360A" w:rsidP="003C60CC">
            <w:pPr>
              <w:jc w:val="center"/>
              <w:rPr>
                <w:rFonts w:cs="Arial"/>
                <w:b/>
                <w:szCs w:val="22"/>
                <w:highlight w:val="yellow"/>
                <w:lang w:val="en-GB"/>
              </w:rPr>
            </w:pPr>
            <w:r w:rsidRPr="00DF360A">
              <w:rPr>
                <w:rFonts w:cs="Arial"/>
                <w:b/>
                <w:szCs w:val="22"/>
                <w:highlight w:val="yellow"/>
                <w:lang w:val="en-GB"/>
              </w:rPr>
              <w:t>100</w:t>
            </w:r>
          </w:p>
        </w:tc>
      </w:tr>
      <w:tr w:rsidR="003C60CC" w:rsidRPr="00B7135B" w14:paraId="4E062F78" w14:textId="77777777" w:rsidTr="00B73C9B">
        <w:trPr>
          <w:jc w:val="center"/>
        </w:trPr>
        <w:tc>
          <w:tcPr>
            <w:tcW w:w="733" w:type="dxa"/>
            <w:shd w:val="clear" w:color="auto" w:fill="auto"/>
            <w:vAlign w:val="center"/>
          </w:tcPr>
          <w:p w14:paraId="25FAD1B4" w14:textId="7A404D6D" w:rsidR="003C60CC" w:rsidRPr="00B7135B" w:rsidRDefault="003C60CC" w:rsidP="003C60CC">
            <w:pPr>
              <w:jc w:val="center"/>
              <w:rPr>
                <w:rFonts w:cs="Arial"/>
                <w:sz w:val="20"/>
                <w:lang w:val="en-GB"/>
              </w:rPr>
            </w:pPr>
            <w:r>
              <w:rPr>
                <w:rFonts w:cs="Arial"/>
                <w:sz w:val="20"/>
                <w:lang w:val="en-GB"/>
              </w:rPr>
              <w:t>25</w:t>
            </w:r>
          </w:p>
        </w:tc>
        <w:tc>
          <w:tcPr>
            <w:tcW w:w="1460" w:type="dxa"/>
            <w:shd w:val="clear" w:color="auto" w:fill="auto"/>
            <w:vAlign w:val="center"/>
          </w:tcPr>
          <w:p w14:paraId="224B9B84" w14:textId="74C925A7" w:rsidR="003C60CC" w:rsidRPr="00FC60D1" w:rsidRDefault="00FC60D1" w:rsidP="003C60CC">
            <w:pPr>
              <w:jc w:val="center"/>
              <w:rPr>
                <w:rFonts w:cs="Arial"/>
                <w:sz w:val="20"/>
                <w:highlight w:val="yellow"/>
                <w:lang w:val="en-GB"/>
              </w:rPr>
            </w:pPr>
            <w:r w:rsidRPr="00FC60D1">
              <w:rPr>
                <w:rFonts w:cs="Arial"/>
                <w:sz w:val="20"/>
                <w:highlight w:val="yellow"/>
                <w:lang w:val="en-GB"/>
              </w:rPr>
              <w:t>Dearmer Slugs Forked</w:t>
            </w:r>
          </w:p>
        </w:tc>
        <w:tc>
          <w:tcPr>
            <w:tcW w:w="2868" w:type="dxa"/>
            <w:shd w:val="clear" w:color="auto" w:fill="FFFF00"/>
          </w:tcPr>
          <w:p w14:paraId="4999E87A" w14:textId="77777777" w:rsidR="003C60CC" w:rsidRPr="00FC60D1" w:rsidRDefault="003C60CC" w:rsidP="003C60CC">
            <w:pPr>
              <w:jc w:val="left"/>
              <w:rPr>
                <w:rFonts w:cs="Arial"/>
                <w:sz w:val="20"/>
                <w:highlight w:val="yellow"/>
                <w:lang w:val="en-GB"/>
              </w:rPr>
            </w:pPr>
          </w:p>
        </w:tc>
        <w:tc>
          <w:tcPr>
            <w:tcW w:w="5354" w:type="dxa"/>
            <w:shd w:val="clear" w:color="auto" w:fill="FFFF00"/>
          </w:tcPr>
          <w:p w14:paraId="30785BC6" w14:textId="77777777" w:rsidR="003C60CC" w:rsidRPr="00FC60D1" w:rsidRDefault="003C60CC" w:rsidP="003C60CC">
            <w:pPr>
              <w:rPr>
                <w:rFonts w:cs="Arial"/>
                <w:sz w:val="20"/>
                <w:highlight w:val="yellow"/>
                <w:lang w:val="en-GB"/>
              </w:rPr>
            </w:pPr>
          </w:p>
        </w:tc>
        <w:tc>
          <w:tcPr>
            <w:tcW w:w="1131" w:type="dxa"/>
            <w:shd w:val="clear" w:color="auto" w:fill="auto"/>
            <w:vAlign w:val="center"/>
          </w:tcPr>
          <w:p w14:paraId="14659166" w14:textId="444D6BE9" w:rsidR="003C60CC" w:rsidRPr="00FC60D1" w:rsidRDefault="00FC60D1" w:rsidP="008803C7">
            <w:pPr>
              <w:jc w:val="center"/>
              <w:rPr>
                <w:rFonts w:cs="Arial"/>
                <w:sz w:val="20"/>
                <w:highlight w:val="yellow"/>
                <w:lang w:val="en-GB"/>
              </w:rPr>
            </w:pPr>
            <w:r w:rsidRPr="00FC60D1">
              <w:rPr>
                <w:rFonts w:cs="Arial"/>
                <w:sz w:val="20"/>
                <w:highlight w:val="yellow"/>
                <w:lang w:val="en-GB"/>
              </w:rPr>
              <w:t>PCS</w:t>
            </w:r>
          </w:p>
        </w:tc>
        <w:tc>
          <w:tcPr>
            <w:tcW w:w="1462" w:type="dxa"/>
            <w:shd w:val="clear" w:color="auto" w:fill="auto"/>
            <w:vAlign w:val="center"/>
          </w:tcPr>
          <w:p w14:paraId="1787C110" w14:textId="30BB5953" w:rsidR="003C60CC" w:rsidRPr="00FC60D1" w:rsidRDefault="00FC60D1" w:rsidP="003C60CC">
            <w:pPr>
              <w:jc w:val="center"/>
              <w:rPr>
                <w:rFonts w:cs="Arial"/>
                <w:b/>
                <w:szCs w:val="22"/>
                <w:highlight w:val="yellow"/>
                <w:lang w:val="en-GB"/>
              </w:rPr>
            </w:pPr>
            <w:r w:rsidRPr="00FC60D1">
              <w:rPr>
                <w:rFonts w:cs="Arial"/>
                <w:b/>
                <w:szCs w:val="22"/>
                <w:highlight w:val="yellow"/>
                <w:lang w:val="en-GB"/>
              </w:rPr>
              <w:t>10</w:t>
            </w:r>
          </w:p>
        </w:tc>
      </w:tr>
      <w:tr w:rsidR="003C60CC" w:rsidRPr="00B7135B" w14:paraId="6852ED12" w14:textId="77777777" w:rsidTr="00B73C9B">
        <w:trPr>
          <w:jc w:val="center"/>
        </w:trPr>
        <w:tc>
          <w:tcPr>
            <w:tcW w:w="733" w:type="dxa"/>
            <w:shd w:val="clear" w:color="auto" w:fill="auto"/>
            <w:vAlign w:val="center"/>
          </w:tcPr>
          <w:p w14:paraId="7D224501" w14:textId="3950AE6D" w:rsidR="003C60CC" w:rsidRPr="00B7135B" w:rsidRDefault="003C60CC" w:rsidP="003C60CC">
            <w:pPr>
              <w:jc w:val="center"/>
              <w:rPr>
                <w:rFonts w:cs="Arial"/>
                <w:sz w:val="20"/>
                <w:lang w:val="en-GB"/>
              </w:rPr>
            </w:pPr>
            <w:r>
              <w:rPr>
                <w:rFonts w:cs="Arial"/>
                <w:sz w:val="20"/>
                <w:lang w:val="en-GB"/>
              </w:rPr>
              <w:t>26</w:t>
            </w:r>
          </w:p>
        </w:tc>
        <w:tc>
          <w:tcPr>
            <w:tcW w:w="1460" w:type="dxa"/>
            <w:shd w:val="clear" w:color="auto" w:fill="auto"/>
            <w:vAlign w:val="center"/>
          </w:tcPr>
          <w:p w14:paraId="26BE3DF0" w14:textId="38D80C6E" w:rsidR="003C60CC" w:rsidRPr="00B7135B" w:rsidRDefault="00FC60D1" w:rsidP="003C60CC">
            <w:pPr>
              <w:jc w:val="center"/>
              <w:rPr>
                <w:rFonts w:cs="Arial"/>
                <w:sz w:val="20"/>
                <w:lang w:val="en-GB"/>
              </w:rPr>
            </w:pPr>
            <w:r w:rsidRPr="00FC60D1">
              <w:rPr>
                <w:rFonts w:cs="Arial"/>
                <w:sz w:val="20"/>
                <w:lang w:val="en-GB"/>
              </w:rPr>
              <w:t>Standard hook and line kit</w:t>
            </w:r>
          </w:p>
        </w:tc>
        <w:tc>
          <w:tcPr>
            <w:tcW w:w="2868" w:type="dxa"/>
            <w:shd w:val="clear" w:color="auto" w:fill="auto"/>
          </w:tcPr>
          <w:p w14:paraId="6B5ADC5A" w14:textId="6BCEF551" w:rsidR="003C60CC" w:rsidRPr="00B7135B" w:rsidRDefault="00967EC8" w:rsidP="003C60CC">
            <w:pPr>
              <w:jc w:val="left"/>
              <w:rPr>
                <w:rFonts w:cs="Arial"/>
                <w:sz w:val="20"/>
                <w:lang w:val="en-GB"/>
              </w:rPr>
            </w:pPr>
            <w:r>
              <w:rPr>
                <w:noProof/>
              </w:rPr>
              <w:pict w14:anchorId="4085E5D5">
                <v:shape id="Picture 27" o:spid="_x0000_i1176" type="#_x0000_t75" style="width:128pt;height:85pt;visibility:visible;mso-wrap-style:square">
                  <v:imagedata r:id="rId32" o:title=""/>
                </v:shape>
              </w:pict>
            </w:r>
          </w:p>
        </w:tc>
        <w:tc>
          <w:tcPr>
            <w:tcW w:w="5354" w:type="dxa"/>
            <w:shd w:val="clear" w:color="auto" w:fill="auto"/>
          </w:tcPr>
          <w:p w14:paraId="6E33C938" w14:textId="77777777" w:rsidR="00FC60D1" w:rsidRPr="00FC60D1" w:rsidRDefault="00FC60D1" w:rsidP="00FC60D1">
            <w:pPr>
              <w:rPr>
                <w:rFonts w:cs="Arial"/>
                <w:sz w:val="20"/>
                <w:lang w:val="en-GB"/>
              </w:rPr>
            </w:pPr>
            <w:r w:rsidRPr="00FC60D1">
              <w:rPr>
                <w:rFonts w:cs="Arial"/>
                <w:sz w:val="20"/>
                <w:lang w:val="en-GB"/>
              </w:rPr>
              <w:t>ONE: 3.2 m Carbon Fibre Pole, 5 section, w/integrated 0/90 coupler</w:t>
            </w:r>
          </w:p>
          <w:p w14:paraId="53BB540A" w14:textId="77777777" w:rsidR="00FC60D1" w:rsidRPr="00FC60D1" w:rsidRDefault="00FC60D1" w:rsidP="00FC60D1">
            <w:pPr>
              <w:rPr>
                <w:rFonts w:cs="Arial"/>
                <w:sz w:val="20"/>
                <w:lang w:val="en-GB"/>
              </w:rPr>
            </w:pPr>
            <w:r w:rsidRPr="00FC60D1">
              <w:rPr>
                <w:rFonts w:cs="Arial"/>
                <w:sz w:val="20"/>
                <w:lang w:val="en-GB"/>
              </w:rPr>
              <w:t>ONE: Hook – 1.2 cm</w:t>
            </w:r>
          </w:p>
          <w:p w14:paraId="5493F6A6" w14:textId="77777777" w:rsidR="00FC60D1" w:rsidRPr="00FC60D1" w:rsidRDefault="00FC60D1" w:rsidP="00FC60D1">
            <w:pPr>
              <w:rPr>
                <w:rFonts w:cs="Arial"/>
                <w:sz w:val="20"/>
                <w:lang w:val="en-GB"/>
              </w:rPr>
            </w:pPr>
            <w:r w:rsidRPr="00FC60D1">
              <w:rPr>
                <w:rFonts w:cs="Arial"/>
                <w:sz w:val="20"/>
                <w:lang w:val="en-GB"/>
              </w:rPr>
              <w:t>ONE: Hook – 2.5 cm</w:t>
            </w:r>
          </w:p>
          <w:p w14:paraId="4B6A112D" w14:textId="77777777" w:rsidR="00FC60D1" w:rsidRPr="00FC60D1" w:rsidRDefault="00FC60D1" w:rsidP="00FC60D1">
            <w:pPr>
              <w:rPr>
                <w:rFonts w:cs="Arial"/>
                <w:sz w:val="20"/>
                <w:lang w:val="en-GB"/>
              </w:rPr>
            </w:pPr>
            <w:r w:rsidRPr="00FC60D1">
              <w:rPr>
                <w:rFonts w:cs="Arial"/>
                <w:sz w:val="20"/>
                <w:lang w:val="en-GB"/>
              </w:rPr>
              <w:t>TWO: Hook – 5 cm</w:t>
            </w:r>
          </w:p>
          <w:p w14:paraId="3F21C124" w14:textId="77777777" w:rsidR="00FC60D1" w:rsidRPr="00FC60D1" w:rsidRDefault="00FC60D1" w:rsidP="00FC60D1">
            <w:pPr>
              <w:rPr>
                <w:rFonts w:cs="Arial"/>
                <w:sz w:val="20"/>
                <w:lang w:val="en-GB"/>
              </w:rPr>
            </w:pPr>
            <w:r w:rsidRPr="00FC60D1">
              <w:rPr>
                <w:rFonts w:cs="Arial"/>
                <w:sz w:val="20"/>
                <w:lang w:val="en-GB"/>
              </w:rPr>
              <w:t>ONE: Hook – 5 cm w/ Spring Gate</w:t>
            </w:r>
          </w:p>
          <w:p w14:paraId="0CFB5B19" w14:textId="77777777" w:rsidR="00FC60D1" w:rsidRPr="00FC60D1" w:rsidRDefault="00FC60D1" w:rsidP="00FC60D1">
            <w:pPr>
              <w:rPr>
                <w:rFonts w:cs="Arial"/>
                <w:sz w:val="20"/>
                <w:lang w:val="en-GB"/>
              </w:rPr>
            </w:pPr>
            <w:r w:rsidRPr="00FC60D1">
              <w:rPr>
                <w:rFonts w:cs="Arial"/>
                <w:sz w:val="20"/>
                <w:lang w:val="en-GB"/>
              </w:rPr>
              <w:t>ONE: Hook – 2.5 cm Double</w:t>
            </w:r>
          </w:p>
          <w:p w14:paraId="21E27978" w14:textId="77777777" w:rsidR="00FC60D1" w:rsidRPr="00FC60D1" w:rsidRDefault="00FC60D1" w:rsidP="00FC60D1">
            <w:pPr>
              <w:rPr>
                <w:rFonts w:cs="Arial"/>
                <w:sz w:val="20"/>
                <w:lang w:val="en-GB"/>
              </w:rPr>
            </w:pPr>
            <w:r w:rsidRPr="00FC60D1">
              <w:rPr>
                <w:rFonts w:cs="Arial"/>
                <w:sz w:val="20"/>
                <w:lang w:val="en-GB"/>
              </w:rPr>
              <w:t>ONE: Hook – “S”</w:t>
            </w:r>
          </w:p>
          <w:p w14:paraId="085AAA98" w14:textId="77777777" w:rsidR="00FC60D1" w:rsidRPr="00FC60D1" w:rsidRDefault="00FC60D1" w:rsidP="00FC60D1">
            <w:pPr>
              <w:rPr>
                <w:rFonts w:cs="Arial"/>
                <w:sz w:val="20"/>
                <w:lang w:val="en-GB"/>
              </w:rPr>
            </w:pPr>
            <w:r w:rsidRPr="00FC60D1">
              <w:rPr>
                <w:rFonts w:cs="Arial"/>
                <w:sz w:val="20"/>
                <w:lang w:val="en-GB"/>
              </w:rPr>
              <w:t>ONE: Hook – 1.9 cm Gap</w:t>
            </w:r>
          </w:p>
          <w:p w14:paraId="194F2CF6" w14:textId="77777777" w:rsidR="00FC60D1" w:rsidRPr="00FC60D1" w:rsidRDefault="00FC60D1" w:rsidP="00FC60D1">
            <w:pPr>
              <w:rPr>
                <w:rFonts w:cs="Arial"/>
                <w:sz w:val="20"/>
                <w:lang w:val="en-GB"/>
              </w:rPr>
            </w:pPr>
            <w:r w:rsidRPr="00FC60D1">
              <w:rPr>
                <w:rFonts w:cs="Arial"/>
                <w:sz w:val="20"/>
                <w:lang w:val="en-GB"/>
              </w:rPr>
              <w:t>ONE: Hook – ‘Wicked Cool” Trigger Hook</w:t>
            </w:r>
          </w:p>
          <w:p w14:paraId="0D7CA57F" w14:textId="77777777" w:rsidR="00FC60D1" w:rsidRPr="00FC60D1" w:rsidRDefault="00FC60D1" w:rsidP="00FC60D1">
            <w:pPr>
              <w:rPr>
                <w:rFonts w:cs="Arial"/>
                <w:sz w:val="20"/>
                <w:lang w:val="en-GB"/>
              </w:rPr>
            </w:pPr>
            <w:r w:rsidRPr="00FC60D1">
              <w:rPr>
                <w:rFonts w:cs="Arial"/>
                <w:sz w:val="20"/>
                <w:lang w:val="en-GB"/>
              </w:rPr>
              <w:t>ONE: Hook – 14 cm Sickle</w:t>
            </w:r>
          </w:p>
          <w:p w14:paraId="01E5C199" w14:textId="77777777" w:rsidR="00FC60D1" w:rsidRPr="00FC60D1" w:rsidRDefault="00FC60D1" w:rsidP="00FC60D1">
            <w:pPr>
              <w:rPr>
                <w:rFonts w:cs="Arial"/>
                <w:sz w:val="20"/>
                <w:lang w:val="en-GB"/>
              </w:rPr>
            </w:pPr>
            <w:r w:rsidRPr="00FC60D1">
              <w:rPr>
                <w:rFonts w:cs="Arial"/>
                <w:sz w:val="20"/>
                <w:lang w:val="en-GB"/>
              </w:rPr>
              <w:t>ONE: Hook – Treble w/ Ring</w:t>
            </w:r>
          </w:p>
          <w:p w14:paraId="6640B07E" w14:textId="77777777" w:rsidR="00FC60D1" w:rsidRPr="00FC60D1" w:rsidRDefault="00FC60D1" w:rsidP="00FC60D1">
            <w:pPr>
              <w:rPr>
                <w:rFonts w:cs="Arial"/>
                <w:sz w:val="20"/>
                <w:lang w:val="en-GB"/>
              </w:rPr>
            </w:pPr>
            <w:r w:rsidRPr="00FC60D1">
              <w:rPr>
                <w:rFonts w:cs="Arial"/>
                <w:sz w:val="20"/>
                <w:lang w:val="en-GB"/>
              </w:rPr>
              <w:t>ONE: Line – Dyneema, 272 kg Avg. Break, 91.4  m</w:t>
            </w:r>
          </w:p>
          <w:p w14:paraId="5ABFCE88" w14:textId="77777777" w:rsidR="00FC60D1" w:rsidRPr="00FC60D1" w:rsidRDefault="00FC60D1" w:rsidP="00FC60D1">
            <w:pPr>
              <w:rPr>
                <w:rFonts w:cs="Arial"/>
                <w:sz w:val="20"/>
                <w:lang w:val="en-GB"/>
              </w:rPr>
            </w:pPr>
            <w:r w:rsidRPr="00FC60D1">
              <w:rPr>
                <w:rFonts w:cs="Arial"/>
                <w:sz w:val="20"/>
                <w:lang w:val="en-GB"/>
              </w:rPr>
              <w:t>ONE: Line Winder – Large</w:t>
            </w:r>
          </w:p>
          <w:p w14:paraId="0B631273" w14:textId="77777777" w:rsidR="00FC60D1" w:rsidRPr="00FC60D1" w:rsidRDefault="00FC60D1" w:rsidP="00FC60D1">
            <w:pPr>
              <w:rPr>
                <w:rFonts w:cs="Arial"/>
                <w:sz w:val="20"/>
                <w:lang w:val="en-GB"/>
              </w:rPr>
            </w:pPr>
            <w:r w:rsidRPr="00FC60D1">
              <w:rPr>
                <w:rFonts w:cs="Arial"/>
                <w:sz w:val="20"/>
                <w:lang w:val="en-GB"/>
              </w:rPr>
              <w:t>ONE: Line Puller – Light Weight</w:t>
            </w:r>
          </w:p>
          <w:p w14:paraId="72C76D7D" w14:textId="77777777" w:rsidR="00FC60D1" w:rsidRPr="00FC60D1" w:rsidRDefault="00FC60D1" w:rsidP="00FC60D1">
            <w:pPr>
              <w:rPr>
                <w:rFonts w:cs="Arial"/>
                <w:sz w:val="20"/>
                <w:lang w:val="en-GB"/>
              </w:rPr>
            </w:pPr>
            <w:r w:rsidRPr="00FC60D1">
              <w:rPr>
                <w:rFonts w:cs="Arial"/>
                <w:sz w:val="20"/>
                <w:lang w:val="en-GB"/>
              </w:rPr>
              <w:t>ONE: Carabiner – w/ roller</w:t>
            </w:r>
          </w:p>
          <w:p w14:paraId="17C4636E" w14:textId="67C03896" w:rsidR="003C60CC" w:rsidRPr="00B7135B" w:rsidRDefault="00FC60D1" w:rsidP="00FC60D1">
            <w:pPr>
              <w:rPr>
                <w:rFonts w:cs="Arial"/>
                <w:sz w:val="20"/>
                <w:lang w:val="en-GB"/>
              </w:rPr>
            </w:pPr>
            <w:r w:rsidRPr="00FC60D1">
              <w:rPr>
                <w:rFonts w:cs="Arial"/>
                <w:sz w:val="20"/>
                <w:lang w:val="en-GB"/>
              </w:rPr>
              <w:t>ONE: Nylon Pouch – to house hooks and line</w:t>
            </w:r>
          </w:p>
        </w:tc>
        <w:tc>
          <w:tcPr>
            <w:tcW w:w="1131" w:type="dxa"/>
            <w:shd w:val="clear" w:color="auto" w:fill="auto"/>
            <w:vAlign w:val="center"/>
          </w:tcPr>
          <w:p w14:paraId="64273AD1" w14:textId="0A2DC815" w:rsidR="003C60CC" w:rsidRPr="00B7135B" w:rsidRDefault="00FC60D1" w:rsidP="008803C7">
            <w:pPr>
              <w:jc w:val="center"/>
              <w:rPr>
                <w:rFonts w:cs="Arial"/>
                <w:sz w:val="20"/>
                <w:lang w:val="en-GB"/>
              </w:rPr>
            </w:pPr>
            <w:r>
              <w:rPr>
                <w:rFonts w:cs="Arial"/>
                <w:sz w:val="20"/>
                <w:lang w:val="en-GB"/>
              </w:rPr>
              <w:t>Kit</w:t>
            </w:r>
          </w:p>
        </w:tc>
        <w:tc>
          <w:tcPr>
            <w:tcW w:w="1462" w:type="dxa"/>
            <w:shd w:val="clear" w:color="auto" w:fill="auto"/>
            <w:vAlign w:val="center"/>
          </w:tcPr>
          <w:p w14:paraId="5008452F" w14:textId="196175A5" w:rsidR="003C60CC" w:rsidRPr="001D77B1" w:rsidRDefault="00FC60D1" w:rsidP="003C60CC">
            <w:pPr>
              <w:jc w:val="center"/>
              <w:rPr>
                <w:rFonts w:cs="Arial"/>
                <w:b/>
                <w:szCs w:val="22"/>
                <w:lang w:val="en-GB"/>
              </w:rPr>
            </w:pPr>
            <w:r>
              <w:rPr>
                <w:rFonts w:cs="Arial"/>
                <w:b/>
                <w:szCs w:val="22"/>
                <w:lang w:val="en-GB"/>
              </w:rPr>
              <w:t>5</w:t>
            </w:r>
          </w:p>
        </w:tc>
      </w:tr>
      <w:tr w:rsidR="003C60CC" w:rsidRPr="00B7135B" w14:paraId="4D651A46" w14:textId="77777777" w:rsidTr="00B73C9B">
        <w:trPr>
          <w:jc w:val="center"/>
        </w:trPr>
        <w:tc>
          <w:tcPr>
            <w:tcW w:w="733" w:type="dxa"/>
            <w:shd w:val="clear" w:color="auto" w:fill="auto"/>
            <w:vAlign w:val="center"/>
          </w:tcPr>
          <w:p w14:paraId="5867DAAC" w14:textId="2E0FD962" w:rsidR="003C60CC" w:rsidRPr="00B7135B" w:rsidRDefault="003C60CC" w:rsidP="003C60CC">
            <w:pPr>
              <w:jc w:val="center"/>
              <w:rPr>
                <w:rFonts w:cs="Arial"/>
                <w:sz w:val="20"/>
                <w:lang w:val="en-GB"/>
              </w:rPr>
            </w:pPr>
            <w:r>
              <w:rPr>
                <w:rFonts w:cs="Arial"/>
                <w:sz w:val="20"/>
                <w:lang w:val="en-GB"/>
              </w:rPr>
              <w:lastRenderedPageBreak/>
              <w:t>27</w:t>
            </w:r>
          </w:p>
        </w:tc>
        <w:tc>
          <w:tcPr>
            <w:tcW w:w="1460" w:type="dxa"/>
            <w:shd w:val="clear" w:color="auto" w:fill="auto"/>
            <w:vAlign w:val="center"/>
          </w:tcPr>
          <w:p w14:paraId="233CF072" w14:textId="426866B6" w:rsidR="003C60CC" w:rsidRPr="00B7135B" w:rsidRDefault="00FC60D1" w:rsidP="003C60CC">
            <w:pPr>
              <w:jc w:val="center"/>
              <w:rPr>
                <w:rFonts w:cs="Arial"/>
                <w:sz w:val="20"/>
                <w:lang w:val="en-GB"/>
              </w:rPr>
            </w:pPr>
            <w:r>
              <w:rPr>
                <w:rFonts w:cs="Arial"/>
                <w:sz w:val="20"/>
                <w:lang w:val="en-GB"/>
              </w:rPr>
              <w:t>Hand iron detector</w:t>
            </w:r>
          </w:p>
        </w:tc>
        <w:tc>
          <w:tcPr>
            <w:tcW w:w="2868" w:type="dxa"/>
            <w:shd w:val="clear" w:color="auto" w:fill="auto"/>
          </w:tcPr>
          <w:p w14:paraId="73E117D5" w14:textId="40703386" w:rsidR="003C60CC" w:rsidRPr="00B7135B" w:rsidRDefault="00967EC8" w:rsidP="003C60CC">
            <w:pPr>
              <w:jc w:val="left"/>
              <w:rPr>
                <w:rFonts w:cs="Arial"/>
                <w:sz w:val="20"/>
                <w:lang w:val="en-GB"/>
              </w:rPr>
            </w:pPr>
            <w:r>
              <w:rPr>
                <w:noProof/>
              </w:rPr>
              <w:pict w14:anchorId="71D2D632">
                <v:shape id="Picture 49" o:spid="_x0000_i1177" type="#_x0000_t75" style="width:112.5pt;height:113pt;visibility:visible;mso-wrap-style:square">
                  <v:imagedata r:id="rId33" o:title=""/>
                </v:shape>
              </w:pict>
            </w:r>
          </w:p>
        </w:tc>
        <w:tc>
          <w:tcPr>
            <w:tcW w:w="5354" w:type="dxa"/>
            <w:shd w:val="clear" w:color="auto" w:fill="auto"/>
          </w:tcPr>
          <w:p w14:paraId="7F9673EB" w14:textId="5DDAAD8F" w:rsidR="00FC60D1" w:rsidRPr="00FC60D1" w:rsidRDefault="00FC60D1" w:rsidP="00FC60D1">
            <w:pPr>
              <w:rPr>
                <w:rFonts w:cs="Arial"/>
                <w:sz w:val="20"/>
                <w:lang w:val="en-GB"/>
              </w:rPr>
            </w:pPr>
            <w:r>
              <w:rPr>
                <w:rFonts w:cs="Arial"/>
                <w:sz w:val="20"/>
                <w:lang w:val="en-GB"/>
              </w:rPr>
              <w:t>I</w:t>
            </w:r>
            <w:r w:rsidRPr="00FC60D1">
              <w:rPr>
                <w:rFonts w:cs="Arial"/>
                <w:sz w:val="20"/>
                <w:lang w:val="en-GB"/>
              </w:rPr>
              <w:t>ron detector in long-term stable, novel differential probe technology. ‎</w:t>
            </w:r>
          </w:p>
          <w:p w14:paraId="38A5BB84" w14:textId="47989D3F" w:rsidR="00FC60D1" w:rsidRPr="00FC60D1" w:rsidRDefault="00FC60D1" w:rsidP="00FC60D1">
            <w:pPr>
              <w:rPr>
                <w:rFonts w:cs="Arial"/>
                <w:sz w:val="20"/>
                <w:lang w:val="en-GB"/>
              </w:rPr>
            </w:pPr>
            <w:r w:rsidRPr="00FC60D1">
              <w:rPr>
                <w:rFonts w:cs="Arial"/>
                <w:sz w:val="20"/>
                <w:lang w:val="en-GB"/>
              </w:rPr>
              <w:t xml:space="preserve">‎Magnetic anomalies in the Earth's field, such as those caused by hidden, ferromagnetic objects, are detected. </w:t>
            </w:r>
          </w:p>
          <w:p w14:paraId="255D2CFA" w14:textId="44D5529A" w:rsidR="00FC60D1" w:rsidRPr="00FC60D1" w:rsidRDefault="00FC60D1" w:rsidP="00FC60D1">
            <w:pPr>
              <w:rPr>
                <w:rFonts w:cs="Arial"/>
                <w:sz w:val="20"/>
                <w:lang w:val="en-GB"/>
              </w:rPr>
            </w:pPr>
            <w:r w:rsidRPr="00FC60D1">
              <w:rPr>
                <w:rFonts w:cs="Arial"/>
                <w:sz w:val="20"/>
                <w:lang w:val="en-GB"/>
              </w:rPr>
              <w:t>‎The rod probe is guided over the ground with wide swivel movements. If it enters the area of action of ferromagnetic parts, an acoustic display signal is triggered. An acoustic field direction display (pulsating/‎‎continuous) conveys the magnetic polarity NORTH or SOUTH of the located iron object. ‎</w:t>
            </w:r>
          </w:p>
          <w:p w14:paraId="63563617" w14:textId="082CE2F2" w:rsidR="00FC60D1" w:rsidRPr="00FC60D1" w:rsidRDefault="00FC60D1" w:rsidP="00FC60D1">
            <w:pPr>
              <w:rPr>
                <w:rFonts w:cs="Arial"/>
                <w:sz w:val="20"/>
                <w:lang w:val="en-GB"/>
              </w:rPr>
            </w:pPr>
            <w:r w:rsidRPr="00FC60D1">
              <w:rPr>
                <w:rFonts w:cs="Arial"/>
                <w:sz w:val="20"/>
                <w:lang w:val="en-GB"/>
              </w:rPr>
              <w:t xml:space="preserve">‎Two dynamic search levels </w:t>
            </w:r>
            <w:r>
              <w:rPr>
                <w:rFonts w:cs="Arial"/>
                <w:sz w:val="20"/>
                <w:lang w:val="en-GB"/>
              </w:rPr>
              <w:t xml:space="preserve">for </w:t>
            </w:r>
            <w:r w:rsidRPr="00FC60D1">
              <w:rPr>
                <w:rFonts w:cs="Arial"/>
                <w:sz w:val="20"/>
                <w:lang w:val="en-GB"/>
              </w:rPr>
              <w:t>quickly locate superficial iron parts.</w:t>
            </w:r>
            <w:r>
              <w:rPr>
                <w:rFonts w:cs="Arial"/>
                <w:sz w:val="20"/>
                <w:lang w:val="en-GB"/>
              </w:rPr>
              <w:t xml:space="preserve"> A “B”</w:t>
            </w:r>
            <w:r w:rsidRPr="00FC60D1">
              <w:rPr>
                <w:rFonts w:cs="Arial"/>
                <w:sz w:val="20"/>
                <w:lang w:val="en-GB"/>
              </w:rPr>
              <w:t xml:space="preserve"> soil mineralization, fences, or other magnetic interferers, are still well hidden within certain‎</w:t>
            </w:r>
          </w:p>
          <w:p w14:paraId="7D65EB64" w14:textId="4BAA10C1" w:rsidR="00FC60D1" w:rsidRPr="00FC60D1" w:rsidRDefault="00FC60D1" w:rsidP="00FC60D1">
            <w:pPr>
              <w:rPr>
                <w:rFonts w:cs="Arial"/>
                <w:sz w:val="20"/>
                <w:lang w:val="en-GB"/>
              </w:rPr>
            </w:pPr>
            <w:r w:rsidRPr="00FC60D1">
              <w:rPr>
                <w:rFonts w:cs="Arial"/>
                <w:sz w:val="20"/>
                <w:lang w:val="en-GB"/>
              </w:rPr>
              <w:t>‎limits. ‎</w:t>
            </w:r>
          </w:p>
          <w:p w14:paraId="1D5C3F17" w14:textId="3D00BD94" w:rsidR="003C60CC" w:rsidRPr="00B7135B" w:rsidRDefault="00FC60D1" w:rsidP="00FC60D1">
            <w:pPr>
              <w:rPr>
                <w:rFonts w:cs="Arial"/>
                <w:sz w:val="20"/>
                <w:lang w:val="en-GB"/>
              </w:rPr>
            </w:pPr>
            <w:r w:rsidRPr="00FC60D1">
              <w:rPr>
                <w:rFonts w:cs="Arial"/>
                <w:sz w:val="20"/>
                <w:lang w:val="en-GB"/>
              </w:rPr>
              <w:t>‎The static search level is used to detect lower lying iron objects, which trigger a continuous signal display, which increases steadily in intensity as‎‎ it approaches.‎</w:t>
            </w:r>
            <w:r>
              <w:rPr>
                <w:rFonts w:cs="Arial"/>
                <w:sz w:val="20"/>
                <w:lang w:val="en-GB"/>
              </w:rPr>
              <w:t xml:space="preserve"> (</w:t>
            </w:r>
            <w:r w:rsidRPr="00FC60D1">
              <w:rPr>
                <w:rFonts w:cs="Arial"/>
                <w:sz w:val="20"/>
                <w:lang w:val="en-GB"/>
              </w:rPr>
              <w:t>Ebinger SC 100 C‎‎</w:t>
            </w:r>
            <w:r>
              <w:rPr>
                <w:rFonts w:cs="Arial"/>
                <w:sz w:val="20"/>
                <w:lang w:val="en-GB"/>
              </w:rPr>
              <w:t xml:space="preserve"> or equivalent)</w:t>
            </w:r>
          </w:p>
        </w:tc>
        <w:tc>
          <w:tcPr>
            <w:tcW w:w="1131" w:type="dxa"/>
            <w:shd w:val="clear" w:color="auto" w:fill="auto"/>
            <w:vAlign w:val="center"/>
          </w:tcPr>
          <w:p w14:paraId="76ED20CE" w14:textId="6BAFB95E" w:rsidR="003C60CC" w:rsidRPr="00B7135B" w:rsidRDefault="00FC60D1" w:rsidP="008803C7">
            <w:pPr>
              <w:jc w:val="center"/>
              <w:rPr>
                <w:rFonts w:cs="Arial"/>
                <w:sz w:val="20"/>
                <w:lang w:val="en-GB"/>
              </w:rPr>
            </w:pPr>
            <w:r>
              <w:rPr>
                <w:rFonts w:cs="Arial"/>
                <w:sz w:val="20"/>
                <w:lang w:val="en-GB"/>
              </w:rPr>
              <w:t>PCS</w:t>
            </w:r>
          </w:p>
        </w:tc>
        <w:tc>
          <w:tcPr>
            <w:tcW w:w="1462" w:type="dxa"/>
            <w:shd w:val="clear" w:color="auto" w:fill="auto"/>
            <w:vAlign w:val="center"/>
          </w:tcPr>
          <w:p w14:paraId="02107BAC" w14:textId="440B43C2" w:rsidR="003C60CC" w:rsidRPr="001D77B1" w:rsidRDefault="00FC60D1" w:rsidP="003C60CC">
            <w:pPr>
              <w:jc w:val="center"/>
              <w:rPr>
                <w:rFonts w:cs="Arial"/>
                <w:b/>
                <w:szCs w:val="22"/>
                <w:lang w:val="en-GB"/>
              </w:rPr>
            </w:pPr>
            <w:r>
              <w:rPr>
                <w:rFonts w:cs="Arial"/>
                <w:b/>
                <w:szCs w:val="22"/>
                <w:lang w:val="en-GB"/>
              </w:rPr>
              <w:t>10</w:t>
            </w:r>
          </w:p>
        </w:tc>
      </w:tr>
      <w:tr w:rsidR="003C60CC" w:rsidRPr="00B7135B" w14:paraId="3AE3DA8F" w14:textId="77777777" w:rsidTr="00B73C9B">
        <w:trPr>
          <w:jc w:val="center"/>
        </w:trPr>
        <w:tc>
          <w:tcPr>
            <w:tcW w:w="733" w:type="dxa"/>
            <w:shd w:val="clear" w:color="auto" w:fill="auto"/>
            <w:vAlign w:val="center"/>
          </w:tcPr>
          <w:p w14:paraId="26824AF0" w14:textId="4F6E42F9" w:rsidR="003C60CC" w:rsidRPr="00B7135B" w:rsidRDefault="003C60CC" w:rsidP="003C60CC">
            <w:pPr>
              <w:jc w:val="center"/>
              <w:rPr>
                <w:rFonts w:cs="Arial"/>
                <w:sz w:val="20"/>
                <w:lang w:val="en-GB"/>
              </w:rPr>
            </w:pPr>
            <w:r>
              <w:rPr>
                <w:rFonts w:cs="Arial"/>
                <w:sz w:val="20"/>
                <w:lang w:val="en-GB"/>
              </w:rPr>
              <w:t>28</w:t>
            </w:r>
          </w:p>
        </w:tc>
        <w:tc>
          <w:tcPr>
            <w:tcW w:w="1460" w:type="dxa"/>
            <w:shd w:val="clear" w:color="auto" w:fill="FFFF00"/>
            <w:vAlign w:val="center"/>
          </w:tcPr>
          <w:p w14:paraId="6F819640" w14:textId="0D78E979" w:rsidR="003C60CC" w:rsidRPr="00B7135B" w:rsidRDefault="006C2EEE" w:rsidP="003C60CC">
            <w:pPr>
              <w:jc w:val="center"/>
              <w:rPr>
                <w:rFonts w:cs="Arial"/>
                <w:sz w:val="20"/>
                <w:lang w:val="en-GB"/>
              </w:rPr>
            </w:pPr>
            <w:r w:rsidRPr="006C2EEE">
              <w:rPr>
                <w:rFonts w:cs="Arial"/>
                <w:sz w:val="20"/>
                <w:lang w:val="en-GB"/>
              </w:rPr>
              <w:t>Retractable ladder</w:t>
            </w:r>
          </w:p>
        </w:tc>
        <w:tc>
          <w:tcPr>
            <w:tcW w:w="2868" w:type="dxa"/>
            <w:shd w:val="clear" w:color="auto" w:fill="FFFF00"/>
          </w:tcPr>
          <w:p w14:paraId="596E16E0" w14:textId="77777777" w:rsidR="003C60CC" w:rsidRPr="00B7135B" w:rsidRDefault="003C60CC" w:rsidP="003C60CC">
            <w:pPr>
              <w:jc w:val="left"/>
              <w:rPr>
                <w:rFonts w:cs="Arial"/>
                <w:sz w:val="20"/>
                <w:lang w:val="en-GB"/>
              </w:rPr>
            </w:pPr>
          </w:p>
        </w:tc>
        <w:tc>
          <w:tcPr>
            <w:tcW w:w="5354" w:type="dxa"/>
            <w:shd w:val="clear" w:color="auto" w:fill="FFFF00"/>
          </w:tcPr>
          <w:p w14:paraId="6F707281" w14:textId="26A360CA" w:rsidR="003C60CC" w:rsidRPr="00B7135B" w:rsidRDefault="006C2EEE" w:rsidP="003C60CC">
            <w:pPr>
              <w:rPr>
                <w:rFonts w:cs="Arial"/>
                <w:sz w:val="20"/>
                <w:lang w:val="en-GB"/>
              </w:rPr>
            </w:pPr>
            <w:r>
              <w:rPr>
                <w:rFonts w:cs="Arial"/>
                <w:sz w:val="20"/>
                <w:lang w:val="en-GB"/>
              </w:rPr>
              <w:t>3 meters</w:t>
            </w:r>
          </w:p>
        </w:tc>
        <w:tc>
          <w:tcPr>
            <w:tcW w:w="1131" w:type="dxa"/>
            <w:shd w:val="clear" w:color="auto" w:fill="FFFF00"/>
            <w:vAlign w:val="center"/>
          </w:tcPr>
          <w:p w14:paraId="47E5A49E" w14:textId="3D0EF448" w:rsidR="003C60CC" w:rsidRPr="00B7135B" w:rsidRDefault="006C2EEE" w:rsidP="008803C7">
            <w:pPr>
              <w:jc w:val="center"/>
              <w:rPr>
                <w:rFonts w:cs="Arial"/>
                <w:sz w:val="20"/>
                <w:lang w:val="en-GB"/>
              </w:rPr>
            </w:pPr>
            <w:r>
              <w:rPr>
                <w:rFonts w:cs="Arial"/>
                <w:sz w:val="20"/>
                <w:lang w:val="en-GB"/>
              </w:rPr>
              <w:t>PCS</w:t>
            </w:r>
          </w:p>
        </w:tc>
        <w:tc>
          <w:tcPr>
            <w:tcW w:w="1462" w:type="dxa"/>
            <w:shd w:val="clear" w:color="auto" w:fill="FFFF00"/>
            <w:vAlign w:val="center"/>
          </w:tcPr>
          <w:p w14:paraId="4FE90EA6" w14:textId="01BE557D" w:rsidR="003C60CC" w:rsidRPr="001D77B1" w:rsidRDefault="006C2EEE" w:rsidP="003C60CC">
            <w:pPr>
              <w:jc w:val="center"/>
              <w:rPr>
                <w:rFonts w:cs="Arial"/>
                <w:b/>
                <w:szCs w:val="22"/>
                <w:lang w:val="en-GB"/>
              </w:rPr>
            </w:pPr>
            <w:r>
              <w:rPr>
                <w:rFonts w:cs="Arial"/>
                <w:b/>
                <w:szCs w:val="22"/>
                <w:lang w:val="en-GB"/>
              </w:rPr>
              <w:t>5</w:t>
            </w:r>
          </w:p>
        </w:tc>
      </w:tr>
      <w:tr w:rsidR="003C60CC" w:rsidRPr="00B7135B" w14:paraId="7DF48EDF" w14:textId="77777777" w:rsidTr="00B73C9B">
        <w:trPr>
          <w:jc w:val="center"/>
        </w:trPr>
        <w:tc>
          <w:tcPr>
            <w:tcW w:w="733" w:type="dxa"/>
            <w:shd w:val="clear" w:color="auto" w:fill="auto"/>
            <w:vAlign w:val="center"/>
          </w:tcPr>
          <w:p w14:paraId="3CDE8FC1" w14:textId="701E71AF" w:rsidR="003C60CC" w:rsidRPr="00B7135B" w:rsidRDefault="003C60CC" w:rsidP="003C60CC">
            <w:pPr>
              <w:jc w:val="center"/>
              <w:rPr>
                <w:rFonts w:cs="Arial"/>
                <w:sz w:val="20"/>
                <w:lang w:val="en-GB"/>
              </w:rPr>
            </w:pPr>
            <w:r>
              <w:rPr>
                <w:rFonts w:cs="Arial"/>
                <w:sz w:val="20"/>
                <w:lang w:val="en-GB"/>
              </w:rPr>
              <w:t>29</w:t>
            </w:r>
          </w:p>
        </w:tc>
        <w:tc>
          <w:tcPr>
            <w:tcW w:w="1460" w:type="dxa"/>
            <w:shd w:val="clear" w:color="auto" w:fill="FFFF00"/>
            <w:vAlign w:val="center"/>
          </w:tcPr>
          <w:p w14:paraId="413DA9AB" w14:textId="76B0DB0C" w:rsidR="003C60CC" w:rsidRPr="006C2EEE" w:rsidRDefault="006C2EEE" w:rsidP="003C60CC">
            <w:pPr>
              <w:jc w:val="center"/>
              <w:rPr>
                <w:rFonts w:cs="Arial"/>
                <w:sz w:val="20"/>
                <w:highlight w:val="yellow"/>
                <w:lang w:val="en-GB"/>
              </w:rPr>
            </w:pPr>
            <w:r w:rsidRPr="006C2EEE">
              <w:rPr>
                <w:rFonts w:cs="Arial"/>
                <w:sz w:val="20"/>
                <w:highlight w:val="yellow"/>
                <w:lang w:val="en-GB"/>
              </w:rPr>
              <w:t>Tool Bag</w:t>
            </w:r>
          </w:p>
        </w:tc>
        <w:tc>
          <w:tcPr>
            <w:tcW w:w="2868" w:type="dxa"/>
            <w:shd w:val="clear" w:color="auto" w:fill="FFFF00"/>
          </w:tcPr>
          <w:p w14:paraId="75A2D4B1" w14:textId="77777777" w:rsidR="003C60CC" w:rsidRPr="006C2EEE" w:rsidRDefault="003C60CC" w:rsidP="003C60CC">
            <w:pPr>
              <w:jc w:val="left"/>
              <w:rPr>
                <w:rFonts w:cs="Arial"/>
                <w:sz w:val="20"/>
                <w:highlight w:val="yellow"/>
                <w:lang w:val="en-GB"/>
              </w:rPr>
            </w:pPr>
          </w:p>
        </w:tc>
        <w:tc>
          <w:tcPr>
            <w:tcW w:w="5354" w:type="dxa"/>
            <w:shd w:val="clear" w:color="auto" w:fill="FFFF00"/>
          </w:tcPr>
          <w:p w14:paraId="02C686C3" w14:textId="77777777" w:rsidR="003C60CC" w:rsidRPr="006C2EEE" w:rsidRDefault="003C60CC" w:rsidP="003C60CC">
            <w:pPr>
              <w:rPr>
                <w:rFonts w:cs="Arial"/>
                <w:sz w:val="20"/>
                <w:highlight w:val="yellow"/>
                <w:lang w:val="en-GB"/>
              </w:rPr>
            </w:pPr>
          </w:p>
        </w:tc>
        <w:tc>
          <w:tcPr>
            <w:tcW w:w="1131" w:type="dxa"/>
            <w:shd w:val="clear" w:color="auto" w:fill="FFFF00"/>
            <w:vAlign w:val="center"/>
          </w:tcPr>
          <w:p w14:paraId="152C8F14" w14:textId="7EEC6B59" w:rsidR="003C60CC" w:rsidRPr="006C2EEE" w:rsidRDefault="006C2EEE" w:rsidP="008803C7">
            <w:pPr>
              <w:jc w:val="center"/>
              <w:rPr>
                <w:rFonts w:cs="Arial"/>
                <w:sz w:val="20"/>
                <w:highlight w:val="yellow"/>
                <w:lang w:val="en-GB"/>
              </w:rPr>
            </w:pPr>
            <w:r w:rsidRPr="006C2EEE">
              <w:rPr>
                <w:rFonts w:cs="Arial"/>
                <w:sz w:val="20"/>
                <w:highlight w:val="yellow"/>
                <w:lang w:val="en-GB"/>
              </w:rPr>
              <w:t>PCS</w:t>
            </w:r>
          </w:p>
        </w:tc>
        <w:tc>
          <w:tcPr>
            <w:tcW w:w="1462" w:type="dxa"/>
            <w:shd w:val="clear" w:color="auto" w:fill="FFFF00"/>
            <w:vAlign w:val="center"/>
          </w:tcPr>
          <w:p w14:paraId="6979BA7F" w14:textId="4EDF3E60" w:rsidR="003C60CC" w:rsidRPr="006C2EEE" w:rsidRDefault="006C2EEE" w:rsidP="003C60CC">
            <w:pPr>
              <w:jc w:val="center"/>
              <w:rPr>
                <w:rFonts w:cs="Arial"/>
                <w:b/>
                <w:szCs w:val="22"/>
                <w:highlight w:val="yellow"/>
                <w:lang w:val="en-GB"/>
              </w:rPr>
            </w:pPr>
            <w:r w:rsidRPr="006C2EEE">
              <w:rPr>
                <w:rFonts w:cs="Arial"/>
                <w:b/>
                <w:szCs w:val="22"/>
                <w:highlight w:val="yellow"/>
                <w:lang w:val="en-GB"/>
              </w:rPr>
              <w:t>5</w:t>
            </w:r>
          </w:p>
        </w:tc>
      </w:tr>
      <w:tr w:rsidR="003C60CC" w:rsidRPr="00B7135B" w14:paraId="58AC93C7" w14:textId="77777777" w:rsidTr="00B73C9B">
        <w:trPr>
          <w:jc w:val="center"/>
        </w:trPr>
        <w:tc>
          <w:tcPr>
            <w:tcW w:w="733" w:type="dxa"/>
            <w:shd w:val="clear" w:color="auto" w:fill="auto"/>
            <w:vAlign w:val="center"/>
          </w:tcPr>
          <w:p w14:paraId="312F58F5" w14:textId="1B08F3E8" w:rsidR="003C60CC" w:rsidRPr="00B7135B" w:rsidRDefault="003C60CC" w:rsidP="003C60CC">
            <w:pPr>
              <w:jc w:val="center"/>
              <w:rPr>
                <w:rFonts w:cs="Arial"/>
                <w:sz w:val="20"/>
                <w:lang w:val="en-GB"/>
              </w:rPr>
            </w:pPr>
            <w:r>
              <w:rPr>
                <w:rFonts w:cs="Arial"/>
                <w:sz w:val="20"/>
                <w:lang w:val="en-GB"/>
              </w:rPr>
              <w:t>30</w:t>
            </w:r>
          </w:p>
        </w:tc>
        <w:tc>
          <w:tcPr>
            <w:tcW w:w="1460" w:type="dxa"/>
            <w:shd w:val="clear" w:color="auto" w:fill="auto"/>
            <w:vAlign w:val="center"/>
          </w:tcPr>
          <w:p w14:paraId="00747A03" w14:textId="50924C44" w:rsidR="003C60CC" w:rsidRPr="00B7135B" w:rsidRDefault="006C2EEE" w:rsidP="003C60CC">
            <w:pPr>
              <w:jc w:val="center"/>
              <w:rPr>
                <w:rFonts w:cs="Arial"/>
                <w:sz w:val="20"/>
                <w:lang w:val="en-GB"/>
              </w:rPr>
            </w:pPr>
            <w:r w:rsidRPr="006C2EEE">
              <w:rPr>
                <w:rFonts w:cs="Arial"/>
                <w:sz w:val="20"/>
                <w:lang w:val="en-GB"/>
              </w:rPr>
              <w:t>Grass Sheers</w:t>
            </w:r>
          </w:p>
        </w:tc>
        <w:tc>
          <w:tcPr>
            <w:tcW w:w="2868" w:type="dxa"/>
            <w:shd w:val="clear" w:color="auto" w:fill="auto"/>
          </w:tcPr>
          <w:p w14:paraId="0F7971C0" w14:textId="77777777" w:rsidR="003C60CC" w:rsidRPr="00B7135B" w:rsidRDefault="003C60CC" w:rsidP="003C60CC">
            <w:pPr>
              <w:jc w:val="left"/>
              <w:rPr>
                <w:rFonts w:cs="Arial"/>
                <w:sz w:val="20"/>
                <w:lang w:val="en-GB"/>
              </w:rPr>
            </w:pPr>
          </w:p>
        </w:tc>
        <w:tc>
          <w:tcPr>
            <w:tcW w:w="5354" w:type="dxa"/>
            <w:shd w:val="clear" w:color="auto" w:fill="auto"/>
          </w:tcPr>
          <w:p w14:paraId="410D901E" w14:textId="77777777" w:rsidR="003C60CC" w:rsidRPr="00B7135B" w:rsidRDefault="003C60CC" w:rsidP="003C60CC">
            <w:pPr>
              <w:rPr>
                <w:rFonts w:cs="Arial"/>
                <w:sz w:val="20"/>
                <w:lang w:val="en-GB"/>
              </w:rPr>
            </w:pPr>
          </w:p>
        </w:tc>
        <w:tc>
          <w:tcPr>
            <w:tcW w:w="1131" w:type="dxa"/>
            <w:shd w:val="clear" w:color="auto" w:fill="auto"/>
            <w:vAlign w:val="center"/>
          </w:tcPr>
          <w:p w14:paraId="405EAB2C" w14:textId="4A89A491" w:rsidR="003C60CC" w:rsidRPr="00B7135B" w:rsidRDefault="006C2EEE" w:rsidP="008803C7">
            <w:pPr>
              <w:jc w:val="center"/>
              <w:rPr>
                <w:rFonts w:cs="Arial"/>
                <w:sz w:val="20"/>
                <w:lang w:val="en-GB"/>
              </w:rPr>
            </w:pPr>
            <w:r>
              <w:rPr>
                <w:rFonts w:cs="Arial"/>
                <w:sz w:val="20"/>
                <w:lang w:val="en-GB"/>
              </w:rPr>
              <w:t>PCS</w:t>
            </w:r>
          </w:p>
        </w:tc>
        <w:tc>
          <w:tcPr>
            <w:tcW w:w="1462" w:type="dxa"/>
            <w:shd w:val="clear" w:color="auto" w:fill="auto"/>
            <w:vAlign w:val="center"/>
          </w:tcPr>
          <w:p w14:paraId="0AD99818" w14:textId="1D7B3B2D" w:rsidR="003C60CC" w:rsidRPr="001D77B1" w:rsidRDefault="006C2EEE" w:rsidP="003C60CC">
            <w:pPr>
              <w:jc w:val="center"/>
              <w:rPr>
                <w:rFonts w:cs="Arial"/>
                <w:b/>
                <w:szCs w:val="22"/>
                <w:lang w:val="en-GB"/>
              </w:rPr>
            </w:pPr>
            <w:r>
              <w:rPr>
                <w:rFonts w:cs="Arial"/>
                <w:b/>
                <w:szCs w:val="22"/>
                <w:lang w:val="en-GB"/>
              </w:rPr>
              <w:t>5</w:t>
            </w:r>
          </w:p>
        </w:tc>
      </w:tr>
      <w:tr w:rsidR="003C60CC" w:rsidRPr="00B7135B" w14:paraId="1722FEAD" w14:textId="77777777" w:rsidTr="00B73C9B">
        <w:trPr>
          <w:jc w:val="center"/>
        </w:trPr>
        <w:tc>
          <w:tcPr>
            <w:tcW w:w="733" w:type="dxa"/>
            <w:shd w:val="clear" w:color="auto" w:fill="auto"/>
            <w:vAlign w:val="center"/>
          </w:tcPr>
          <w:p w14:paraId="7B3FCB07" w14:textId="72E38DAF" w:rsidR="003C60CC" w:rsidRPr="00B7135B" w:rsidRDefault="003C60CC" w:rsidP="003C60CC">
            <w:pPr>
              <w:jc w:val="center"/>
              <w:rPr>
                <w:rFonts w:cs="Arial"/>
                <w:sz w:val="20"/>
                <w:lang w:val="en-GB"/>
              </w:rPr>
            </w:pPr>
            <w:r>
              <w:rPr>
                <w:rFonts w:cs="Arial"/>
                <w:sz w:val="20"/>
                <w:lang w:val="en-GB"/>
              </w:rPr>
              <w:t>31</w:t>
            </w:r>
          </w:p>
        </w:tc>
        <w:tc>
          <w:tcPr>
            <w:tcW w:w="1460" w:type="dxa"/>
            <w:shd w:val="clear" w:color="auto" w:fill="auto"/>
            <w:vAlign w:val="center"/>
          </w:tcPr>
          <w:p w14:paraId="595CD077" w14:textId="5EE71B3C" w:rsidR="003C60CC" w:rsidRPr="00B7135B" w:rsidRDefault="005C47FE" w:rsidP="003C60CC">
            <w:pPr>
              <w:jc w:val="center"/>
              <w:rPr>
                <w:rFonts w:cs="Arial"/>
                <w:sz w:val="20"/>
                <w:lang w:val="en-GB"/>
              </w:rPr>
            </w:pPr>
            <w:r>
              <w:rPr>
                <w:rFonts w:cs="Arial"/>
                <w:sz w:val="20"/>
                <w:lang w:val="en-GB"/>
              </w:rPr>
              <w:t xml:space="preserve">L3 </w:t>
            </w:r>
            <w:r w:rsidR="006C2EEE">
              <w:rPr>
                <w:rFonts w:cs="Arial"/>
                <w:sz w:val="20"/>
                <w:lang w:val="en-GB"/>
              </w:rPr>
              <w:t>P</w:t>
            </w:r>
            <w:r w:rsidR="006C2EEE" w:rsidRPr="006C2EEE">
              <w:rPr>
                <w:rFonts w:cs="Arial"/>
                <w:sz w:val="20"/>
                <w:lang w:val="en-GB"/>
              </w:rPr>
              <w:t xml:space="preserve">rotective </w:t>
            </w:r>
            <w:r w:rsidRPr="006C2EEE">
              <w:rPr>
                <w:rFonts w:cs="Arial"/>
                <w:sz w:val="20"/>
                <w:lang w:val="en-GB"/>
              </w:rPr>
              <w:t>Ballistic</w:t>
            </w:r>
            <w:r w:rsidR="006C2EEE" w:rsidRPr="006C2EEE">
              <w:rPr>
                <w:rFonts w:cs="Arial"/>
                <w:sz w:val="20"/>
                <w:lang w:val="en-GB"/>
              </w:rPr>
              <w:t xml:space="preserve"> body armour</w:t>
            </w:r>
          </w:p>
        </w:tc>
        <w:tc>
          <w:tcPr>
            <w:tcW w:w="2868" w:type="dxa"/>
            <w:shd w:val="clear" w:color="auto" w:fill="auto"/>
          </w:tcPr>
          <w:p w14:paraId="58B6480F" w14:textId="5D294524" w:rsidR="003C60CC" w:rsidRPr="00B7135B" w:rsidRDefault="00967EC8" w:rsidP="003C60CC">
            <w:pPr>
              <w:jc w:val="left"/>
              <w:rPr>
                <w:rFonts w:cs="Arial"/>
                <w:sz w:val="20"/>
                <w:lang w:val="en-GB"/>
              </w:rPr>
            </w:pPr>
            <w:r>
              <w:rPr>
                <w:noProof/>
              </w:rPr>
              <w:pict w14:anchorId="36650979">
                <v:shape id="Picture 34" o:spid="_x0000_i1178" type="#_x0000_t75" style="width:55.5pt;height:80pt;visibility:visible;mso-wrap-style:square">
                  <v:imagedata r:id="rId34" o:title=""/>
                </v:shape>
              </w:pict>
            </w:r>
          </w:p>
        </w:tc>
        <w:tc>
          <w:tcPr>
            <w:tcW w:w="5354" w:type="dxa"/>
            <w:shd w:val="clear" w:color="auto" w:fill="auto"/>
          </w:tcPr>
          <w:p w14:paraId="63F757B1" w14:textId="662FA520" w:rsidR="003C60CC" w:rsidRPr="00B7135B" w:rsidRDefault="006C2EEE" w:rsidP="003C60CC">
            <w:pPr>
              <w:rPr>
                <w:rFonts w:cs="Arial"/>
                <w:sz w:val="20"/>
                <w:lang w:val="en-GB"/>
              </w:rPr>
            </w:pPr>
            <w:r w:rsidRPr="006C2EEE">
              <w:rPr>
                <w:rFonts w:cs="Arial"/>
                <w:sz w:val="20"/>
                <w:lang w:val="en-GB"/>
              </w:rPr>
              <w:t>meet l3 ballistic requirements, blue outer cover with molli system</w:t>
            </w:r>
          </w:p>
        </w:tc>
        <w:tc>
          <w:tcPr>
            <w:tcW w:w="1131" w:type="dxa"/>
            <w:shd w:val="clear" w:color="auto" w:fill="auto"/>
            <w:vAlign w:val="center"/>
          </w:tcPr>
          <w:p w14:paraId="22EBFEE3" w14:textId="174C6BDD" w:rsidR="003C60CC" w:rsidRPr="00B7135B" w:rsidRDefault="006C2EEE" w:rsidP="008803C7">
            <w:pPr>
              <w:jc w:val="center"/>
              <w:rPr>
                <w:rFonts w:cs="Arial"/>
                <w:sz w:val="20"/>
                <w:lang w:val="en-GB"/>
              </w:rPr>
            </w:pPr>
            <w:r>
              <w:rPr>
                <w:rFonts w:cs="Arial"/>
                <w:sz w:val="20"/>
                <w:lang w:val="en-GB"/>
              </w:rPr>
              <w:t>PCS</w:t>
            </w:r>
          </w:p>
        </w:tc>
        <w:tc>
          <w:tcPr>
            <w:tcW w:w="1462" w:type="dxa"/>
            <w:shd w:val="clear" w:color="auto" w:fill="auto"/>
            <w:vAlign w:val="center"/>
          </w:tcPr>
          <w:p w14:paraId="529E1F48" w14:textId="523E813C" w:rsidR="003C60CC" w:rsidRPr="001D77B1" w:rsidRDefault="006C2EEE" w:rsidP="003C60CC">
            <w:pPr>
              <w:jc w:val="center"/>
              <w:rPr>
                <w:rFonts w:cs="Arial"/>
                <w:b/>
                <w:szCs w:val="22"/>
                <w:lang w:val="en-GB"/>
              </w:rPr>
            </w:pPr>
            <w:r>
              <w:rPr>
                <w:rFonts w:cs="Arial"/>
                <w:b/>
                <w:szCs w:val="22"/>
                <w:lang w:val="en-GB"/>
              </w:rPr>
              <w:t>30</w:t>
            </w:r>
          </w:p>
        </w:tc>
      </w:tr>
      <w:tr w:rsidR="003C60CC" w:rsidRPr="00B7135B" w14:paraId="5DFA5591" w14:textId="77777777" w:rsidTr="00B73C9B">
        <w:trPr>
          <w:jc w:val="center"/>
        </w:trPr>
        <w:tc>
          <w:tcPr>
            <w:tcW w:w="733" w:type="dxa"/>
            <w:shd w:val="clear" w:color="auto" w:fill="auto"/>
            <w:vAlign w:val="center"/>
          </w:tcPr>
          <w:p w14:paraId="150BE36C" w14:textId="2E4794A2" w:rsidR="003C60CC" w:rsidRPr="00B7135B" w:rsidRDefault="003C60CC" w:rsidP="003C60CC">
            <w:pPr>
              <w:jc w:val="center"/>
              <w:rPr>
                <w:rFonts w:cs="Arial"/>
                <w:sz w:val="20"/>
                <w:lang w:val="en-GB"/>
              </w:rPr>
            </w:pPr>
            <w:r>
              <w:rPr>
                <w:rFonts w:cs="Arial"/>
                <w:sz w:val="20"/>
                <w:lang w:val="en-GB"/>
              </w:rPr>
              <w:lastRenderedPageBreak/>
              <w:t>32</w:t>
            </w:r>
          </w:p>
        </w:tc>
        <w:tc>
          <w:tcPr>
            <w:tcW w:w="1460" w:type="dxa"/>
            <w:shd w:val="clear" w:color="auto" w:fill="auto"/>
            <w:vAlign w:val="center"/>
          </w:tcPr>
          <w:p w14:paraId="042069AC" w14:textId="2F519136" w:rsidR="003C60CC" w:rsidRPr="00B7135B" w:rsidRDefault="005C47FE" w:rsidP="003C60CC">
            <w:pPr>
              <w:jc w:val="center"/>
              <w:rPr>
                <w:rFonts w:cs="Arial"/>
                <w:sz w:val="20"/>
                <w:lang w:val="en-GB"/>
              </w:rPr>
            </w:pPr>
            <w:r w:rsidRPr="005C47FE">
              <w:rPr>
                <w:rFonts w:cs="Arial"/>
                <w:sz w:val="20"/>
                <w:lang w:val="en-GB"/>
              </w:rPr>
              <w:t>L3 protective Ballistic Helmets</w:t>
            </w:r>
          </w:p>
        </w:tc>
        <w:tc>
          <w:tcPr>
            <w:tcW w:w="2868" w:type="dxa"/>
            <w:shd w:val="clear" w:color="auto" w:fill="auto"/>
          </w:tcPr>
          <w:p w14:paraId="6A82B13E" w14:textId="55D62C1D" w:rsidR="003C60CC" w:rsidRPr="00B7135B" w:rsidRDefault="00967EC8" w:rsidP="003C60CC">
            <w:pPr>
              <w:jc w:val="left"/>
              <w:rPr>
                <w:rFonts w:cs="Arial"/>
                <w:sz w:val="20"/>
                <w:lang w:val="en-GB"/>
              </w:rPr>
            </w:pPr>
            <w:r>
              <w:rPr>
                <w:noProof/>
              </w:rPr>
              <w:pict w14:anchorId="69CC1889">
                <v:shape id="Picture 36" o:spid="_x0000_i1179" type="#_x0000_t75" style="width:95.5pt;height:104.5pt;visibility:visible;mso-wrap-style:square">
                  <v:imagedata r:id="rId35" o:title=""/>
                </v:shape>
              </w:pict>
            </w:r>
          </w:p>
        </w:tc>
        <w:tc>
          <w:tcPr>
            <w:tcW w:w="5354" w:type="dxa"/>
            <w:shd w:val="clear" w:color="auto" w:fill="auto"/>
          </w:tcPr>
          <w:p w14:paraId="32D6757C" w14:textId="619BAEA1" w:rsidR="003C60CC" w:rsidRPr="00B7135B" w:rsidRDefault="005C47FE" w:rsidP="003C60CC">
            <w:pPr>
              <w:rPr>
                <w:rFonts w:cs="Arial"/>
                <w:sz w:val="20"/>
                <w:lang w:val="en-GB"/>
              </w:rPr>
            </w:pPr>
            <w:r w:rsidRPr="005C47FE">
              <w:rPr>
                <w:rFonts w:cs="Arial"/>
                <w:sz w:val="20"/>
                <w:lang w:val="en-GB"/>
              </w:rPr>
              <w:t xml:space="preserve">l3 ballistic requirements, blue outer cover  </w:t>
            </w:r>
          </w:p>
        </w:tc>
        <w:tc>
          <w:tcPr>
            <w:tcW w:w="1131" w:type="dxa"/>
            <w:shd w:val="clear" w:color="auto" w:fill="auto"/>
            <w:vAlign w:val="center"/>
          </w:tcPr>
          <w:p w14:paraId="6865E758" w14:textId="618D74EB" w:rsidR="003C60CC" w:rsidRPr="00B7135B" w:rsidRDefault="005C47FE" w:rsidP="008803C7">
            <w:pPr>
              <w:jc w:val="center"/>
              <w:rPr>
                <w:rFonts w:cs="Arial"/>
                <w:sz w:val="20"/>
                <w:lang w:val="en-GB"/>
              </w:rPr>
            </w:pPr>
            <w:r>
              <w:rPr>
                <w:rFonts w:cs="Arial"/>
                <w:sz w:val="20"/>
                <w:lang w:val="en-GB"/>
              </w:rPr>
              <w:t>PCS</w:t>
            </w:r>
          </w:p>
        </w:tc>
        <w:tc>
          <w:tcPr>
            <w:tcW w:w="1462" w:type="dxa"/>
            <w:shd w:val="clear" w:color="auto" w:fill="auto"/>
            <w:vAlign w:val="center"/>
          </w:tcPr>
          <w:p w14:paraId="2868F7E2" w14:textId="356B34C0" w:rsidR="003C60CC" w:rsidRPr="001D77B1" w:rsidRDefault="005C47FE" w:rsidP="003C60CC">
            <w:pPr>
              <w:jc w:val="center"/>
              <w:rPr>
                <w:rFonts w:cs="Arial"/>
                <w:b/>
                <w:szCs w:val="22"/>
                <w:lang w:val="en-GB"/>
              </w:rPr>
            </w:pPr>
            <w:r>
              <w:rPr>
                <w:rFonts w:cs="Arial"/>
                <w:b/>
                <w:szCs w:val="22"/>
                <w:lang w:val="en-GB"/>
              </w:rPr>
              <w:t>30</w:t>
            </w:r>
          </w:p>
        </w:tc>
      </w:tr>
      <w:tr w:rsidR="003C60CC" w:rsidRPr="00B7135B" w14:paraId="38688663" w14:textId="77777777" w:rsidTr="001B610B">
        <w:trPr>
          <w:jc w:val="center"/>
        </w:trPr>
        <w:tc>
          <w:tcPr>
            <w:tcW w:w="733" w:type="dxa"/>
            <w:shd w:val="clear" w:color="auto" w:fill="auto"/>
            <w:vAlign w:val="center"/>
          </w:tcPr>
          <w:p w14:paraId="7A733051" w14:textId="157944DD" w:rsidR="003C60CC" w:rsidRPr="00B7135B" w:rsidRDefault="003C60CC" w:rsidP="003C60CC">
            <w:pPr>
              <w:jc w:val="center"/>
              <w:rPr>
                <w:rFonts w:cs="Arial"/>
                <w:sz w:val="20"/>
                <w:lang w:val="en-GB"/>
              </w:rPr>
            </w:pPr>
            <w:r>
              <w:rPr>
                <w:rFonts w:cs="Arial"/>
                <w:sz w:val="20"/>
                <w:lang w:val="en-GB"/>
              </w:rPr>
              <w:t>33</w:t>
            </w:r>
          </w:p>
        </w:tc>
        <w:tc>
          <w:tcPr>
            <w:tcW w:w="1460" w:type="dxa"/>
            <w:shd w:val="clear" w:color="auto" w:fill="auto"/>
            <w:vAlign w:val="center"/>
          </w:tcPr>
          <w:p w14:paraId="3011853E" w14:textId="4FC33F31" w:rsidR="003C60CC" w:rsidRPr="00B7135B" w:rsidRDefault="005C47FE" w:rsidP="003C60CC">
            <w:pPr>
              <w:jc w:val="center"/>
              <w:rPr>
                <w:rFonts w:cs="Arial"/>
                <w:sz w:val="20"/>
                <w:lang w:val="en-GB"/>
              </w:rPr>
            </w:pPr>
            <w:r w:rsidRPr="005C47FE">
              <w:rPr>
                <w:rFonts w:cs="Arial"/>
                <w:sz w:val="20"/>
                <w:lang w:val="en-GB"/>
              </w:rPr>
              <w:t>Ballistic Glasses</w:t>
            </w:r>
          </w:p>
        </w:tc>
        <w:tc>
          <w:tcPr>
            <w:tcW w:w="2868" w:type="dxa"/>
            <w:shd w:val="clear" w:color="auto" w:fill="auto"/>
            <w:vAlign w:val="center"/>
          </w:tcPr>
          <w:p w14:paraId="13BD0924" w14:textId="77777777" w:rsidR="003C60CC" w:rsidRDefault="00967EC8" w:rsidP="003C60CC">
            <w:pPr>
              <w:jc w:val="left"/>
              <w:rPr>
                <w:noProof/>
              </w:rPr>
            </w:pPr>
            <w:r>
              <w:rPr>
                <w:noProof/>
              </w:rPr>
              <w:pict w14:anchorId="369BAD2E">
                <v:shape id="Picture 38" o:spid="_x0000_i1180" type="#_x0000_t75" style="width:117pt;height:117.5pt;visibility:visible;mso-wrap-style:square">
                  <v:imagedata r:id="rId36" o:title=""/>
                </v:shape>
              </w:pict>
            </w:r>
          </w:p>
          <w:p w14:paraId="6A4F7479" w14:textId="77777777" w:rsidR="001B610B" w:rsidRPr="001B610B" w:rsidRDefault="001B610B" w:rsidP="001B610B">
            <w:pPr>
              <w:rPr>
                <w:rFonts w:cs="Arial"/>
                <w:sz w:val="20"/>
                <w:lang w:val="en-GB"/>
              </w:rPr>
            </w:pPr>
          </w:p>
          <w:p w14:paraId="413AE727" w14:textId="77777777" w:rsidR="001B610B" w:rsidRPr="001B610B" w:rsidRDefault="001B610B" w:rsidP="001B610B">
            <w:pPr>
              <w:rPr>
                <w:rFonts w:cs="Arial"/>
                <w:sz w:val="20"/>
                <w:lang w:val="en-GB"/>
              </w:rPr>
            </w:pPr>
          </w:p>
          <w:p w14:paraId="44D75E58" w14:textId="77777777" w:rsidR="001B610B" w:rsidRPr="001B610B" w:rsidRDefault="001B610B" w:rsidP="001B610B">
            <w:pPr>
              <w:rPr>
                <w:rFonts w:cs="Arial"/>
                <w:sz w:val="20"/>
                <w:lang w:val="en-GB"/>
              </w:rPr>
            </w:pPr>
          </w:p>
          <w:p w14:paraId="0327CAD6" w14:textId="77777777" w:rsidR="001B610B" w:rsidRPr="001B610B" w:rsidRDefault="001B610B" w:rsidP="001B610B">
            <w:pPr>
              <w:rPr>
                <w:rFonts w:cs="Arial"/>
                <w:sz w:val="20"/>
                <w:lang w:val="en-GB"/>
              </w:rPr>
            </w:pPr>
          </w:p>
          <w:p w14:paraId="31271350" w14:textId="77777777" w:rsidR="001B610B" w:rsidRPr="001B610B" w:rsidRDefault="001B610B" w:rsidP="001B610B">
            <w:pPr>
              <w:rPr>
                <w:rFonts w:cs="Arial"/>
                <w:sz w:val="20"/>
                <w:lang w:val="en-GB"/>
              </w:rPr>
            </w:pPr>
          </w:p>
          <w:p w14:paraId="3C166D7C" w14:textId="77777777" w:rsidR="001B610B" w:rsidRPr="001B610B" w:rsidRDefault="001B610B" w:rsidP="001B610B">
            <w:pPr>
              <w:rPr>
                <w:rFonts w:cs="Arial"/>
                <w:sz w:val="20"/>
                <w:lang w:val="en-GB"/>
              </w:rPr>
            </w:pPr>
          </w:p>
          <w:p w14:paraId="2E92462F" w14:textId="77777777" w:rsidR="001B610B" w:rsidRDefault="001B610B" w:rsidP="001B610B">
            <w:pPr>
              <w:rPr>
                <w:noProof/>
              </w:rPr>
            </w:pPr>
          </w:p>
          <w:p w14:paraId="2B317211" w14:textId="437304F7" w:rsidR="001B610B" w:rsidRPr="001B610B" w:rsidRDefault="001B610B" w:rsidP="001B610B">
            <w:pPr>
              <w:jc w:val="center"/>
              <w:rPr>
                <w:rFonts w:cs="Arial"/>
                <w:sz w:val="20"/>
                <w:lang w:val="en-GB"/>
              </w:rPr>
            </w:pPr>
          </w:p>
        </w:tc>
        <w:tc>
          <w:tcPr>
            <w:tcW w:w="5354" w:type="dxa"/>
            <w:shd w:val="clear" w:color="auto" w:fill="auto"/>
          </w:tcPr>
          <w:p w14:paraId="2FC15CA9" w14:textId="77777777" w:rsidR="005C47FE" w:rsidRPr="005C47FE" w:rsidRDefault="005C47FE" w:rsidP="005C47FE">
            <w:pPr>
              <w:rPr>
                <w:rFonts w:cs="Arial"/>
                <w:sz w:val="20"/>
                <w:lang w:val="en-GB"/>
              </w:rPr>
            </w:pPr>
            <w:r w:rsidRPr="005C47FE">
              <w:rPr>
                <w:rFonts w:cs="Arial"/>
                <w:sz w:val="20"/>
                <w:lang w:val="en-GB"/>
              </w:rPr>
              <w:t>Classic half frame design and unique wraparound fit</w:t>
            </w:r>
          </w:p>
          <w:p w14:paraId="280C7EDC" w14:textId="77777777" w:rsidR="005C47FE" w:rsidRPr="005C47FE" w:rsidRDefault="005C47FE" w:rsidP="005C47FE">
            <w:pPr>
              <w:rPr>
                <w:rFonts w:cs="Arial"/>
                <w:sz w:val="20"/>
                <w:lang w:val="en-GB"/>
              </w:rPr>
            </w:pPr>
            <w:r w:rsidRPr="005C47FE">
              <w:rPr>
                <w:rFonts w:cs="Arial"/>
                <w:sz w:val="20"/>
                <w:lang w:val="en-GB"/>
              </w:rPr>
              <w:t>Changeable shatterproof Selenite Polycarbonate lenses</w:t>
            </w:r>
          </w:p>
          <w:p w14:paraId="026B91FF" w14:textId="77777777" w:rsidR="005C47FE" w:rsidRPr="005C47FE" w:rsidRDefault="005C47FE" w:rsidP="005C47FE">
            <w:pPr>
              <w:rPr>
                <w:rFonts w:cs="Arial"/>
                <w:sz w:val="20"/>
                <w:lang w:val="en-GB"/>
              </w:rPr>
            </w:pPr>
            <w:r w:rsidRPr="005C47FE">
              <w:rPr>
                <w:rFonts w:cs="Arial"/>
                <w:sz w:val="20"/>
                <w:lang w:val="en-GB"/>
              </w:rPr>
              <w:t>Changeable lens capability allows maximum light condition versatility</w:t>
            </w:r>
          </w:p>
          <w:p w14:paraId="73CC8F78" w14:textId="3449FC75" w:rsidR="005C47FE" w:rsidRPr="005C47FE" w:rsidRDefault="005C47FE" w:rsidP="005C47FE">
            <w:pPr>
              <w:rPr>
                <w:rFonts w:cs="Arial"/>
                <w:sz w:val="20"/>
                <w:lang w:val="en-GB"/>
              </w:rPr>
            </w:pPr>
            <w:r w:rsidRPr="005C47FE">
              <w:rPr>
                <w:rFonts w:cs="Arial"/>
                <w:sz w:val="20"/>
                <w:lang w:val="en-GB"/>
              </w:rPr>
              <w:t>Easily adaptable to changing environments, tactical situations, and light conditions</w:t>
            </w:r>
          </w:p>
          <w:p w14:paraId="09A8D267" w14:textId="77777777" w:rsidR="005C47FE" w:rsidRPr="005C47FE" w:rsidRDefault="005C47FE" w:rsidP="005C47FE">
            <w:pPr>
              <w:rPr>
                <w:rFonts w:cs="Arial"/>
                <w:sz w:val="20"/>
                <w:lang w:val="en-GB"/>
              </w:rPr>
            </w:pPr>
            <w:r w:rsidRPr="005C47FE">
              <w:rPr>
                <w:rFonts w:cs="Arial"/>
                <w:sz w:val="20"/>
                <w:lang w:val="en-GB"/>
              </w:rPr>
              <w:t>Smoke Grey lens provides max glare reduction and no colour distortion with light transmission: 15%</w:t>
            </w:r>
          </w:p>
          <w:p w14:paraId="2C9C81E0" w14:textId="77777777" w:rsidR="005C47FE" w:rsidRPr="005C47FE" w:rsidRDefault="005C47FE" w:rsidP="005C47FE">
            <w:pPr>
              <w:rPr>
                <w:rFonts w:cs="Arial"/>
                <w:sz w:val="20"/>
                <w:lang w:val="en-GB"/>
              </w:rPr>
            </w:pPr>
            <w:r w:rsidRPr="005C47FE">
              <w:rPr>
                <w:rFonts w:cs="Arial"/>
                <w:sz w:val="20"/>
                <w:lang w:val="en-GB"/>
              </w:rPr>
              <w:t>Clear lens for very low light conditions with light transmission: 89%</w:t>
            </w:r>
          </w:p>
          <w:p w14:paraId="0B2F3AA8" w14:textId="77777777" w:rsidR="005C47FE" w:rsidRPr="005C47FE" w:rsidRDefault="005C47FE" w:rsidP="005C47FE">
            <w:pPr>
              <w:rPr>
                <w:rFonts w:cs="Arial"/>
                <w:sz w:val="20"/>
                <w:lang w:val="en-GB"/>
              </w:rPr>
            </w:pPr>
            <w:r w:rsidRPr="005C47FE">
              <w:rPr>
                <w:rFonts w:cs="Arial"/>
                <w:sz w:val="20"/>
                <w:lang w:val="en-GB"/>
              </w:rPr>
              <w:t>Light Rust lens enhances contrast on low or medium light conditions with light transmission: 53%</w:t>
            </w:r>
          </w:p>
          <w:p w14:paraId="2DE9EF10" w14:textId="77777777" w:rsidR="005C47FE" w:rsidRPr="005C47FE" w:rsidRDefault="005C47FE" w:rsidP="005C47FE">
            <w:pPr>
              <w:rPr>
                <w:rFonts w:cs="Arial"/>
                <w:sz w:val="20"/>
                <w:lang w:val="en-GB"/>
              </w:rPr>
            </w:pPr>
            <w:r w:rsidRPr="005C47FE">
              <w:rPr>
                <w:rFonts w:cs="Arial"/>
                <w:sz w:val="20"/>
                <w:lang w:val="en-GB"/>
              </w:rPr>
              <w:t>Lightweight Triloid nylon frames</w:t>
            </w:r>
          </w:p>
          <w:p w14:paraId="0284FCDA" w14:textId="77777777" w:rsidR="005C47FE" w:rsidRPr="005C47FE" w:rsidRDefault="005C47FE" w:rsidP="005C47FE">
            <w:pPr>
              <w:rPr>
                <w:rFonts w:cs="Arial"/>
                <w:sz w:val="20"/>
                <w:lang w:val="en-GB"/>
              </w:rPr>
            </w:pPr>
            <w:r w:rsidRPr="005C47FE">
              <w:rPr>
                <w:rFonts w:cs="Arial"/>
                <w:sz w:val="20"/>
                <w:lang w:val="en-GB"/>
              </w:rPr>
              <w:t>Double injected temple tips for added stability</w:t>
            </w:r>
          </w:p>
          <w:p w14:paraId="42E4E7F9" w14:textId="588B19FE" w:rsidR="005C47FE" w:rsidRPr="005C47FE" w:rsidRDefault="005C47FE" w:rsidP="005C47FE">
            <w:pPr>
              <w:rPr>
                <w:rFonts w:cs="Arial"/>
                <w:sz w:val="20"/>
                <w:lang w:val="en-GB"/>
              </w:rPr>
            </w:pPr>
            <w:r w:rsidRPr="005C47FE">
              <w:rPr>
                <w:rFonts w:cs="Arial"/>
                <w:sz w:val="20"/>
                <w:lang w:val="en-GB"/>
              </w:rPr>
              <w:t>COMM temples offering a comfortable fit while using ear mounted communication devices</w:t>
            </w:r>
          </w:p>
          <w:p w14:paraId="62A41ED0" w14:textId="77777777" w:rsidR="005C47FE" w:rsidRPr="005C47FE" w:rsidRDefault="005C47FE" w:rsidP="005C47FE">
            <w:pPr>
              <w:rPr>
                <w:rFonts w:cs="Arial"/>
                <w:sz w:val="20"/>
                <w:lang w:val="en-GB"/>
              </w:rPr>
            </w:pPr>
            <w:r w:rsidRPr="005C47FE">
              <w:rPr>
                <w:rFonts w:cs="Arial"/>
                <w:sz w:val="20"/>
                <w:lang w:val="en-GB"/>
              </w:rPr>
              <w:t>100% UVA/UVB protection with distortion-free clarity</w:t>
            </w:r>
          </w:p>
          <w:p w14:paraId="4D3EFCDC" w14:textId="77777777" w:rsidR="005C47FE" w:rsidRPr="005C47FE" w:rsidRDefault="005C47FE" w:rsidP="005C47FE">
            <w:pPr>
              <w:rPr>
                <w:rFonts w:cs="Arial"/>
                <w:sz w:val="20"/>
                <w:lang w:val="en-GB"/>
              </w:rPr>
            </w:pPr>
            <w:r w:rsidRPr="005C47FE">
              <w:rPr>
                <w:rFonts w:cs="Arial"/>
                <w:sz w:val="20"/>
                <w:lang w:val="en-GB"/>
              </w:rPr>
              <w:t>Meet the MIL-PRF-32432(GL) ballistic standards</w:t>
            </w:r>
          </w:p>
          <w:p w14:paraId="047761F6" w14:textId="77777777" w:rsidR="005C47FE" w:rsidRPr="005C47FE" w:rsidRDefault="005C47FE" w:rsidP="005C47FE">
            <w:pPr>
              <w:rPr>
                <w:rFonts w:cs="Arial"/>
                <w:sz w:val="20"/>
                <w:lang w:val="en-GB"/>
              </w:rPr>
            </w:pPr>
            <w:r w:rsidRPr="005C47FE">
              <w:rPr>
                <w:rFonts w:cs="Arial"/>
                <w:sz w:val="20"/>
                <w:lang w:val="en-GB"/>
              </w:rPr>
              <w:t>Meet the ANSI Z87.1-2010 high velocity and high mass impact standards</w:t>
            </w:r>
          </w:p>
          <w:p w14:paraId="72F5CC44" w14:textId="77777777" w:rsidR="005C47FE" w:rsidRPr="005C47FE" w:rsidRDefault="005C47FE" w:rsidP="005C47FE">
            <w:pPr>
              <w:rPr>
                <w:rFonts w:cs="Arial"/>
                <w:sz w:val="20"/>
                <w:lang w:val="en-GB"/>
              </w:rPr>
            </w:pPr>
            <w:r w:rsidRPr="005C47FE">
              <w:rPr>
                <w:rFonts w:cs="Arial"/>
                <w:sz w:val="20"/>
                <w:lang w:val="en-GB"/>
              </w:rPr>
              <w:t>Meet the US Federal OSHA 1910.133(b)(1)(1) standards</w:t>
            </w:r>
          </w:p>
          <w:p w14:paraId="5AAA4BDB" w14:textId="77777777" w:rsidR="005C47FE" w:rsidRPr="005C47FE" w:rsidRDefault="005C47FE" w:rsidP="005C47FE">
            <w:pPr>
              <w:rPr>
                <w:rFonts w:cs="Arial"/>
                <w:sz w:val="20"/>
                <w:lang w:val="en-GB"/>
              </w:rPr>
            </w:pPr>
            <w:r w:rsidRPr="005C47FE">
              <w:rPr>
                <w:rFonts w:cs="Arial"/>
                <w:sz w:val="20"/>
                <w:lang w:val="en-GB"/>
              </w:rPr>
              <w:t>Adjustable take flight nose piece accommodates any face/nose bridge</w:t>
            </w:r>
          </w:p>
          <w:p w14:paraId="522CF3D6" w14:textId="77777777" w:rsidR="005C47FE" w:rsidRPr="005C47FE" w:rsidRDefault="005C47FE" w:rsidP="005C47FE">
            <w:pPr>
              <w:rPr>
                <w:rFonts w:cs="Arial"/>
                <w:sz w:val="20"/>
                <w:lang w:val="en-GB"/>
              </w:rPr>
            </w:pPr>
            <w:r w:rsidRPr="005C47FE">
              <w:rPr>
                <w:rFonts w:cs="Arial"/>
                <w:sz w:val="20"/>
                <w:lang w:val="en-GB"/>
              </w:rPr>
              <w:t>Compatible with the PTX prescription insert</w:t>
            </w:r>
          </w:p>
          <w:p w14:paraId="21934C6F" w14:textId="77777777" w:rsidR="005C47FE" w:rsidRPr="005C47FE" w:rsidRDefault="005C47FE" w:rsidP="005C47FE">
            <w:pPr>
              <w:rPr>
                <w:rFonts w:cs="Arial"/>
                <w:sz w:val="20"/>
                <w:lang w:val="en-GB"/>
              </w:rPr>
            </w:pPr>
            <w:r w:rsidRPr="005C47FE">
              <w:rPr>
                <w:rFonts w:cs="Arial"/>
                <w:sz w:val="20"/>
                <w:lang w:val="en-GB"/>
              </w:rPr>
              <w:t>Lens width: 44mm</w:t>
            </w:r>
          </w:p>
          <w:p w14:paraId="2AE8032F" w14:textId="77777777" w:rsidR="005C47FE" w:rsidRPr="005C47FE" w:rsidRDefault="005C47FE" w:rsidP="005C47FE">
            <w:pPr>
              <w:rPr>
                <w:rFonts w:cs="Arial"/>
                <w:sz w:val="20"/>
                <w:lang w:val="en-GB"/>
              </w:rPr>
            </w:pPr>
            <w:r w:rsidRPr="005C47FE">
              <w:rPr>
                <w:rFonts w:cs="Arial"/>
                <w:sz w:val="20"/>
                <w:lang w:val="en-GB"/>
              </w:rPr>
              <w:t>Bridge width: 25mm</w:t>
            </w:r>
          </w:p>
          <w:p w14:paraId="21CEF925" w14:textId="77777777" w:rsidR="005C47FE" w:rsidRPr="005C47FE" w:rsidRDefault="005C47FE" w:rsidP="005C47FE">
            <w:pPr>
              <w:rPr>
                <w:rFonts w:cs="Arial"/>
                <w:sz w:val="20"/>
                <w:lang w:val="en-GB"/>
              </w:rPr>
            </w:pPr>
            <w:r w:rsidRPr="005C47FE">
              <w:rPr>
                <w:rFonts w:cs="Arial"/>
                <w:sz w:val="20"/>
                <w:lang w:val="en-GB"/>
              </w:rPr>
              <w:t>Temple length: 125mm</w:t>
            </w:r>
          </w:p>
          <w:p w14:paraId="1C38B678" w14:textId="77777777" w:rsidR="005C47FE" w:rsidRPr="005C47FE" w:rsidRDefault="005C47FE" w:rsidP="005C47FE">
            <w:pPr>
              <w:rPr>
                <w:rFonts w:cs="Arial"/>
                <w:sz w:val="20"/>
                <w:lang w:val="en-GB"/>
              </w:rPr>
            </w:pPr>
            <w:r w:rsidRPr="005C47FE">
              <w:rPr>
                <w:rFonts w:cs="Arial"/>
                <w:sz w:val="20"/>
                <w:lang w:val="en-GB"/>
              </w:rPr>
              <w:t>Black zippered clamshell case included</w:t>
            </w:r>
          </w:p>
          <w:p w14:paraId="46BCCBA5" w14:textId="18602FA9" w:rsidR="005C47FE" w:rsidRPr="005C47FE" w:rsidRDefault="005C47FE" w:rsidP="005C47FE">
            <w:pPr>
              <w:rPr>
                <w:rFonts w:cs="Arial"/>
                <w:sz w:val="20"/>
                <w:lang w:val="en-GB"/>
              </w:rPr>
            </w:pPr>
            <w:r w:rsidRPr="005C47FE">
              <w:rPr>
                <w:rFonts w:cs="Arial"/>
                <w:sz w:val="20"/>
                <w:lang w:val="en-GB"/>
              </w:rPr>
              <w:lastRenderedPageBreak/>
              <w:t>Cleaning cloth included</w:t>
            </w:r>
          </w:p>
          <w:p w14:paraId="22F1C826" w14:textId="57B8D76E" w:rsidR="003C60CC" w:rsidRPr="00B7135B" w:rsidRDefault="005C47FE" w:rsidP="005C47FE">
            <w:pPr>
              <w:rPr>
                <w:rFonts w:cs="Arial"/>
                <w:sz w:val="20"/>
                <w:lang w:val="en-GB"/>
              </w:rPr>
            </w:pPr>
            <w:r>
              <w:rPr>
                <w:rFonts w:cs="Arial"/>
                <w:sz w:val="20"/>
                <w:lang w:val="en-GB"/>
              </w:rPr>
              <w:t>(</w:t>
            </w:r>
            <w:r w:rsidRPr="005C47FE">
              <w:rPr>
                <w:rFonts w:cs="Arial"/>
                <w:sz w:val="20"/>
                <w:lang w:val="en-GB"/>
              </w:rPr>
              <w:t>Wiley X</w:t>
            </w:r>
            <w:r>
              <w:rPr>
                <w:rFonts w:cs="Arial"/>
                <w:sz w:val="20"/>
                <w:lang w:val="en-GB"/>
              </w:rPr>
              <w:t xml:space="preserve"> brand or alternative)</w:t>
            </w:r>
          </w:p>
        </w:tc>
        <w:tc>
          <w:tcPr>
            <w:tcW w:w="1131" w:type="dxa"/>
            <w:shd w:val="clear" w:color="auto" w:fill="auto"/>
            <w:vAlign w:val="center"/>
          </w:tcPr>
          <w:p w14:paraId="309828B5" w14:textId="46D8088C" w:rsidR="003C60CC" w:rsidRPr="00B7135B" w:rsidRDefault="005C47FE" w:rsidP="008803C7">
            <w:pPr>
              <w:jc w:val="center"/>
              <w:rPr>
                <w:rFonts w:cs="Arial"/>
                <w:sz w:val="20"/>
                <w:lang w:val="en-GB"/>
              </w:rPr>
            </w:pPr>
            <w:r>
              <w:rPr>
                <w:rFonts w:cs="Arial"/>
                <w:sz w:val="20"/>
                <w:lang w:val="en-GB"/>
              </w:rPr>
              <w:lastRenderedPageBreak/>
              <w:t>PCS</w:t>
            </w:r>
          </w:p>
        </w:tc>
        <w:tc>
          <w:tcPr>
            <w:tcW w:w="1462" w:type="dxa"/>
            <w:shd w:val="clear" w:color="auto" w:fill="auto"/>
            <w:vAlign w:val="center"/>
          </w:tcPr>
          <w:p w14:paraId="585E657E" w14:textId="106D3C57" w:rsidR="003C60CC" w:rsidRPr="001D77B1" w:rsidRDefault="005C47FE" w:rsidP="003C60CC">
            <w:pPr>
              <w:jc w:val="center"/>
              <w:rPr>
                <w:rFonts w:cs="Arial"/>
                <w:b/>
                <w:szCs w:val="22"/>
                <w:lang w:val="en-GB"/>
              </w:rPr>
            </w:pPr>
            <w:r>
              <w:rPr>
                <w:rFonts w:cs="Arial"/>
                <w:b/>
                <w:szCs w:val="22"/>
                <w:lang w:val="en-GB"/>
              </w:rPr>
              <w:t>30</w:t>
            </w:r>
          </w:p>
        </w:tc>
      </w:tr>
      <w:tr w:rsidR="003C60CC" w:rsidRPr="00B7135B" w14:paraId="431EA84B" w14:textId="77777777" w:rsidTr="00B73C9B">
        <w:trPr>
          <w:jc w:val="center"/>
        </w:trPr>
        <w:tc>
          <w:tcPr>
            <w:tcW w:w="733" w:type="dxa"/>
            <w:shd w:val="clear" w:color="auto" w:fill="auto"/>
            <w:vAlign w:val="center"/>
          </w:tcPr>
          <w:p w14:paraId="6CAB301A" w14:textId="67B53635" w:rsidR="003C60CC" w:rsidRPr="00B7135B" w:rsidRDefault="003C60CC" w:rsidP="003C60CC">
            <w:pPr>
              <w:jc w:val="center"/>
              <w:rPr>
                <w:rFonts w:cs="Arial"/>
                <w:sz w:val="20"/>
                <w:lang w:val="en-GB"/>
              </w:rPr>
            </w:pPr>
            <w:r>
              <w:rPr>
                <w:rFonts w:cs="Arial"/>
                <w:sz w:val="20"/>
                <w:lang w:val="en-GB"/>
              </w:rPr>
              <w:t>34</w:t>
            </w:r>
          </w:p>
        </w:tc>
        <w:tc>
          <w:tcPr>
            <w:tcW w:w="1460" w:type="dxa"/>
            <w:shd w:val="clear" w:color="auto" w:fill="auto"/>
            <w:vAlign w:val="center"/>
          </w:tcPr>
          <w:p w14:paraId="7E6144B6" w14:textId="2B7056B9" w:rsidR="003C60CC" w:rsidRPr="00B7135B" w:rsidRDefault="005C47FE" w:rsidP="003C60CC">
            <w:pPr>
              <w:jc w:val="center"/>
              <w:rPr>
                <w:rFonts w:cs="Arial"/>
                <w:sz w:val="20"/>
                <w:lang w:val="en-GB"/>
              </w:rPr>
            </w:pPr>
            <w:r w:rsidRPr="005C47FE">
              <w:rPr>
                <w:rFonts w:cs="Arial"/>
                <w:sz w:val="20"/>
                <w:lang w:val="en-GB"/>
              </w:rPr>
              <w:t>Stretcher Folding Type</w:t>
            </w:r>
          </w:p>
        </w:tc>
        <w:tc>
          <w:tcPr>
            <w:tcW w:w="2868" w:type="dxa"/>
            <w:shd w:val="clear" w:color="auto" w:fill="auto"/>
          </w:tcPr>
          <w:p w14:paraId="7495F047" w14:textId="066B4119" w:rsidR="003C60CC" w:rsidRPr="00B7135B" w:rsidRDefault="00967EC8" w:rsidP="003C60CC">
            <w:pPr>
              <w:jc w:val="left"/>
              <w:rPr>
                <w:rFonts w:cs="Arial"/>
                <w:sz w:val="20"/>
                <w:lang w:val="en-GB"/>
              </w:rPr>
            </w:pPr>
            <w:r>
              <w:rPr>
                <w:noProof/>
              </w:rPr>
              <w:pict w14:anchorId="719F46C7">
                <v:shape id="Picture 47" o:spid="_x0000_i1181" type="#_x0000_t75" style="width:120.5pt;height:121pt;visibility:visible;mso-wrap-style:square">
                  <v:imagedata r:id="rId37" o:title=""/>
                </v:shape>
              </w:pict>
            </w:r>
          </w:p>
        </w:tc>
        <w:tc>
          <w:tcPr>
            <w:tcW w:w="5354" w:type="dxa"/>
            <w:shd w:val="clear" w:color="auto" w:fill="auto"/>
          </w:tcPr>
          <w:p w14:paraId="372FBEDE" w14:textId="01EDF8B4" w:rsidR="003C60CC" w:rsidRPr="00B7135B" w:rsidRDefault="005C47FE" w:rsidP="003C60CC">
            <w:pPr>
              <w:rPr>
                <w:rFonts w:cs="Arial"/>
                <w:sz w:val="20"/>
                <w:lang w:val="en-GB"/>
              </w:rPr>
            </w:pPr>
            <w:r w:rsidRPr="005C47FE">
              <w:rPr>
                <w:rFonts w:cs="Arial"/>
                <w:sz w:val="20"/>
                <w:lang w:val="en-GB"/>
              </w:rPr>
              <w:t>Folding Stretcher Made from Top Grade Aluminum Alloy Gurney Stretcher with Heavy Duty Handles Medical Stretcher with Rubber Feet Portable Stretcher for Patient Transport</w:t>
            </w:r>
          </w:p>
        </w:tc>
        <w:tc>
          <w:tcPr>
            <w:tcW w:w="1131" w:type="dxa"/>
            <w:shd w:val="clear" w:color="auto" w:fill="auto"/>
            <w:vAlign w:val="center"/>
          </w:tcPr>
          <w:p w14:paraId="3DBA13DB" w14:textId="2B8EEA2A" w:rsidR="003C60CC" w:rsidRPr="00B7135B" w:rsidRDefault="005C47FE" w:rsidP="008803C7">
            <w:pPr>
              <w:jc w:val="center"/>
              <w:rPr>
                <w:rFonts w:cs="Arial"/>
                <w:sz w:val="20"/>
                <w:lang w:val="en-GB"/>
              </w:rPr>
            </w:pPr>
            <w:r>
              <w:rPr>
                <w:rFonts w:cs="Arial"/>
                <w:sz w:val="20"/>
                <w:lang w:val="en-GB"/>
              </w:rPr>
              <w:t>PCS</w:t>
            </w:r>
          </w:p>
        </w:tc>
        <w:tc>
          <w:tcPr>
            <w:tcW w:w="1462" w:type="dxa"/>
            <w:shd w:val="clear" w:color="auto" w:fill="auto"/>
            <w:vAlign w:val="center"/>
          </w:tcPr>
          <w:p w14:paraId="26987DCB" w14:textId="5FCA6B22" w:rsidR="003C60CC" w:rsidRPr="001D77B1" w:rsidRDefault="00BE6250" w:rsidP="003C60CC">
            <w:pPr>
              <w:jc w:val="center"/>
              <w:rPr>
                <w:rFonts w:cs="Arial"/>
                <w:b/>
                <w:szCs w:val="22"/>
                <w:lang w:val="en-GB"/>
              </w:rPr>
            </w:pPr>
            <w:r>
              <w:rPr>
                <w:rFonts w:cs="Arial"/>
                <w:b/>
                <w:szCs w:val="22"/>
                <w:lang w:val="en-GB"/>
              </w:rPr>
              <w:t>5</w:t>
            </w:r>
          </w:p>
        </w:tc>
      </w:tr>
      <w:tr w:rsidR="003C60CC" w:rsidRPr="00B7135B" w14:paraId="05DEDF0C" w14:textId="77777777" w:rsidTr="00B73C9B">
        <w:trPr>
          <w:jc w:val="center"/>
        </w:trPr>
        <w:tc>
          <w:tcPr>
            <w:tcW w:w="733" w:type="dxa"/>
            <w:shd w:val="clear" w:color="auto" w:fill="auto"/>
            <w:vAlign w:val="center"/>
          </w:tcPr>
          <w:p w14:paraId="7176760F" w14:textId="0B4108BA" w:rsidR="003C60CC" w:rsidRPr="00B7135B" w:rsidRDefault="003C60CC" w:rsidP="003C60CC">
            <w:pPr>
              <w:jc w:val="center"/>
              <w:rPr>
                <w:rFonts w:cs="Arial"/>
                <w:sz w:val="20"/>
                <w:lang w:val="en-GB"/>
              </w:rPr>
            </w:pPr>
            <w:r>
              <w:rPr>
                <w:rFonts w:cs="Arial"/>
                <w:sz w:val="20"/>
                <w:lang w:val="en-GB"/>
              </w:rPr>
              <w:t>35</w:t>
            </w:r>
          </w:p>
        </w:tc>
        <w:tc>
          <w:tcPr>
            <w:tcW w:w="1460" w:type="dxa"/>
            <w:shd w:val="clear" w:color="auto" w:fill="auto"/>
            <w:vAlign w:val="center"/>
          </w:tcPr>
          <w:p w14:paraId="689C09F2" w14:textId="34E812D5" w:rsidR="003C60CC" w:rsidRPr="00BE6250" w:rsidRDefault="00BE6250" w:rsidP="003C60CC">
            <w:pPr>
              <w:jc w:val="center"/>
              <w:rPr>
                <w:rFonts w:cs="Arial"/>
                <w:sz w:val="20"/>
                <w:highlight w:val="yellow"/>
                <w:lang w:val="en-GB"/>
              </w:rPr>
            </w:pPr>
            <w:r w:rsidRPr="00BE6250">
              <w:rPr>
                <w:rFonts w:cs="Arial"/>
                <w:sz w:val="20"/>
                <w:highlight w:val="yellow"/>
                <w:lang w:val="en-GB"/>
              </w:rPr>
              <w:t>Medical Trauma Kit</w:t>
            </w:r>
          </w:p>
        </w:tc>
        <w:tc>
          <w:tcPr>
            <w:tcW w:w="2868" w:type="dxa"/>
            <w:shd w:val="clear" w:color="auto" w:fill="auto"/>
          </w:tcPr>
          <w:p w14:paraId="45366EE4" w14:textId="524A7607" w:rsidR="003C60CC" w:rsidRPr="00BE6250" w:rsidRDefault="00967EC8" w:rsidP="003C60CC">
            <w:pPr>
              <w:jc w:val="left"/>
              <w:rPr>
                <w:rFonts w:cs="Arial"/>
                <w:sz w:val="20"/>
                <w:highlight w:val="yellow"/>
                <w:lang w:val="en-GB"/>
              </w:rPr>
            </w:pPr>
            <w:r>
              <w:rPr>
                <w:noProof/>
                <w:highlight w:val="yellow"/>
              </w:rPr>
              <w:pict w14:anchorId="6C1DE797">
                <v:shape id="Picture 43" o:spid="_x0000_i1182" type="#_x0000_t75" style="width:95.5pt;height:124pt;visibility:visible;mso-wrap-style:square">
                  <v:imagedata r:id="rId38" o:title=""/>
                </v:shape>
              </w:pict>
            </w:r>
          </w:p>
        </w:tc>
        <w:tc>
          <w:tcPr>
            <w:tcW w:w="5354" w:type="dxa"/>
            <w:shd w:val="clear" w:color="auto" w:fill="FFFF00"/>
          </w:tcPr>
          <w:p w14:paraId="544902D5" w14:textId="77777777" w:rsidR="003C60CC" w:rsidRPr="00BE6250" w:rsidRDefault="003C60CC" w:rsidP="003C60CC">
            <w:pPr>
              <w:rPr>
                <w:rFonts w:cs="Arial"/>
                <w:sz w:val="20"/>
                <w:highlight w:val="yellow"/>
                <w:lang w:val="en-GB"/>
              </w:rPr>
            </w:pPr>
          </w:p>
        </w:tc>
        <w:tc>
          <w:tcPr>
            <w:tcW w:w="1131" w:type="dxa"/>
            <w:shd w:val="clear" w:color="auto" w:fill="auto"/>
            <w:vAlign w:val="center"/>
          </w:tcPr>
          <w:p w14:paraId="0FFE95B3" w14:textId="2D67482E" w:rsidR="003C60CC" w:rsidRPr="00B7135B" w:rsidRDefault="00BE6250" w:rsidP="008803C7">
            <w:pPr>
              <w:jc w:val="center"/>
              <w:rPr>
                <w:rFonts w:cs="Arial"/>
                <w:sz w:val="20"/>
                <w:lang w:val="en-GB"/>
              </w:rPr>
            </w:pPr>
            <w:r>
              <w:rPr>
                <w:rFonts w:cs="Arial"/>
                <w:sz w:val="20"/>
                <w:lang w:val="en-GB"/>
              </w:rPr>
              <w:t>Kit</w:t>
            </w:r>
          </w:p>
        </w:tc>
        <w:tc>
          <w:tcPr>
            <w:tcW w:w="1462" w:type="dxa"/>
            <w:shd w:val="clear" w:color="auto" w:fill="auto"/>
            <w:vAlign w:val="center"/>
          </w:tcPr>
          <w:p w14:paraId="34C1B238" w14:textId="6E48E6B3" w:rsidR="003C60CC" w:rsidRPr="001D77B1" w:rsidRDefault="00BE6250" w:rsidP="003C60CC">
            <w:pPr>
              <w:jc w:val="center"/>
              <w:rPr>
                <w:rFonts w:cs="Arial"/>
                <w:b/>
                <w:szCs w:val="22"/>
                <w:lang w:val="en-GB"/>
              </w:rPr>
            </w:pPr>
            <w:r>
              <w:rPr>
                <w:rFonts w:cs="Arial"/>
                <w:b/>
                <w:szCs w:val="22"/>
                <w:lang w:val="en-GB"/>
              </w:rPr>
              <w:t>5</w:t>
            </w:r>
          </w:p>
        </w:tc>
      </w:tr>
      <w:tr w:rsidR="003C60CC" w:rsidRPr="00B7135B" w14:paraId="58C8912D" w14:textId="77777777" w:rsidTr="00B73C9B">
        <w:trPr>
          <w:jc w:val="center"/>
        </w:trPr>
        <w:tc>
          <w:tcPr>
            <w:tcW w:w="733" w:type="dxa"/>
            <w:shd w:val="clear" w:color="auto" w:fill="auto"/>
            <w:vAlign w:val="center"/>
          </w:tcPr>
          <w:p w14:paraId="77E751A4" w14:textId="4ED4B5B2" w:rsidR="003C60CC" w:rsidRPr="00B7135B" w:rsidRDefault="003C60CC" w:rsidP="003C60CC">
            <w:pPr>
              <w:jc w:val="center"/>
              <w:rPr>
                <w:rFonts w:cs="Arial"/>
                <w:sz w:val="20"/>
                <w:lang w:val="en-GB"/>
              </w:rPr>
            </w:pPr>
            <w:r>
              <w:rPr>
                <w:rFonts w:cs="Arial"/>
                <w:sz w:val="20"/>
                <w:lang w:val="en-GB"/>
              </w:rPr>
              <w:t>36</w:t>
            </w:r>
          </w:p>
        </w:tc>
        <w:tc>
          <w:tcPr>
            <w:tcW w:w="1460" w:type="dxa"/>
            <w:shd w:val="clear" w:color="auto" w:fill="auto"/>
            <w:vAlign w:val="center"/>
          </w:tcPr>
          <w:p w14:paraId="0033EEA7" w14:textId="1A8784D6" w:rsidR="003C60CC" w:rsidRPr="00B7135B" w:rsidRDefault="00BE6250" w:rsidP="003C60CC">
            <w:pPr>
              <w:jc w:val="center"/>
              <w:rPr>
                <w:rFonts w:cs="Arial"/>
                <w:sz w:val="20"/>
                <w:lang w:val="en-GB"/>
              </w:rPr>
            </w:pPr>
            <w:r w:rsidRPr="00BE6250">
              <w:rPr>
                <w:rFonts w:cs="Arial"/>
                <w:sz w:val="20"/>
                <w:lang w:val="en-GB"/>
              </w:rPr>
              <w:t>Camel Water Pack</w:t>
            </w:r>
          </w:p>
        </w:tc>
        <w:tc>
          <w:tcPr>
            <w:tcW w:w="2868" w:type="dxa"/>
            <w:shd w:val="clear" w:color="auto" w:fill="auto"/>
          </w:tcPr>
          <w:p w14:paraId="635729B3" w14:textId="45423A2A" w:rsidR="003C60CC" w:rsidRPr="00B7135B" w:rsidRDefault="00967EC8" w:rsidP="003C60CC">
            <w:pPr>
              <w:jc w:val="left"/>
              <w:rPr>
                <w:rFonts w:cs="Arial"/>
                <w:sz w:val="20"/>
                <w:lang w:val="en-GB"/>
              </w:rPr>
            </w:pPr>
            <w:r>
              <w:rPr>
                <w:noProof/>
              </w:rPr>
              <w:pict w14:anchorId="3EE3D3D4">
                <v:shape id="Picture 40" o:spid="_x0000_i1183" type="#_x0000_t75" style="width:75pt;height:75.5pt;visibility:visible;mso-wrap-style:square">
                  <v:imagedata r:id="rId39" o:title=""/>
                </v:shape>
              </w:pict>
            </w:r>
          </w:p>
        </w:tc>
        <w:tc>
          <w:tcPr>
            <w:tcW w:w="5354" w:type="dxa"/>
            <w:shd w:val="clear" w:color="auto" w:fill="auto"/>
          </w:tcPr>
          <w:p w14:paraId="21E7983D" w14:textId="4A73FF60" w:rsidR="003C60CC" w:rsidRPr="00B7135B" w:rsidRDefault="00BE6250" w:rsidP="003C60CC">
            <w:pPr>
              <w:rPr>
                <w:rFonts w:cs="Arial"/>
                <w:sz w:val="20"/>
                <w:lang w:val="en-GB"/>
              </w:rPr>
            </w:pPr>
            <w:r w:rsidRPr="00BE6250">
              <w:rPr>
                <w:rFonts w:cs="Arial"/>
                <w:sz w:val="20"/>
                <w:lang w:val="en-GB"/>
              </w:rPr>
              <w:t>Camelbak hydration running backpack with an included Crux reservoir offering a capacity of 2L (67.6oz), an ergonomic handle and an on/off lever which helps to prevent leaks. The reservoir is 100% free of BPA, BPF and BPS, ensures 20% more water per sip and features Quicklink™ System. Thanks to reflective details, the rucksack will keep you visible in low light conditions, whilst 6 exterior pockets allow for carrying fuel, gear and trail maps., Blue colour</w:t>
            </w:r>
            <w:r>
              <w:rPr>
                <w:rFonts w:cs="Arial"/>
                <w:sz w:val="20"/>
                <w:lang w:val="en-GB"/>
              </w:rPr>
              <w:t xml:space="preserve"> (</w:t>
            </w:r>
            <w:r w:rsidRPr="00BE6250">
              <w:rPr>
                <w:rFonts w:cs="Arial"/>
                <w:sz w:val="20"/>
                <w:lang w:val="en-GB"/>
              </w:rPr>
              <w:t>Octane XCT</w:t>
            </w:r>
            <w:r>
              <w:rPr>
                <w:rFonts w:cs="Arial"/>
                <w:sz w:val="20"/>
                <w:lang w:val="en-GB"/>
              </w:rPr>
              <w:t xml:space="preserve"> or alternative)</w:t>
            </w:r>
          </w:p>
        </w:tc>
        <w:tc>
          <w:tcPr>
            <w:tcW w:w="1131" w:type="dxa"/>
            <w:shd w:val="clear" w:color="auto" w:fill="auto"/>
            <w:vAlign w:val="center"/>
          </w:tcPr>
          <w:p w14:paraId="4CC826B7" w14:textId="5292DB68" w:rsidR="003C60CC" w:rsidRPr="00B7135B" w:rsidRDefault="00BE6250" w:rsidP="008803C7">
            <w:pPr>
              <w:jc w:val="center"/>
              <w:rPr>
                <w:rFonts w:cs="Arial"/>
                <w:sz w:val="20"/>
                <w:lang w:val="en-GB"/>
              </w:rPr>
            </w:pPr>
            <w:r>
              <w:rPr>
                <w:rFonts w:cs="Arial"/>
                <w:sz w:val="20"/>
                <w:lang w:val="en-GB"/>
              </w:rPr>
              <w:t>PCS</w:t>
            </w:r>
          </w:p>
        </w:tc>
        <w:tc>
          <w:tcPr>
            <w:tcW w:w="1462" w:type="dxa"/>
            <w:shd w:val="clear" w:color="auto" w:fill="auto"/>
            <w:vAlign w:val="center"/>
          </w:tcPr>
          <w:p w14:paraId="35820A0E" w14:textId="56B5BFFB" w:rsidR="003C60CC" w:rsidRPr="001D77B1" w:rsidRDefault="00BE6250" w:rsidP="003C60CC">
            <w:pPr>
              <w:jc w:val="center"/>
              <w:rPr>
                <w:rFonts w:cs="Arial"/>
                <w:b/>
                <w:szCs w:val="22"/>
                <w:lang w:val="en-GB"/>
              </w:rPr>
            </w:pPr>
            <w:r>
              <w:rPr>
                <w:rFonts w:cs="Arial"/>
                <w:b/>
                <w:szCs w:val="22"/>
                <w:lang w:val="en-GB"/>
              </w:rPr>
              <w:t>30</w:t>
            </w:r>
          </w:p>
        </w:tc>
      </w:tr>
      <w:tr w:rsidR="003C60CC" w:rsidRPr="00B7135B" w14:paraId="4BB0CED6" w14:textId="77777777" w:rsidTr="00B73C9B">
        <w:trPr>
          <w:jc w:val="center"/>
        </w:trPr>
        <w:tc>
          <w:tcPr>
            <w:tcW w:w="733" w:type="dxa"/>
            <w:shd w:val="clear" w:color="auto" w:fill="auto"/>
            <w:vAlign w:val="center"/>
          </w:tcPr>
          <w:p w14:paraId="39102B95" w14:textId="51140540" w:rsidR="003C60CC" w:rsidRPr="00B7135B" w:rsidRDefault="003C60CC" w:rsidP="003C60CC">
            <w:pPr>
              <w:jc w:val="center"/>
              <w:rPr>
                <w:rFonts w:cs="Arial"/>
                <w:sz w:val="20"/>
                <w:lang w:val="en-GB"/>
              </w:rPr>
            </w:pPr>
            <w:r>
              <w:rPr>
                <w:rFonts w:cs="Arial"/>
                <w:sz w:val="20"/>
                <w:lang w:val="en-GB"/>
              </w:rPr>
              <w:lastRenderedPageBreak/>
              <w:t>37</w:t>
            </w:r>
          </w:p>
        </w:tc>
        <w:tc>
          <w:tcPr>
            <w:tcW w:w="1460" w:type="dxa"/>
            <w:shd w:val="clear" w:color="auto" w:fill="auto"/>
            <w:vAlign w:val="center"/>
          </w:tcPr>
          <w:p w14:paraId="3C64D3CA" w14:textId="66DB0FBA" w:rsidR="003C60CC" w:rsidRPr="00B7135B" w:rsidRDefault="00BE6250" w:rsidP="003C60CC">
            <w:pPr>
              <w:jc w:val="center"/>
              <w:rPr>
                <w:rFonts w:cs="Arial"/>
                <w:sz w:val="20"/>
                <w:lang w:val="en-GB"/>
              </w:rPr>
            </w:pPr>
            <w:r w:rsidRPr="00BE6250">
              <w:rPr>
                <w:rFonts w:cs="Arial"/>
                <w:sz w:val="20"/>
                <w:lang w:val="en-GB"/>
              </w:rPr>
              <w:t>Ind</w:t>
            </w:r>
            <w:r>
              <w:rPr>
                <w:rFonts w:cs="Arial"/>
                <w:sz w:val="20"/>
                <w:lang w:val="en-GB"/>
              </w:rPr>
              <w:t>ividual</w:t>
            </w:r>
            <w:r w:rsidRPr="00BE6250">
              <w:rPr>
                <w:rFonts w:cs="Arial"/>
                <w:sz w:val="20"/>
                <w:lang w:val="en-GB"/>
              </w:rPr>
              <w:t xml:space="preserve"> </w:t>
            </w:r>
            <w:r>
              <w:rPr>
                <w:rFonts w:cs="Arial"/>
                <w:sz w:val="20"/>
                <w:lang w:val="en-GB"/>
              </w:rPr>
              <w:t>First Aid</w:t>
            </w:r>
            <w:r w:rsidRPr="00BE6250">
              <w:rPr>
                <w:rFonts w:cs="Arial"/>
                <w:sz w:val="20"/>
                <w:lang w:val="en-GB"/>
              </w:rPr>
              <w:t xml:space="preserve"> Kit</w:t>
            </w:r>
          </w:p>
        </w:tc>
        <w:tc>
          <w:tcPr>
            <w:tcW w:w="2868" w:type="dxa"/>
            <w:shd w:val="clear" w:color="auto" w:fill="auto"/>
          </w:tcPr>
          <w:p w14:paraId="031DB777" w14:textId="62597A8D" w:rsidR="003C60CC" w:rsidRPr="00B7135B" w:rsidRDefault="00967EC8" w:rsidP="003C60CC">
            <w:pPr>
              <w:jc w:val="left"/>
              <w:rPr>
                <w:rFonts w:cs="Arial"/>
                <w:sz w:val="20"/>
                <w:lang w:val="en-GB"/>
              </w:rPr>
            </w:pPr>
            <w:r>
              <w:rPr>
                <w:noProof/>
              </w:rPr>
              <w:pict w14:anchorId="2E6E8E65">
                <v:shape id="Picture 45" o:spid="_x0000_i1184" type="#_x0000_t75" style="width:84pt;height:85.5pt;visibility:visible;mso-wrap-style:square">
                  <v:imagedata r:id="rId40" o:title=""/>
                </v:shape>
              </w:pict>
            </w:r>
          </w:p>
        </w:tc>
        <w:tc>
          <w:tcPr>
            <w:tcW w:w="5354" w:type="dxa"/>
            <w:shd w:val="clear" w:color="auto" w:fill="auto"/>
          </w:tcPr>
          <w:p w14:paraId="75B3FA3A" w14:textId="517D14AE" w:rsidR="00BE6250" w:rsidRPr="00BE6250" w:rsidRDefault="00BE6250" w:rsidP="00BE6250">
            <w:r>
              <w:t xml:space="preserve">- </w:t>
            </w:r>
            <w:r w:rsidRPr="00BE6250">
              <w:t>4 Pair Nitrile Gloves, Large (Blaze Orange),</w:t>
            </w:r>
          </w:p>
          <w:p w14:paraId="149378DC" w14:textId="58C8DE15" w:rsidR="00BE6250" w:rsidRPr="00BE6250" w:rsidRDefault="00BE6250" w:rsidP="00BE6250">
            <w:r>
              <w:t>-</w:t>
            </w:r>
            <w:r w:rsidRPr="00BE6250">
              <w:t>1</w:t>
            </w:r>
            <w:r>
              <w:t xml:space="preserve"> </w:t>
            </w:r>
            <w:r w:rsidRPr="00BE6250">
              <w:t>QuikLitter, 4 C-A-T Tourniquet (Orange) - GENERATION 7,</w:t>
            </w:r>
          </w:p>
          <w:p w14:paraId="78905813" w14:textId="09A16D6C" w:rsidR="00BE6250" w:rsidRPr="00BE6250" w:rsidRDefault="00BE6250" w:rsidP="00BE6250">
            <w:r>
              <w:t xml:space="preserve">- </w:t>
            </w:r>
            <w:r w:rsidRPr="00BE6250">
              <w:t>2 SWAT-T Tourniquet, 3 Halo Chest Seal (twin pack),</w:t>
            </w:r>
          </w:p>
          <w:p w14:paraId="548FCE08" w14:textId="6D8E2174" w:rsidR="00BE6250" w:rsidRPr="00BE6250" w:rsidRDefault="00BE6250" w:rsidP="00BE6250">
            <w:r>
              <w:t xml:space="preserve">- </w:t>
            </w:r>
            <w:r w:rsidRPr="00BE6250">
              <w:t xml:space="preserve">1 7.5" EMT Stealth Shears, 4 Compressed Gauze, </w:t>
            </w:r>
            <w:r>
              <w:t xml:space="preserve">- </w:t>
            </w:r>
            <w:r w:rsidRPr="00BE6250">
              <w:t>2 Trauma Dressing (4"), 2 Trauma Dressing (6")</w:t>
            </w:r>
          </w:p>
          <w:p w14:paraId="261403DC" w14:textId="0551D696" w:rsidR="003C60CC" w:rsidRPr="00BE6250" w:rsidRDefault="00BE6250" w:rsidP="00BE6250">
            <w:r>
              <w:t xml:space="preserve">- </w:t>
            </w:r>
            <w:r w:rsidRPr="00BE6250">
              <w:t>8 Casualty Cards w / Marker, in Aloksak</w:t>
            </w:r>
          </w:p>
        </w:tc>
        <w:tc>
          <w:tcPr>
            <w:tcW w:w="1131" w:type="dxa"/>
            <w:shd w:val="clear" w:color="auto" w:fill="auto"/>
            <w:vAlign w:val="center"/>
          </w:tcPr>
          <w:p w14:paraId="68E4C82B" w14:textId="1EEE179D" w:rsidR="003C60CC" w:rsidRPr="00B7135B" w:rsidRDefault="00BE6250" w:rsidP="008803C7">
            <w:pPr>
              <w:jc w:val="center"/>
              <w:rPr>
                <w:rFonts w:cs="Arial"/>
                <w:sz w:val="20"/>
                <w:lang w:val="en-GB"/>
              </w:rPr>
            </w:pPr>
            <w:r>
              <w:rPr>
                <w:rFonts w:cs="Arial"/>
                <w:sz w:val="20"/>
                <w:lang w:val="en-GB"/>
              </w:rPr>
              <w:t>Kit</w:t>
            </w:r>
          </w:p>
        </w:tc>
        <w:tc>
          <w:tcPr>
            <w:tcW w:w="1462" w:type="dxa"/>
            <w:shd w:val="clear" w:color="auto" w:fill="auto"/>
            <w:vAlign w:val="center"/>
          </w:tcPr>
          <w:p w14:paraId="2BE001C6" w14:textId="13F5700E" w:rsidR="003C60CC" w:rsidRPr="001D77B1" w:rsidRDefault="00BE6250" w:rsidP="003C60CC">
            <w:pPr>
              <w:jc w:val="center"/>
              <w:rPr>
                <w:rFonts w:cs="Arial"/>
                <w:b/>
                <w:szCs w:val="22"/>
                <w:lang w:val="en-GB"/>
              </w:rPr>
            </w:pPr>
            <w:r>
              <w:rPr>
                <w:rFonts w:cs="Arial"/>
                <w:b/>
                <w:szCs w:val="22"/>
                <w:lang w:val="en-GB"/>
              </w:rPr>
              <w:t>30</w:t>
            </w:r>
          </w:p>
        </w:tc>
      </w:tr>
      <w:tr w:rsidR="003C60CC" w:rsidRPr="00B7135B" w14:paraId="1F431680" w14:textId="77777777" w:rsidTr="00B73C9B">
        <w:trPr>
          <w:jc w:val="center"/>
        </w:trPr>
        <w:tc>
          <w:tcPr>
            <w:tcW w:w="733" w:type="dxa"/>
            <w:shd w:val="clear" w:color="auto" w:fill="auto"/>
            <w:vAlign w:val="center"/>
          </w:tcPr>
          <w:p w14:paraId="2F74EA6E" w14:textId="71272C61" w:rsidR="003C60CC" w:rsidRPr="00B7135B" w:rsidRDefault="003C60CC" w:rsidP="003C60CC">
            <w:pPr>
              <w:jc w:val="center"/>
              <w:rPr>
                <w:rFonts w:cs="Arial"/>
                <w:sz w:val="20"/>
                <w:lang w:val="en-GB"/>
              </w:rPr>
            </w:pPr>
            <w:r>
              <w:rPr>
                <w:rFonts w:cs="Arial"/>
                <w:sz w:val="20"/>
                <w:lang w:val="en-GB"/>
              </w:rPr>
              <w:t>38</w:t>
            </w:r>
          </w:p>
        </w:tc>
        <w:tc>
          <w:tcPr>
            <w:tcW w:w="1460" w:type="dxa"/>
            <w:shd w:val="clear" w:color="auto" w:fill="auto"/>
            <w:vAlign w:val="center"/>
          </w:tcPr>
          <w:p w14:paraId="33525A59" w14:textId="63210496" w:rsidR="003C60CC" w:rsidRPr="00B7135B" w:rsidRDefault="00BE6250" w:rsidP="003C60CC">
            <w:pPr>
              <w:jc w:val="center"/>
              <w:rPr>
                <w:rFonts w:cs="Arial"/>
                <w:sz w:val="20"/>
                <w:lang w:val="en-GB"/>
              </w:rPr>
            </w:pPr>
            <w:r w:rsidRPr="00BE6250">
              <w:rPr>
                <w:rFonts w:cs="Arial"/>
                <w:sz w:val="20"/>
                <w:lang w:val="en-GB"/>
              </w:rPr>
              <w:t>Spare Battery</w:t>
            </w:r>
            <w:r>
              <w:rPr>
                <w:rFonts w:cs="Arial"/>
                <w:sz w:val="20"/>
                <w:lang w:val="en-GB"/>
              </w:rPr>
              <w:t xml:space="preserve"> for the </w:t>
            </w:r>
            <w:r w:rsidR="008F1562">
              <w:rPr>
                <w:rFonts w:cs="Arial"/>
                <w:sz w:val="20"/>
                <w:lang w:val="en-GB"/>
              </w:rPr>
              <w:t>hand radio</w:t>
            </w:r>
          </w:p>
        </w:tc>
        <w:tc>
          <w:tcPr>
            <w:tcW w:w="2868" w:type="dxa"/>
            <w:shd w:val="clear" w:color="auto" w:fill="auto"/>
          </w:tcPr>
          <w:p w14:paraId="7960E0BF" w14:textId="4F13520B" w:rsidR="003C60CC" w:rsidRPr="00B7135B" w:rsidRDefault="00967EC8" w:rsidP="003C60CC">
            <w:pPr>
              <w:jc w:val="left"/>
              <w:rPr>
                <w:rFonts w:cs="Arial"/>
                <w:sz w:val="20"/>
                <w:lang w:val="en-GB"/>
              </w:rPr>
            </w:pPr>
            <w:r>
              <w:rPr>
                <w:noProof/>
              </w:rPr>
              <w:pict w14:anchorId="614C8190">
                <v:shape id="Picture 55" o:spid="_x0000_i1185" type="#_x0000_t75" style="width:88pt;height:88.5pt;visibility:visible;mso-wrap-style:square">
                  <v:imagedata r:id="rId41" o:title=""/>
                </v:shape>
              </w:pict>
            </w:r>
          </w:p>
        </w:tc>
        <w:tc>
          <w:tcPr>
            <w:tcW w:w="5354" w:type="dxa"/>
            <w:shd w:val="clear" w:color="auto" w:fill="auto"/>
          </w:tcPr>
          <w:p w14:paraId="149AE61E" w14:textId="4515364F" w:rsidR="003C60CC" w:rsidRPr="00B7135B" w:rsidRDefault="008F1562" w:rsidP="003C60CC">
            <w:pPr>
              <w:rPr>
                <w:rFonts w:cs="Arial"/>
                <w:sz w:val="20"/>
                <w:lang w:val="en-GB"/>
              </w:rPr>
            </w:pPr>
            <w:r>
              <w:rPr>
                <w:rFonts w:cs="Arial"/>
                <w:sz w:val="20"/>
                <w:lang w:val="en-GB"/>
              </w:rPr>
              <w:t xml:space="preserve">Compatible with Radio described in </w:t>
            </w:r>
            <w:r w:rsidRPr="008F1562">
              <w:rPr>
                <w:rFonts w:cs="Arial"/>
                <w:b/>
                <w:bCs/>
                <w:sz w:val="20"/>
                <w:lang w:val="en-GB"/>
              </w:rPr>
              <w:t>Position 15</w:t>
            </w:r>
          </w:p>
        </w:tc>
        <w:tc>
          <w:tcPr>
            <w:tcW w:w="1131" w:type="dxa"/>
            <w:shd w:val="clear" w:color="auto" w:fill="auto"/>
            <w:vAlign w:val="center"/>
          </w:tcPr>
          <w:p w14:paraId="157AC193" w14:textId="68D5FE04" w:rsidR="003C60CC" w:rsidRPr="00B7135B" w:rsidRDefault="008F1562" w:rsidP="008803C7">
            <w:pPr>
              <w:jc w:val="center"/>
              <w:rPr>
                <w:rFonts w:cs="Arial"/>
                <w:sz w:val="20"/>
                <w:lang w:val="en-GB"/>
              </w:rPr>
            </w:pPr>
            <w:r>
              <w:rPr>
                <w:rFonts w:cs="Arial"/>
                <w:sz w:val="20"/>
                <w:lang w:val="en-GB"/>
              </w:rPr>
              <w:t>PCS</w:t>
            </w:r>
          </w:p>
        </w:tc>
        <w:tc>
          <w:tcPr>
            <w:tcW w:w="1462" w:type="dxa"/>
            <w:shd w:val="clear" w:color="auto" w:fill="auto"/>
            <w:vAlign w:val="center"/>
          </w:tcPr>
          <w:p w14:paraId="2160F27B" w14:textId="3DAB3781" w:rsidR="003C60CC" w:rsidRPr="001D77B1" w:rsidRDefault="008F1562" w:rsidP="003C60CC">
            <w:pPr>
              <w:jc w:val="center"/>
              <w:rPr>
                <w:rFonts w:cs="Arial"/>
                <w:b/>
                <w:szCs w:val="22"/>
                <w:lang w:val="en-GB"/>
              </w:rPr>
            </w:pPr>
            <w:r>
              <w:rPr>
                <w:rFonts w:cs="Arial"/>
                <w:b/>
                <w:szCs w:val="22"/>
                <w:lang w:val="en-GB"/>
              </w:rPr>
              <w:t>20</w:t>
            </w:r>
          </w:p>
        </w:tc>
      </w:tr>
      <w:tr w:rsidR="003C60CC" w:rsidRPr="00B7135B" w14:paraId="48409D4D" w14:textId="77777777" w:rsidTr="00ED19F1">
        <w:trPr>
          <w:jc w:val="center"/>
        </w:trPr>
        <w:tc>
          <w:tcPr>
            <w:tcW w:w="733" w:type="dxa"/>
            <w:shd w:val="clear" w:color="auto" w:fill="auto"/>
            <w:vAlign w:val="center"/>
          </w:tcPr>
          <w:p w14:paraId="3DC4E287" w14:textId="2130B7B2" w:rsidR="003C60CC" w:rsidRPr="00B7135B" w:rsidRDefault="003C60CC" w:rsidP="003C60CC">
            <w:pPr>
              <w:jc w:val="center"/>
              <w:rPr>
                <w:rFonts w:cs="Arial"/>
                <w:sz w:val="20"/>
                <w:lang w:val="en-GB"/>
              </w:rPr>
            </w:pPr>
            <w:r>
              <w:rPr>
                <w:rFonts w:cs="Arial"/>
                <w:sz w:val="20"/>
                <w:lang w:val="en-GB"/>
              </w:rPr>
              <w:t>39</w:t>
            </w:r>
          </w:p>
        </w:tc>
        <w:tc>
          <w:tcPr>
            <w:tcW w:w="1460" w:type="dxa"/>
            <w:shd w:val="clear" w:color="auto" w:fill="auto"/>
            <w:vAlign w:val="center"/>
          </w:tcPr>
          <w:p w14:paraId="45332537" w14:textId="1800595A" w:rsidR="003C60CC" w:rsidRPr="00B7135B" w:rsidRDefault="008F1562" w:rsidP="003C60CC">
            <w:pPr>
              <w:jc w:val="center"/>
              <w:rPr>
                <w:rFonts w:cs="Arial"/>
                <w:sz w:val="20"/>
                <w:lang w:val="en-GB"/>
              </w:rPr>
            </w:pPr>
            <w:r w:rsidRPr="008F1562">
              <w:rPr>
                <w:rFonts w:cs="Arial"/>
                <w:sz w:val="20"/>
                <w:lang w:val="en-GB"/>
              </w:rPr>
              <w:t xml:space="preserve">Multi Charger </w:t>
            </w:r>
          </w:p>
        </w:tc>
        <w:tc>
          <w:tcPr>
            <w:tcW w:w="2868" w:type="dxa"/>
            <w:shd w:val="clear" w:color="auto" w:fill="auto"/>
          </w:tcPr>
          <w:p w14:paraId="56279675" w14:textId="6857C61A" w:rsidR="003C60CC" w:rsidRPr="00B7135B" w:rsidRDefault="00ED19F1" w:rsidP="003C60CC">
            <w:pPr>
              <w:jc w:val="left"/>
              <w:rPr>
                <w:rFonts w:cs="Arial"/>
                <w:sz w:val="20"/>
                <w:lang w:val="en-GB"/>
              </w:rPr>
            </w:pPr>
            <w:r w:rsidRPr="005F3D40">
              <w:rPr>
                <w:noProof/>
              </w:rPr>
              <w:pict w14:anchorId="11AB0126">
                <v:shape id="Picture 51" o:spid="_x0000_i1204" type="#_x0000_t75" style="width:109.5pt;height:109.5pt;visibility:visible;mso-wrap-style:square">
                  <v:imagedata r:id="rId42" o:title=""/>
                </v:shape>
              </w:pict>
            </w:r>
          </w:p>
        </w:tc>
        <w:tc>
          <w:tcPr>
            <w:tcW w:w="5354" w:type="dxa"/>
            <w:shd w:val="clear" w:color="auto" w:fill="auto"/>
          </w:tcPr>
          <w:p w14:paraId="47C3DA6C" w14:textId="2EB99DCB" w:rsidR="003C60CC" w:rsidRPr="008F1562" w:rsidRDefault="008F1562" w:rsidP="003C60CC">
            <w:pPr>
              <w:rPr>
                <w:rFonts w:cs="Arial"/>
                <w:sz w:val="20"/>
                <w:lang w:val="en-GB"/>
              </w:rPr>
            </w:pPr>
            <w:r>
              <w:rPr>
                <w:rFonts w:cs="Arial"/>
                <w:sz w:val="20"/>
                <w:lang w:val="en-GB"/>
              </w:rPr>
              <w:t xml:space="preserve">Charger station with ability to charge up to </w:t>
            </w:r>
            <w:r w:rsidRPr="008F1562">
              <w:rPr>
                <w:rFonts w:cs="Arial"/>
                <w:sz w:val="20"/>
                <w:lang w:val="en-GB"/>
              </w:rPr>
              <w:t>6 Radios</w:t>
            </w:r>
            <w:r>
              <w:rPr>
                <w:rFonts w:cs="Arial"/>
                <w:sz w:val="20"/>
                <w:lang w:val="en-GB"/>
              </w:rPr>
              <w:t xml:space="preserve"> simultaneously (compatible with Radios stated on </w:t>
            </w:r>
            <w:r w:rsidRPr="008F1562">
              <w:rPr>
                <w:rFonts w:cs="Arial"/>
                <w:b/>
                <w:bCs/>
                <w:sz w:val="20"/>
                <w:lang w:val="en-GB"/>
              </w:rPr>
              <w:t>Position 15</w:t>
            </w:r>
            <w:r>
              <w:rPr>
                <w:rFonts w:cs="Arial"/>
                <w:b/>
                <w:bCs/>
                <w:sz w:val="20"/>
                <w:lang w:val="en-GB"/>
              </w:rPr>
              <w:t xml:space="preserve">; </w:t>
            </w:r>
            <w:r>
              <w:rPr>
                <w:rFonts w:cs="Arial"/>
                <w:sz w:val="20"/>
                <w:lang w:val="en-GB"/>
              </w:rPr>
              <w:t>Motorola 340 or alternative)</w:t>
            </w:r>
          </w:p>
        </w:tc>
        <w:tc>
          <w:tcPr>
            <w:tcW w:w="1131" w:type="dxa"/>
            <w:shd w:val="clear" w:color="auto" w:fill="auto"/>
            <w:vAlign w:val="center"/>
          </w:tcPr>
          <w:p w14:paraId="3F9F4BDC" w14:textId="762F1517" w:rsidR="003C60CC" w:rsidRPr="00B7135B" w:rsidRDefault="008F1562" w:rsidP="008803C7">
            <w:pPr>
              <w:jc w:val="center"/>
              <w:rPr>
                <w:rFonts w:cs="Arial"/>
                <w:sz w:val="20"/>
                <w:lang w:val="en-GB"/>
              </w:rPr>
            </w:pPr>
            <w:r>
              <w:rPr>
                <w:rFonts w:cs="Arial"/>
                <w:sz w:val="20"/>
                <w:lang w:val="en-GB"/>
              </w:rPr>
              <w:t>PCS</w:t>
            </w:r>
          </w:p>
        </w:tc>
        <w:tc>
          <w:tcPr>
            <w:tcW w:w="1462" w:type="dxa"/>
            <w:shd w:val="clear" w:color="auto" w:fill="auto"/>
            <w:vAlign w:val="center"/>
          </w:tcPr>
          <w:p w14:paraId="5D2DFC9B" w14:textId="0748F930" w:rsidR="003C60CC" w:rsidRPr="001D77B1" w:rsidRDefault="008F1562" w:rsidP="003C60CC">
            <w:pPr>
              <w:jc w:val="center"/>
              <w:rPr>
                <w:rFonts w:cs="Arial"/>
                <w:b/>
                <w:szCs w:val="22"/>
                <w:lang w:val="en-GB"/>
              </w:rPr>
            </w:pPr>
            <w:r>
              <w:rPr>
                <w:rFonts w:cs="Arial"/>
                <w:b/>
                <w:szCs w:val="22"/>
                <w:lang w:val="en-GB"/>
              </w:rPr>
              <w:t>5</w:t>
            </w:r>
          </w:p>
        </w:tc>
      </w:tr>
      <w:tr w:rsidR="003C60CC" w:rsidRPr="00B7135B" w14:paraId="2A6185AA" w14:textId="77777777" w:rsidTr="00B73C9B">
        <w:trPr>
          <w:jc w:val="center"/>
        </w:trPr>
        <w:tc>
          <w:tcPr>
            <w:tcW w:w="733" w:type="dxa"/>
            <w:shd w:val="clear" w:color="auto" w:fill="auto"/>
            <w:vAlign w:val="center"/>
          </w:tcPr>
          <w:p w14:paraId="43F636D0" w14:textId="610BD976" w:rsidR="003C60CC" w:rsidRPr="00B7135B" w:rsidRDefault="003C60CC" w:rsidP="003C60CC">
            <w:pPr>
              <w:jc w:val="center"/>
              <w:rPr>
                <w:rFonts w:cs="Arial"/>
                <w:sz w:val="20"/>
                <w:lang w:val="en-GB"/>
              </w:rPr>
            </w:pPr>
            <w:r>
              <w:rPr>
                <w:rFonts w:cs="Arial"/>
                <w:sz w:val="20"/>
                <w:lang w:val="en-GB"/>
              </w:rPr>
              <w:t>40</w:t>
            </w:r>
          </w:p>
        </w:tc>
        <w:tc>
          <w:tcPr>
            <w:tcW w:w="1460" w:type="dxa"/>
            <w:shd w:val="clear" w:color="auto" w:fill="auto"/>
            <w:vAlign w:val="center"/>
          </w:tcPr>
          <w:p w14:paraId="57A1B2FC" w14:textId="522D030D" w:rsidR="003C60CC" w:rsidRPr="00B7135B" w:rsidRDefault="008F1562" w:rsidP="003C60CC">
            <w:pPr>
              <w:jc w:val="center"/>
              <w:rPr>
                <w:rFonts w:cs="Arial"/>
                <w:sz w:val="20"/>
                <w:lang w:val="en-GB"/>
              </w:rPr>
            </w:pPr>
            <w:r w:rsidRPr="008F1562">
              <w:rPr>
                <w:rFonts w:cs="Arial"/>
                <w:sz w:val="20"/>
                <w:lang w:val="en-GB"/>
              </w:rPr>
              <w:t>Handheld GPS</w:t>
            </w:r>
          </w:p>
        </w:tc>
        <w:tc>
          <w:tcPr>
            <w:tcW w:w="2868" w:type="dxa"/>
            <w:shd w:val="clear" w:color="auto" w:fill="auto"/>
          </w:tcPr>
          <w:p w14:paraId="715C5D30" w14:textId="1C615F6B" w:rsidR="003C60CC" w:rsidRPr="00B7135B" w:rsidRDefault="00967EC8" w:rsidP="003C60CC">
            <w:pPr>
              <w:jc w:val="left"/>
              <w:rPr>
                <w:rFonts w:cs="Arial"/>
                <w:sz w:val="20"/>
                <w:lang w:val="en-GB"/>
              </w:rPr>
            </w:pPr>
            <w:r>
              <w:rPr>
                <w:noProof/>
              </w:rPr>
              <w:pict w14:anchorId="5A0C13D3">
                <v:shape id="Picture 57" o:spid="_x0000_i1186" type="#_x0000_t75" style="width:122.5pt;height:122.5pt;visibility:visible;mso-wrap-style:square">
                  <v:imagedata r:id="rId43" o:title=""/>
                </v:shape>
              </w:pict>
            </w:r>
          </w:p>
        </w:tc>
        <w:tc>
          <w:tcPr>
            <w:tcW w:w="5354" w:type="dxa"/>
            <w:shd w:val="clear" w:color="auto" w:fill="auto"/>
          </w:tcPr>
          <w:p w14:paraId="3FDFB98E" w14:textId="77777777" w:rsidR="008803C7" w:rsidRPr="008803C7" w:rsidRDefault="008803C7" w:rsidP="008803C7">
            <w:pPr>
              <w:rPr>
                <w:rFonts w:cs="Arial"/>
                <w:sz w:val="20"/>
                <w:lang w:val="en-GB"/>
              </w:rPr>
            </w:pPr>
            <w:r w:rsidRPr="008803C7">
              <w:rPr>
                <w:rFonts w:cs="Arial"/>
                <w:sz w:val="20"/>
                <w:lang w:val="en-GB"/>
              </w:rPr>
              <w:t>GPS</w:t>
            </w:r>
          </w:p>
          <w:p w14:paraId="04DE45A5" w14:textId="77777777" w:rsidR="008803C7" w:rsidRPr="008803C7" w:rsidRDefault="008803C7" w:rsidP="008803C7">
            <w:pPr>
              <w:rPr>
                <w:rFonts w:cs="Arial"/>
                <w:sz w:val="20"/>
                <w:lang w:val="en-GB"/>
              </w:rPr>
            </w:pPr>
            <w:r w:rsidRPr="008803C7">
              <w:rPr>
                <w:rFonts w:cs="Arial"/>
                <w:sz w:val="20"/>
                <w:lang w:val="en-GB"/>
              </w:rPr>
              <w:t>Utilizes GPS and GLONASS satellites</w:t>
            </w:r>
          </w:p>
          <w:p w14:paraId="5E22823D" w14:textId="77777777" w:rsidR="008803C7" w:rsidRPr="008803C7" w:rsidRDefault="008803C7" w:rsidP="008803C7">
            <w:pPr>
              <w:rPr>
                <w:rFonts w:cs="Arial"/>
                <w:sz w:val="20"/>
                <w:lang w:val="en-GB"/>
              </w:rPr>
            </w:pPr>
            <w:r w:rsidRPr="008803C7">
              <w:rPr>
                <w:rFonts w:cs="Arial"/>
                <w:sz w:val="20"/>
                <w:lang w:val="en-GB"/>
              </w:rPr>
              <w:t>WAAS-Enabled receiver</w:t>
            </w:r>
          </w:p>
          <w:p w14:paraId="6CEB39F2" w14:textId="77777777" w:rsidR="008803C7" w:rsidRPr="008803C7" w:rsidRDefault="008803C7" w:rsidP="008803C7">
            <w:pPr>
              <w:rPr>
                <w:rFonts w:cs="Arial"/>
                <w:sz w:val="20"/>
                <w:lang w:val="en-GB"/>
              </w:rPr>
            </w:pPr>
            <w:r w:rsidRPr="008803C7">
              <w:rPr>
                <w:rFonts w:cs="Arial"/>
                <w:sz w:val="20"/>
                <w:lang w:val="en-GB"/>
              </w:rPr>
              <w:t>HotFix satellite prediction</w:t>
            </w:r>
          </w:p>
          <w:p w14:paraId="171AE650" w14:textId="77777777" w:rsidR="008803C7" w:rsidRPr="008803C7" w:rsidRDefault="008803C7" w:rsidP="008803C7">
            <w:pPr>
              <w:rPr>
                <w:rFonts w:cs="Arial"/>
                <w:sz w:val="20"/>
                <w:lang w:val="en-GB"/>
              </w:rPr>
            </w:pPr>
            <w:r w:rsidRPr="008803C7">
              <w:rPr>
                <w:rFonts w:cs="Arial"/>
                <w:sz w:val="20"/>
                <w:lang w:val="en-GB"/>
              </w:rPr>
              <w:t>3-Axis Compass</w:t>
            </w:r>
          </w:p>
          <w:p w14:paraId="7E024607" w14:textId="77777777" w:rsidR="008803C7" w:rsidRPr="008803C7" w:rsidRDefault="008803C7" w:rsidP="008803C7">
            <w:pPr>
              <w:rPr>
                <w:rFonts w:cs="Arial"/>
                <w:sz w:val="20"/>
                <w:lang w:val="en-GB"/>
              </w:rPr>
            </w:pPr>
            <w:r w:rsidRPr="008803C7">
              <w:rPr>
                <w:rFonts w:cs="Arial"/>
                <w:sz w:val="20"/>
                <w:lang w:val="en-GB"/>
              </w:rPr>
              <w:t>Barometric altimeter</w:t>
            </w:r>
          </w:p>
          <w:p w14:paraId="384578DF" w14:textId="77777777" w:rsidR="008803C7" w:rsidRPr="008803C7" w:rsidRDefault="008803C7" w:rsidP="008803C7">
            <w:pPr>
              <w:rPr>
                <w:rFonts w:cs="Arial"/>
                <w:sz w:val="20"/>
                <w:lang w:val="en-GB"/>
              </w:rPr>
            </w:pPr>
            <w:r w:rsidRPr="008803C7">
              <w:rPr>
                <w:rFonts w:cs="Arial"/>
                <w:sz w:val="20"/>
                <w:lang w:val="en-GB"/>
              </w:rPr>
              <w:t>Cartography</w:t>
            </w:r>
          </w:p>
          <w:p w14:paraId="5C3AE671" w14:textId="77777777" w:rsidR="008803C7" w:rsidRPr="008803C7" w:rsidRDefault="008803C7" w:rsidP="008803C7">
            <w:pPr>
              <w:rPr>
                <w:rFonts w:cs="Arial"/>
                <w:sz w:val="20"/>
                <w:lang w:val="en-GB"/>
              </w:rPr>
            </w:pPr>
            <w:r w:rsidRPr="008803C7">
              <w:rPr>
                <w:rFonts w:cs="Arial"/>
                <w:sz w:val="20"/>
                <w:lang w:val="en-GB"/>
              </w:rPr>
              <w:t>1-Year subscription to BirdsEye Satellite Imagery for a photo-realistic view</w:t>
            </w:r>
          </w:p>
          <w:p w14:paraId="5AA75850" w14:textId="77777777" w:rsidR="008803C7" w:rsidRPr="008803C7" w:rsidRDefault="008803C7" w:rsidP="008803C7">
            <w:pPr>
              <w:rPr>
                <w:rFonts w:cs="Arial"/>
                <w:sz w:val="20"/>
                <w:lang w:val="en-GB"/>
              </w:rPr>
            </w:pPr>
            <w:r w:rsidRPr="008803C7">
              <w:rPr>
                <w:rFonts w:cs="Arial"/>
                <w:sz w:val="20"/>
                <w:lang w:val="en-GB"/>
              </w:rPr>
              <w:t>Preloaded TOPO U.S. 100K maps</w:t>
            </w:r>
          </w:p>
          <w:p w14:paraId="60F3D80B" w14:textId="77777777" w:rsidR="008803C7" w:rsidRPr="008803C7" w:rsidRDefault="008803C7" w:rsidP="008803C7">
            <w:pPr>
              <w:rPr>
                <w:rFonts w:cs="Arial"/>
                <w:sz w:val="20"/>
                <w:lang w:val="en-GB"/>
              </w:rPr>
            </w:pPr>
            <w:r w:rsidRPr="008803C7">
              <w:rPr>
                <w:rFonts w:cs="Arial"/>
                <w:sz w:val="20"/>
                <w:lang w:val="en-GB"/>
              </w:rPr>
              <w:t>Worldwide basemap with shaded relief</w:t>
            </w:r>
          </w:p>
          <w:p w14:paraId="05B3F5D1" w14:textId="77777777" w:rsidR="008803C7" w:rsidRPr="008803C7" w:rsidRDefault="008803C7" w:rsidP="008803C7">
            <w:pPr>
              <w:rPr>
                <w:rFonts w:cs="Arial"/>
                <w:sz w:val="20"/>
                <w:lang w:val="en-GB"/>
              </w:rPr>
            </w:pPr>
            <w:r w:rsidRPr="008803C7">
              <w:rPr>
                <w:rFonts w:cs="Arial"/>
                <w:sz w:val="20"/>
                <w:lang w:val="en-GB"/>
              </w:rPr>
              <w:lastRenderedPageBreak/>
              <w:t>Compatible with custom maps</w:t>
            </w:r>
          </w:p>
          <w:p w14:paraId="63EA01E7" w14:textId="77777777" w:rsidR="008803C7" w:rsidRPr="008803C7" w:rsidRDefault="008803C7" w:rsidP="008803C7">
            <w:pPr>
              <w:rPr>
                <w:rFonts w:cs="Arial"/>
                <w:sz w:val="20"/>
                <w:lang w:val="en-GB"/>
              </w:rPr>
            </w:pPr>
            <w:r w:rsidRPr="008803C7">
              <w:rPr>
                <w:rFonts w:cs="Arial"/>
                <w:sz w:val="20"/>
                <w:lang w:val="en-GB"/>
              </w:rPr>
              <w:t>Paperless Geocaching Software</w:t>
            </w:r>
          </w:p>
          <w:p w14:paraId="2357F6DA" w14:textId="77777777" w:rsidR="008803C7" w:rsidRPr="008803C7" w:rsidRDefault="008803C7" w:rsidP="008803C7">
            <w:pPr>
              <w:rPr>
                <w:rFonts w:cs="Arial"/>
                <w:sz w:val="20"/>
                <w:lang w:val="en-GB"/>
              </w:rPr>
            </w:pPr>
            <w:r w:rsidRPr="008803C7">
              <w:rPr>
                <w:rFonts w:cs="Arial"/>
                <w:sz w:val="20"/>
                <w:lang w:val="en-GB"/>
              </w:rPr>
              <w:t>5000 waypoint memory</w:t>
            </w:r>
          </w:p>
          <w:p w14:paraId="00A5CD4F" w14:textId="77777777" w:rsidR="008803C7" w:rsidRPr="008803C7" w:rsidRDefault="008803C7" w:rsidP="008803C7">
            <w:pPr>
              <w:rPr>
                <w:rFonts w:cs="Arial"/>
                <w:sz w:val="20"/>
                <w:lang w:val="en-GB"/>
              </w:rPr>
            </w:pPr>
            <w:r w:rsidRPr="008803C7">
              <w:rPr>
                <w:rFonts w:cs="Arial"/>
                <w:sz w:val="20"/>
                <w:lang w:val="en-GB"/>
              </w:rPr>
              <w:t>Add your own custom points of interest</w:t>
            </w:r>
          </w:p>
          <w:p w14:paraId="488422EA" w14:textId="77777777" w:rsidR="008803C7" w:rsidRDefault="008803C7" w:rsidP="008803C7">
            <w:pPr>
              <w:rPr>
                <w:rFonts w:cs="Arial"/>
                <w:sz w:val="20"/>
                <w:lang w:val="en-GB"/>
              </w:rPr>
            </w:pPr>
            <w:r w:rsidRPr="008803C7">
              <w:rPr>
                <w:rFonts w:cs="Arial"/>
                <w:sz w:val="20"/>
                <w:lang w:val="en-GB"/>
              </w:rPr>
              <w:t>Micro SD card slot lets you add maps</w:t>
            </w:r>
          </w:p>
          <w:p w14:paraId="7F6FED00" w14:textId="305BF0AE" w:rsidR="008803C7" w:rsidRPr="008803C7" w:rsidRDefault="008803C7" w:rsidP="008803C7">
            <w:pPr>
              <w:rPr>
                <w:rFonts w:cs="Arial"/>
                <w:sz w:val="20"/>
                <w:lang w:val="en-GB"/>
              </w:rPr>
            </w:pPr>
            <w:r>
              <w:rPr>
                <w:rFonts w:cs="Arial"/>
                <w:sz w:val="20"/>
                <w:lang w:val="en-GB"/>
              </w:rPr>
              <w:t xml:space="preserve">(Garmin </w:t>
            </w:r>
            <w:r w:rsidRPr="008803C7">
              <w:rPr>
                <w:rFonts w:cs="Arial"/>
                <w:sz w:val="20"/>
                <w:lang w:val="en-GB"/>
              </w:rPr>
              <w:t>GPSMAP 64st</w:t>
            </w:r>
            <w:r>
              <w:rPr>
                <w:rFonts w:cs="Arial"/>
                <w:sz w:val="20"/>
                <w:lang w:val="en-GB"/>
              </w:rPr>
              <w:t xml:space="preserve"> or alternative)</w:t>
            </w:r>
          </w:p>
        </w:tc>
        <w:tc>
          <w:tcPr>
            <w:tcW w:w="1131" w:type="dxa"/>
            <w:shd w:val="clear" w:color="auto" w:fill="auto"/>
            <w:vAlign w:val="center"/>
          </w:tcPr>
          <w:p w14:paraId="03E40EDE" w14:textId="3642D2B7" w:rsidR="003C60CC" w:rsidRPr="00B7135B" w:rsidRDefault="008F1562" w:rsidP="008803C7">
            <w:pPr>
              <w:jc w:val="center"/>
              <w:rPr>
                <w:rFonts w:cs="Arial"/>
                <w:sz w:val="20"/>
                <w:lang w:val="en-GB"/>
              </w:rPr>
            </w:pPr>
            <w:r>
              <w:rPr>
                <w:rFonts w:cs="Arial"/>
                <w:sz w:val="20"/>
                <w:lang w:val="en-GB"/>
              </w:rPr>
              <w:lastRenderedPageBreak/>
              <w:t>PCS</w:t>
            </w:r>
          </w:p>
        </w:tc>
        <w:tc>
          <w:tcPr>
            <w:tcW w:w="1462" w:type="dxa"/>
            <w:shd w:val="clear" w:color="auto" w:fill="auto"/>
            <w:vAlign w:val="center"/>
          </w:tcPr>
          <w:p w14:paraId="5F1B037C" w14:textId="75A47FA5" w:rsidR="003C60CC" w:rsidRPr="001D77B1" w:rsidRDefault="008803C7" w:rsidP="003C60CC">
            <w:pPr>
              <w:jc w:val="center"/>
              <w:rPr>
                <w:rFonts w:cs="Arial"/>
                <w:b/>
                <w:szCs w:val="22"/>
                <w:lang w:val="en-GB"/>
              </w:rPr>
            </w:pPr>
            <w:r>
              <w:rPr>
                <w:rFonts w:cs="Arial"/>
                <w:b/>
                <w:szCs w:val="22"/>
                <w:lang w:val="en-GB"/>
              </w:rPr>
              <w:t>5</w:t>
            </w:r>
          </w:p>
        </w:tc>
      </w:tr>
    </w:tbl>
    <w:p w14:paraId="2E08CF83" w14:textId="070E42E3" w:rsidR="004D2A80" w:rsidRPr="000F4521" w:rsidRDefault="004D2A80" w:rsidP="00277F27">
      <w:pPr>
        <w:rPr>
          <w:b/>
          <w:szCs w:val="22"/>
        </w:rPr>
      </w:pPr>
    </w:p>
    <w:sectPr w:rsidR="004D2A80" w:rsidRPr="000F4521" w:rsidSect="00277F27">
      <w:headerReference w:type="default" r:id="rId44"/>
      <w:footerReference w:type="default" r:id="rId45"/>
      <w:endnotePr>
        <w:numRestart w:val="eachSect"/>
      </w:endnotePr>
      <w:type w:val="continuous"/>
      <w:pgSz w:w="15840" w:h="12240" w:orient="landscape"/>
      <w:pgMar w:top="1843" w:right="1440" w:bottom="72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F10337" w14:textId="77777777" w:rsidR="00967EC8" w:rsidRDefault="00967EC8">
      <w:r>
        <w:separator/>
      </w:r>
    </w:p>
  </w:endnote>
  <w:endnote w:type="continuationSeparator" w:id="0">
    <w:p w14:paraId="01615813" w14:textId="77777777" w:rsidR="00967EC8" w:rsidRDefault="00967E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Swiss 721 Roman">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F36ED" w14:textId="77777777" w:rsidR="00311AC4" w:rsidRPr="00311AC4" w:rsidRDefault="00967EC8" w:rsidP="00311AC4">
    <w:pPr>
      <w:pStyle w:val="policyarea"/>
      <w:tabs>
        <w:tab w:val="right" w:pos="9923"/>
      </w:tabs>
      <w:spacing w:after="0"/>
      <w:rPr>
        <w:b w:val="0"/>
        <w:color w:val="BFBFBF"/>
        <w:sz w:val="20"/>
        <w:szCs w:val="20"/>
      </w:rPr>
    </w:pPr>
    <w:r>
      <w:rPr>
        <w:b w:val="0"/>
        <w:color w:val="BFBFBF"/>
        <w:sz w:val="20"/>
        <w:szCs w:val="20"/>
      </w:rPr>
      <w:pict w14:anchorId="27EF9275">
        <v:rect id="_x0000_i1058" style="width:0;height:1.5pt" o:hralign="center" o:hrstd="t" o:hr="t" fillcolor="#a0a0a0" stroked="f"/>
      </w:pict>
    </w:r>
  </w:p>
  <w:p w14:paraId="1F1AF485" w14:textId="3234FF70" w:rsidR="00311AC4" w:rsidRPr="00311AC4" w:rsidRDefault="006E10A0" w:rsidP="00311AC4">
    <w:pPr>
      <w:pStyle w:val="policyarea"/>
      <w:tabs>
        <w:tab w:val="right" w:pos="9923"/>
      </w:tabs>
      <w:spacing w:after="0"/>
      <w:rPr>
        <w:b w:val="0"/>
        <w:color w:val="BFBFBF"/>
        <w:sz w:val="20"/>
        <w:szCs w:val="20"/>
      </w:rPr>
    </w:pPr>
    <w:r>
      <w:rPr>
        <w:b w:val="0"/>
        <w:color w:val="BFBFBF"/>
        <w:sz w:val="20"/>
        <w:szCs w:val="20"/>
      </w:rPr>
      <w:t xml:space="preserve">ct procurement </w:t>
    </w:r>
    <w:r w:rsidR="006D2D59">
      <w:rPr>
        <w:b w:val="0"/>
        <w:color w:val="BFBFBF"/>
        <w:sz w:val="20"/>
        <w:szCs w:val="20"/>
      </w:rPr>
      <w:t xml:space="preserve"> </w:t>
    </w:r>
    <w:r>
      <w:rPr>
        <w:b w:val="0"/>
        <w:color w:val="BFBFBF"/>
        <w:sz w:val="20"/>
        <w:szCs w:val="20"/>
      </w:rPr>
      <w:t>0</w:t>
    </w:r>
    <w:r w:rsidR="006D2D59">
      <w:rPr>
        <w:b w:val="0"/>
        <w:color w:val="BFBFBF"/>
        <w:sz w:val="20"/>
        <w:szCs w:val="20"/>
      </w:rPr>
      <w:t xml:space="preserve">7 - </w:t>
    </w:r>
    <w:r w:rsidR="00311AC4">
      <w:rPr>
        <w:b w:val="0"/>
        <w:color w:val="BFBFBF"/>
        <w:sz w:val="20"/>
        <w:szCs w:val="20"/>
      </w:rPr>
      <w:t xml:space="preserve">Annex d – technical data, </w:t>
    </w:r>
    <w:r w:rsidR="00311AC4">
      <w:rPr>
        <w:b w:val="0"/>
        <w:color w:val="auto"/>
        <w:sz w:val="20"/>
        <w:szCs w:val="20"/>
      </w:rPr>
      <w:t>tender reference no:</w:t>
    </w:r>
    <w:r w:rsidR="008803C7">
      <w:rPr>
        <w:b w:val="0"/>
        <w:color w:val="auto"/>
        <w:sz w:val="20"/>
        <w:szCs w:val="20"/>
      </w:rPr>
      <w:t xml:space="preserve"> ITB-UKR-000771</w:t>
    </w:r>
    <w:r w:rsidR="00311AC4" w:rsidRPr="00311AC4">
      <w:rPr>
        <w:b w:val="0"/>
        <w:color w:val="BFBFBF"/>
        <w:sz w:val="20"/>
        <w:szCs w:val="20"/>
      </w:rPr>
      <w:tab/>
    </w:r>
  </w:p>
  <w:p w14:paraId="682364A9" w14:textId="36382A54" w:rsidR="00397EF3" w:rsidRPr="00311AC4" w:rsidRDefault="006D2D59" w:rsidP="006D2D59">
    <w:pPr>
      <w:pStyle w:val="Footer"/>
      <w:tabs>
        <w:tab w:val="right" w:pos="13325"/>
      </w:tabs>
    </w:pPr>
    <w:r>
      <w:tab/>
    </w:r>
    <w:r w:rsidR="00311AC4">
      <w:tab/>
      <w:t xml:space="preserve">     </w:t>
    </w:r>
    <w:r w:rsidR="00311AC4">
      <w:tab/>
      <w:t xml:space="preserve">Page </w:t>
    </w:r>
    <w:r w:rsidR="00311AC4">
      <w:rPr>
        <w:bCs/>
        <w:sz w:val="24"/>
        <w:szCs w:val="24"/>
      </w:rPr>
      <w:fldChar w:fldCharType="begin"/>
    </w:r>
    <w:r w:rsidR="00311AC4">
      <w:rPr>
        <w:bCs/>
      </w:rPr>
      <w:instrText xml:space="preserve"> PAGE </w:instrText>
    </w:r>
    <w:r w:rsidR="00311AC4">
      <w:rPr>
        <w:bCs/>
        <w:sz w:val="24"/>
        <w:szCs w:val="24"/>
      </w:rPr>
      <w:fldChar w:fldCharType="separate"/>
    </w:r>
    <w:r w:rsidR="006D1C83">
      <w:rPr>
        <w:bCs/>
        <w:noProof/>
      </w:rPr>
      <w:t>1</w:t>
    </w:r>
    <w:r w:rsidR="00311AC4">
      <w:rPr>
        <w:bCs/>
        <w:sz w:val="24"/>
        <w:szCs w:val="24"/>
      </w:rPr>
      <w:fldChar w:fldCharType="end"/>
    </w:r>
    <w:r w:rsidR="00311AC4">
      <w:t xml:space="preserve"> of </w:t>
    </w:r>
    <w:r w:rsidR="00311AC4">
      <w:rPr>
        <w:bCs/>
        <w:sz w:val="24"/>
        <w:szCs w:val="24"/>
      </w:rPr>
      <w:fldChar w:fldCharType="begin"/>
    </w:r>
    <w:r w:rsidR="00311AC4">
      <w:rPr>
        <w:bCs/>
      </w:rPr>
      <w:instrText xml:space="preserve"> NUMPAGES  </w:instrText>
    </w:r>
    <w:r w:rsidR="00311AC4">
      <w:rPr>
        <w:bCs/>
        <w:sz w:val="24"/>
        <w:szCs w:val="24"/>
      </w:rPr>
      <w:fldChar w:fldCharType="separate"/>
    </w:r>
    <w:r w:rsidR="006D1C83">
      <w:rPr>
        <w:bCs/>
        <w:noProof/>
      </w:rPr>
      <w:t>3</w:t>
    </w:r>
    <w:r w:rsidR="00311AC4">
      <w:rPr>
        <w:bCs/>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6C865" w14:textId="77777777" w:rsidR="00967EC8" w:rsidRDefault="00967EC8">
      <w:r>
        <w:separator/>
      </w:r>
    </w:p>
  </w:footnote>
  <w:footnote w:type="continuationSeparator" w:id="0">
    <w:p w14:paraId="78378DF2" w14:textId="77777777" w:rsidR="00967EC8" w:rsidRDefault="00967E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E3C2C" w14:textId="7E21716C" w:rsidR="00277F27" w:rsidRDefault="00277F27" w:rsidP="00277F27">
    <w:pPr>
      <w:pStyle w:val="Header"/>
      <w:tabs>
        <w:tab w:val="clear" w:pos="4320"/>
        <w:tab w:val="clear" w:pos="8640"/>
        <w:tab w:val="center" w:pos="6480"/>
        <w:tab w:val="right" w:pos="12960"/>
      </w:tabs>
    </w:pPr>
    <w:r w:rsidRPr="00277F27">
      <w:t xml:space="preserve"> </w:t>
    </w:r>
    <w:r w:rsidR="00967EC8">
      <w:pict w14:anchorId="468644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110pt;height:57pt">
          <v:imagedata r:id="rId1" o:title="DRC_UK_RED_rgb"/>
        </v:shape>
      </w:pict>
    </w:r>
    <w:r>
      <w:tab/>
    </w:r>
    <w:r w:rsidR="006D1C83">
      <w:rPr>
        <w:b/>
        <w:sz w:val="28"/>
        <w:szCs w:val="28"/>
        <w:u w:val="single"/>
      </w:rPr>
      <w:t xml:space="preserve">ANNEX </w:t>
    </w:r>
    <w:r w:rsidR="003C60CC">
      <w:rPr>
        <w:b/>
        <w:sz w:val="28"/>
        <w:szCs w:val="28"/>
        <w:u w:val="single"/>
      </w:rPr>
      <w:t>A.1</w:t>
    </w:r>
    <w:r w:rsidR="006D1C83">
      <w:rPr>
        <w:b/>
        <w:sz w:val="28"/>
        <w:szCs w:val="28"/>
        <w:u w:val="single"/>
      </w:rPr>
      <w:t xml:space="preserve"> - </w:t>
    </w:r>
    <w:r w:rsidRPr="00B525E4">
      <w:rPr>
        <w:b/>
        <w:sz w:val="28"/>
        <w:szCs w:val="28"/>
        <w:u w:val="single"/>
      </w:rPr>
      <w:t>TECHNICAL DATA</w:t>
    </w:r>
    <w:r>
      <w:rPr>
        <w:b/>
        <w:sz w:val="28"/>
        <w:szCs w:val="28"/>
        <w:u w:val="single"/>
      </w:rPr>
      <w:t xml:space="preserve"> </w:t>
    </w:r>
    <w:r w:rsidR="003C60CC">
      <w:rPr>
        <w:b/>
        <w:sz w:val="28"/>
        <w:szCs w:val="28"/>
        <w:u w:val="single"/>
      </w:rPr>
      <w:t>ITB-UKR-000771</w:t>
    </w:r>
    <w:r>
      <w:tab/>
    </w:r>
  </w:p>
  <w:p w14:paraId="19774E03" w14:textId="77777777" w:rsidR="00277F27" w:rsidRDefault="00277F27" w:rsidP="00277F27">
    <w:pPr>
      <w:pStyle w:val="Header"/>
      <w:tabs>
        <w:tab w:val="clear" w:pos="4320"/>
        <w:tab w:val="clear" w:pos="8640"/>
        <w:tab w:val="center" w:pos="6480"/>
        <w:tab w:val="right" w:pos="1296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0CCA66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multilevel"/>
    <w:tmpl w:val="EFB8078C"/>
    <w:lvl w:ilvl="0">
      <w:start w:val="1"/>
      <w:numFmt w:val="upperRoman"/>
      <w:pStyle w:val="Heading1"/>
      <w:lvlText w:val="%1."/>
      <w:lvlJc w:val="left"/>
      <w:pPr>
        <w:tabs>
          <w:tab w:val="num" w:pos="0"/>
        </w:tabs>
        <w:ind w:left="720" w:hanging="720"/>
      </w:pPr>
      <w:rPr>
        <w:rFonts w:hint="default"/>
      </w:rPr>
    </w:lvl>
    <w:lvl w:ilvl="1">
      <w:start w:val="1"/>
      <w:numFmt w:val="upperLetter"/>
      <w:pStyle w:val="Heading2"/>
      <w:lvlText w:val="%2."/>
      <w:lvlJc w:val="left"/>
      <w:pPr>
        <w:tabs>
          <w:tab w:val="num" w:pos="0"/>
        </w:tabs>
        <w:ind w:left="720" w:hanging="720"/>
      </w:pPr>
      <w:rPr>
        <w:rFonts w:hint="default"/>
      </w:rPr>
    </w:lvl>
    <w:lvl w:ilvl="2">
      <w:start w:val="1"/>
      <w:numFmt w:val="decimal"/>
      <w:pStyle w:val="Heading3"/>
      <w:lvlText w:val="%3."/>
      <w:lvlJc w:val="left"/>
      <w:pPr>
        <w:tabs>
          <w:tab w:val="num" w:pos="0"/>
        </w:tabs>
        <w:ind w:left="1440" w:hanging="720"/>
      </w:pPr>
      <w:rPr>
        <w:rFonts w:hint="default"/>
      </w:rPr>
    </w:lvl>
    <w:lvl w:ilvl="3">
      <w:start w:val="1"/>
      <w:numFmt w:val="lowerLetter"/>
      <w:pStyle w:val="Heading4"/>
      <w:lvlText w:val="%4."/>
      <w:lvlJc w:val="left"/>
      <w:pPr>
        <w:tabs>
          <w:tab w:val="num" w:pos="0"/>
        </w:tabs>
        <w:ind w:left="2160" w:hanging="720"/>
      </w:pPr>
      <w:rPr>
        <w:rFonts w:hint="default"/>
      </w:rPr>
    </w:lvl>
    <w:lvl w:ilvl="4">
      <w:start w:val="1"/>
      <w:numFmt w:val="lowerRoman"/>
      <w:pStyle w:val="Heading5"/>
      <w:lvlText w:val="%5."/>
      <w:lvlJc w:val="left"/>
      <w:pPr>
        <w:tabs>
          <w:tab w:val="num" w:pos="0"/>
        </w:tabs>
        <w:ind w:left="2880" w:hanging="720"/>
      </w:pPr>
      <w:rPr>
        <w:rFonts w:hint="default"/>
      </w:rPr>
    </w:lvl>
    <w:lvl w:ilvl="5">
      <w:start w:val="1"/>
      <w:numFmt w:val="none"/>
      <w:pStyle w:val="Heading6"/>
      <w:suff w:val="nothing"/>
      <w:lvlText w:val=""/>
      <w:lvlJc w:val="left"/>
      <w:pPr>
        <w:ind w:left="4320" w:hanging="720"/>
      </w:pPr>
      <w:rPr>
        <w:rFonts w:hint="default"/>
      </w:rPr>
    </w:lvl>
    <w:lvl w:ilvl="6">
      <w:start w:val="1"/>
      <w:numFmt w:val="none"/>
      <w:pStyle w:val="Heading7"/>
      <w:suff w:val="nothing"/>
      <w:lvlText w:val=""/>
      <w:lvlJc w:val="left"/>
      <w:pPr>
        <w:ind w:left="5040" w:hanging="720"/>
      </w:pPr>
      <w:rPr>
        <w:rFonts w:hint="default"/>
      </w:rPr>
    </w:lvl>
    <w:lvl w:ilvl="7">
      <w:start w:val="1"/>
      <w:numFmt w:val="none"/>
      <w:pStyle w:val="Heading8"/>
      <w:suff w:val="nothing"/>
      <w:lvlText w:val=""/>
      <w:lvlJc w:val="left"/>
      <w:pPr>
        <w:ind w:left="5760" w:hanging="720"/>
      </w:pPr>
      <w:rPr>
        <w:rFonts w:hint="default"/>
      </w:rPr>
    </w:lvl>
    <w:lvl w:ilvl="8">
      <w:start w:val="1"/>
      <w:numFmt w:val="none"/>
      <w:pStyle w:val="Heading9"/>
      <w:suff w:val="nothing"/>
      <w:lvlText w:val=""/>
      <w:lvlJc w:val="left"/>
      <w:pPr>
        <w:ind w:left="6480" w:hanging="720"/>
      </w:pPr>
      <w:rPr>
        <w:rFonts w:hint="default"/>
      </w:rPr>
    </w:lvl>
  </w:abstractNum>
  <w:abstractNum w:abstractNumId="2" w15:restartNumberingAfterBreak="0">
    <w:nsid w:val="050F46D0"/>
    <w:multiLevelType w:val="hybridMultilevel"/>
    <w:tmpl w:val="87B6E8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116C8A"/>
    <w:multiLevelType w:val="hybridMultilevel"/>
    <w:tmpl w:val="86BC7F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FF14AF"/>
    <w:multiLevelType w:val="hybridMultilevel"/>
    <w:tmpl w:val="729AF300"/>
    <w:lvl w:ilvl="0" w:tplc="8DD0D0E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8D5193"/>
    <w:multiLevelType w:val="hybridMultilevel"/>
    <w:tmpl w:val="7BD4DE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DC19B6"/>
    <w:multiLevelType w:val="hybridMultilevel"/>
    <w:tmpl w:val="45F64290"/>
    <w:lvl w:ilvl="0" w:tplc="882ECD2C">
      <w:start w:val="4"/>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332270"/>
    <w:multiLevelType w:val="hybridMultilevel"/>
    <w:tmpl w:val="C87493F4"/>
    <w:lvl w:ilvl="0" w:tplc="5E1E1BB8">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697D89"/>
    <w:multiLevelType w:val="hybridMultilevel"/>
    <w:tmpl w:val="DFC2D748"/>
    <w:lvl w:ilvl="0" w:tplc="69E87C38">
      <w:start w:val="1"/>
      <w:numFmt w:val="decimal"/>
      <w:lvlText w:val="%1."/>
      <w:lvlJc w:val="left"/>
      <w:pPr>
        <w:ind w:left="720" w:hanging="360"/>
      </w:pPr>
      <w:rPr>
        <w:rFonts w:ascii="Arial" w:hAnsi="Arial" w:cs="Arial"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B724C1"/>
    <w:multiLevelType w:val="hybridMultilevel"/>
    <w:tmpl w:val="50FAE3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E4D33FA"/>
    <w:multiLevelType w:val="hybridMultilevel"/>
    <w:tmpl w:val="88A81D6E"/>
    <w:lvl w:ilvl="0" w:tplc="882ECD2C">
      <w:start w:val="4"/>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330C87"/>
    <w:multiLevelType w:val="hybridMultilevel"/>
    <w:tmpl w:val="9246113A"/>
    <w:lvl w:ilvl="0" w:tplc="882ECD2C">
      <w:start w:val="4"/>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316015"/>
    <w:multiLevelType w:val="hybridMultilevel"/>
    <w:tmpl w:val="67849A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684121F"/>
    <w:multiLevelType w:val="hybridMultilevel"/>
    <w:tmpl w:val="E23A5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D436343"/>
    <w:multiLevelType w:val="hybridMultilevel"/>
    <w:tmpl w:val="A704BED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3264F4D"/>
    <w:multiLevelType w:val="hybridMultilevel"/>
    <w:tmpl w:val="5C28BEEC"/>
    <w:lvl w:ilvl="0" w:tplc="B770D63C">
      <w:start w:val="1"/>
      <w:numFmt w:val="lowerRoman"/>
      <w:lvlText w:val="(%1)"/>
      <w:lvlJc w:val="left"/>
      <w:pPr>
        <w:ind w:left="22" w:hanging="720"/>
      </w:pPr>
      <w:rPr>
        <w:rFonts w:hint="default"/>
      </w:rPr>
    </w:lvl>
    <w:lvl w:ilvl="1" w:tplc="04090019" w:tentative="1">
      <w:start w:val="1"/>
      <w:numFmt w:val="lowerLetter"/>
      <w:lvlText w:val="%2."/>
      <w:lvlJc w:val="left"/>
      <w:pPr>
        <w:ind w:left="382" w:hanging="360"/>
      </w:pPr>
    </w:lvl>
    <w:lvl w:ilvl="2" w:tplc="0409001B" w:tentative="1">
      <w:start w:val="1"/>
      <w:numFmt w:val="lowerRoman"/>
      <w:lvlText w:val="%3."/>
      <w:lvlJc w:val="right"/>
      <w:pPr>
        <w:ind w:left="1102" w:hanging="180"/>
      </w:pPr>
    </w:lvl>
    <w:lvl w:ilvl="3" w:tplc="0409000F" w:tentative="1">
      <w:start w:val="1"/>
      <w:numFmt w:val="decimal"/>
      <w:lvlText w:val="%4."/>
      <w:lvlJc w:val="left"/>
      <w:pPr>
        <w:ind w:left="1822" w:hanging="360"/>
      </w:pPr>
    </w:lvl>
    <w:lvl w:ilvl="4" w:tplc="04090019" w:tentative="1">
      <w:start w:val="1"/>
      <w:numFmt w:val="lowerLetter"/>
      <w:lvlText w:val="%5."/>
      <w:lvlJc w:val="left"/>
      <w:pPr>
        <w:ind w:left="2542" w:hanging="360"/>
      </w:pPr>
    </w:lvl>
    <w:lvl w:ilvl="5" w:tplc="0409001B" w:tentative="1">
      <w:start w:val="1"/>
      <w:numFmt w:val="lowerRoman"/>
      <w:lvlText w:val="%6."/>
      <w:lvlJc w:val="right"/>
      <w:pPr>
        <w:ind w:left="3262" w:hanging="180"/>
      </w:pPr>
    </w:lvl>
    <w:lvl w:ilvl="6" w:tplc="0409000F" w:tentative="1">
      <w:start w:val="1"/>
      <w:numFmt w:val="decimal"/>
      <w:lvlText w:val="%7."/>
      <w:lvlJc w:val="left"/>
      <w:pPr>
        <w:ind w:left="3982" w:hanging="360"/>
      </w:pPr>
    </w:lvl>
    <w:lvl w:ilvl="7" w:tplc="04090019" w:tentative="1">
      <w:start w:val="1"/>
      <w:numFmt w:val="lowerLetter"/>
      <w:lvlText w:val="%8."/>
      <w:lvlJc w:val="left"/>
      <w:pPr>
        <w:ind w:left="4702" w:hanging="360"/>
      </w:pPr>
    </w:lvl>
    <w:lvl w:ilvl="8" w:tplc="0409001B" w:tentative="1">
      <w:start w:val="1"/>
      <w:numFmt w:val="lowerRoman"/>
      <w:lvlText w:val="%9."/>
      <w:lvlJc w:val="right"/>
      <w:pPr>
        <w:ind w:left="5422" w:hanging="180"/>
      </w:pPr>
    </w:lvl>
  </w:abstractNum>
  <w:abstractNum w:abstractNumId="16" w15:restartNumberingAfterBreak="0">
    <w:nsid w:val="48B50F71"/>
    <w:multiLevelType w:val="hybridMultilevel"/>
    <w:tmpl w:val="BBCAA370"/>
    <w:lvl w:ilvl="0" w:tplc="E796FE36">
      <w:start w:val="1"/>
      <w:numFmt w:val="lowerLetter"/>
      <w:lvlText w:val="%1)"/>
      <w:lvlJc w:val="left"/>
      <w:pPr>
        <w:tabs>
          <w:tab w:val="num" w:pos="720"/>
        </w:tabs>
        <w:ind w:left="720" w:hanging="360"/>
      </w:pPr>
      <w:rPr>
        <w:rFonts w:cs="Times New Roman" w:hint="default"/>
      </w:rPr>
    </w:lvl>
    <w:lvl w:ilvl="1" w:tplc="5520320A">
      <w:start w:val="1"/>
      <w:numFmt w:val="bullet"/>
      <w:lvlText w:val=""/>
      <w:lvlJc w:val="left"/>
      <w:pPr>
        <w:tabs>
          <w:tab w:val="num" w:pos="1440"/>
        </w:tabs>
        <w:ind w:left="1440" w:hanging="360"/>
      </w:pPr>
      <w:rPr>
        <w:rFonts w:ascii="Symbol" w:hAnsi="Symbol" w:hint="default"/>
      </w:rPr>
    </w:lvl>
    <w:lvl w:ilvl="2" w:tplc="0406001B" w:tentative="1">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4D6273FB"/>
    <w:multiLevelType w:val="hybridMultilevel"/>
    <w:tmpl w:val="E2266D9E"/>
    <w:lvl w:ilvl="0" w:tplc="6D5032B6">
      <w:start w:val="1"/>
      <w:numFmt w:val="lowerLetter"/>
      <w:lvlText w:val="%1."/>
      <w:lvlJc w:val="left"/>
      <w:pPr>
        <w:tabs>
          <w:tab w:val="num" w:pos="720"/>
        </w:tabs>
        <w:ind w:left="720" w:hanging="360"/>
      </w:pPr>
      <w:rPr>
        <w:rFonts w:cs="Times New Roman" w:hint="default"/>
        <w:b w:val="0"/>
      </w:rPr>
    </w:lvl>
    <w:lvl w:ilvl="1" w:tplc="4D18E3A0">
      <w:start w:val="1"/>
      <w:numFmt w:val="bullet"/>
      <w:lvlText w:val="»"/>
      <w:lvlJc w:val="left"/>
      <w:pPr>
        <w:tabs>
          <w:tab w:val="num" w:pos="720"/>
        </w:tabs>
        <w:ind w:left="720" w:hanging="363"/>
      </w:pPr>
      <w:rPr>
        <w:rFonts w:ascii="Arial" w:hAnsi="Arial" w:hint="default"/>
        <w:b w:val="0"/>
      </w:rPr>
    </w:lvl>
    <w:lvl w:ilvl="2" w:tplc="A6B4D320">
      <w:start w:val="1"/>
      <w:numFmt w:val="decimal"/>
      <w:lvlText w:val="%3."/>
      <w:lvlJc w:val="left"/>
      <w:pPr>
        <w:tabs>
          <w:tab w:val="num" w:pos="2340"/>
        </w:tabs>
        <w:ind w:left="2340" w:hanging="360"/>
      </w:pPr>
      <w:rPr>
        <w:rFonts w:cs="Times New Roman" w:hint="default"/>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4F565C47"/>
    <w:multiLevelType w:val="hybridMultilevel"/>
    <w:tmpl w:val="9A9022E8"/>
    <w:lvl w:ilvl="0" w:tplc="882ECD2C">
      <w:start w:val="4"/>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6072190"/>
    <w:multiLevelType w:val="hybridMultilevel"/>
    <w:tmpl w:val="730026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ABC181E"/>
    <w:multiLevelType w:val="hybridMultilevel"/>
    <w:tmpl w:val="C302B98E"/>
    <w:lvl w:ilvl="0" w:tplc="29E478A4">
      <w:start w:val="1"/>
      <w:numFmt w:val="bullet"/>
      <w:lvlText w:val="»"/>
      <w:lvlJc w:val="left"/>
      <w:pPr>
        <w:tabs>
          <w:tab w:val="num" w:pos="720"/>
        </w:tabs>
        <w:ind w:left="720" w:hanging="363"/>
      </w:pPr>
      <w:rPr>
        <w:rFonts w:ascii="Arial" w:hAnsi="Arial" w:hint="default"/>
      </w:rPr>
    </w:lvl>
    <w:lvl w:ilvl="1" w:tplc="04060003" w:tentative="1">
      <w:start w:val="1"/>
      <w:numFmt w:val="bullet"/>
      <w:lvlText w:val="o"/>
      <w:lvlJc w:val="left"/>
      <w:pPr>
        <w:tabs>
          <w:tab w:val="num" w:pos="1440"/>
        </w:tabs>
        <w:ind w:left="1440" w:hanging="360"/>
      </w:pPr>
      <w:rPr>
        <w:rFonts w:ascii="Courier New" w:hAnsi="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B8A7EF4"/>
    <w:multiLevelType w:val="hybridMultilevel"/>
    <w:tmpl w:val="6C8CBB7E"/>
    <w:lvl w:ilvl="0" w:tplc="69E87C38">
      <w:start w:val="1"/>
      <w:numFmt w:val="decimal"/>
      <w:lvlText w:val="%1."/>
      <w:lvlJc w:val="left"/>
      <w:pPr>
        <w:ind w:left="1800" w:hanging="360"/>
      </w:pPr>
      <w:rPr>
        <w:rFonts w:ascii="Arial" w:hAnsi="Arial" w:cs="Arial" w:hint="default"/>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15:restartNumberingAfterBreak="0">
    <w:nsid w:val="61B651DE"/>
    <w:multiLevelType w:val="hybridMultilevel"/>
    <w:tmpl w:val="F030ECE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27901F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65651CCA"/>
    <w:multiLevelType w:val="hybridMultilevel"/>
    <w:tmpl w:val="76A2B898"/>
    <w:lvl w:ilvl="0" w:tplc="04060001">
      <w:start w:val="1"/>
      <w:numFmt w:val="bullet"/>
      <w:lvlText w:val=""/>
      <w:lvlJc w:val="left"/>
      <w:pPr>
        <w:ind w:left="720" w:hanging="360"/>
      </w:pPr>
      <w:rPr>
        <w:rFonts w:ascii="Symbol" w:hAnsi="Symbol"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15:restartNumberingAfterBreak="0">
    <w:nsid w:val="67F14E92"/>
    <w:multiLevelType w:val="hybridMultilevel"/>
    <w:tmpl w:val="123CDF8A"/>
    <w:lvl w:ilvl="0" w:tplc="29E478A4">
      <w:start w:val="1"/>
      <w:numFmt w:val="bullet"/>
      <w:lvlText w:val="»"/>
      <w:lvlJc w:val="left"/>
      <w:pPr>
        <w:tabs>
          <w:tab w:val="num" w:pos="720"/>
        </w:tabs>
        <w:ind w:left="720" w:hanging="363"/>
      </w:pPr>
      <w:rPr>
        <w:rFonts w:ascii="Arial" w:hAnsi="Arial" w:hint="default"/>
      </w:rPr>
    </w:lvl>
    <w:lvl w:ilvl="1" w:tplc="04060003">
      <w:start w:val="1"/>
      <w:numFmt w:val="bullet"/>
      <w:lvlText w:val="o"/>
      <w:lvlJc w:val="left"/>
      <w:pPr>
        <w:tabs>
          <w:tab w:val="num" w:pos="1440"/>
        </w:tabs>
        <w:ind w:left="1440" w:hanging="360"/>
      </w:pPr>
      <w:rPr>
        <w:rFonts w:ascii="Courier New" w:hAnsi="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E98162C"/>
    <w:multiLevelType w:val="hybridMultilevel"/>
    <w:tmpl w:val="7D7689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91D26C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1"/>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27"/>
  </w:num>
  <w:num w:numId="11">
    <w:abstractNumId w:val="23"/>
  </w:num>
  <w:num w:numId="12">
    <w:abstractNumId w:val="8"/>
  </w:num>
  <w:num w:numId="13">
    <w:abstractNumId w:val="21"/>
  </w:num>
  <w:num w:numId="14">
    <w:abstractNumId w:val="15"/>
  </w:num>
  <w:num w:numId="15">
    <w:abstractNumId w:val="14"/>
  </w:num>
  <w:num w:numId="16">
    <w:abstractNumId w:val="26"/>
  </w:num>
  <w:num w:numId="17">
    <w:abstractNumId w:val="2"/>
  </w:num>
  <w:num w:numId="18">
    <w:abstractNumId w:val="6"/>
  </w:num>
  <w:num w:numId="19">
    <w:abstractNumId w:val="10"/>
  </w:num>
  <w:num w:numId="20">
    <w:abstractNumId w:val="3"/>
  </w:num>
  <w:num w:numId="21">
    <w:abstractNumId w:val="19"/>
  </w:num>
  <w:num w:numId="22">
    <w:abstractNumId w:val="13"/>
  </w:num>
  <w:num w:numId="23">
    <w:abstractNumId w:val="18"/>
  </w:num>
  <w:num w:numId="24">
    <w:abstractNumId w:val="12"/>
  </w:num>
  <w:num w:numId="25">
    <w:abstractNumId w:val="9"/>
  </w:num>
  <w:num w:numId="26">
    <w:abstractNumId w:val="17"/>
  </w:num>
  <w:num w:numId="27">
    <w:abstractNumId w:val="20"/>
  </w:num>
  <w:num w:numId="28">
    <w:abstractNumId w:val="11"/>
  </w:num>
  <w:num w:numId="29">
    <w:abstractNumId w:val="25"/>
  </w:num>
  <w:num w:numId="30">
    <w:abstractNumId w:val="5"/>
  </w:num>
  <w:num w:numId="31">
    <w:abstractNumId w:val="16"/>
  </w:num>
  <w:num w:numId="32">
    <w:abstractNumId w:val="22"/>
  </w:num>
  <w:num w:numId="33">
    <w:abstractNumId w:val="0"/>
  </w:num>
  <w:num w:numId="34">
    <w:abstractNumId w:val="7"/>
  </w:num>
  <w:num w:numId="35">
    <w:abstractNumId w:val="4"/>
  </w:num>
  <w:num w:numId="3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10"/>
  <w:drawingGridVerticalSpacing w:val="187"/>
  <w:displayHorizontalDrawingGridEvery w:val="2"/>
  <w:characterSpacingControl w:val="doNotCompress"/>
  <w:hdrShapeDefaults>
    <o:shapedefaults v:ext="edit" spidmax="2050"/>
  </w:hdrShapeDefaults>
  <w:footnotePr>
    <w:footnote w:id="-1"/>
    <w:footnote w:id="0"/>
  </w:footnotePr>
  <w:endnotePr>
    <w:numRestart w:val="eachSect"/>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45CE2"/>
    <w:rsid w:val="00005851"/>
    <w:rsid w:val="0001075F"/>
    <w:rsid w:val="000146D4"/>
    <w:rsid w:val="00015351"/>
    <w:rsid w:val="000260F7"/>
    <w:rsid w:val="00027D1C"/>
    <w:rsid w:val="00031C13"/>
    <w:rsid w:val="00042D64"/>
    <w:rsid w:val="000457C9"/>
    <w:rsid w:val="0005752D"/>
    <w:rsid w:val="00081446"/>
    <w:rsid w:val="00083E47"/>
    <w:rsid w:val="000A25CD"/>
    <w:rsid w:val="000B0265"/>
    <w:rsid w:val="000B438B"/>
    <w:rsid w:val="000C4FED"/>
    <w:rsid w:val="000C5C39"/>
    <w:rsid w:val="000C6F2C"/>
    <w:rsid w:val="000E2F9D"/>
    <w:rsid w:val="000F085B"/>
    <w:rsid w:val="000F270D"/>
    <w:rsid w:val="000F4521"/>
    <w:rsid w:val="001051B2"/>
    <w:rsid w:val="0013326B"/>
    <w:rsid w:val="00142DFA"/>
    <w:rsid w:val="00151EAC"/>
    <w:rsid w:val="0016058A"/>
    <w:rsid w:val="00161B20"/>
    <w:rsid w:val="00161F12"/>
    <w:rsid w:val="001658B8"/>
    <w:rsid w:val="00167242"/>
    <w:rsid w:val="0017615D"/>
    <w:rsid w:val="00190DBF"/>
    <w:rsid w:val="001B3FCD"/>
    <w:rsid w:val="001B610B"/>
    <w:rsid w:val="001B706D"/>
    <w:rsid w:val="001D5E15"/>
    <w:rsid w:val="001D77B1"/>
    <w:rsid w:val="001E78CA"/>
    <w:rsid w:val="001F3D63"/>
    <w:rsid w:val="002027F1"/>
    <w:rsid w:val="002066AC"/>
    <w:rsid w:val="0021330A"/>
    <w:rsid w:val="00222AA7"/>
    <w:rsid w:val="002240CF"/>
    <w:rsid w:val="00226E82"/>
    <w:rsid w:val="00227923"/>
    <w:rsid w:val="002435DF"/>
    <w:rsid w:val="00245CE2"/>
    <w:rsid w:val="00246185"/>
    <w:rsid w:val="00250748"/>
    <w:rsid w:val="00250EB3"/>
    <w:rsid w:val="00254A52"/>
    <w:rsid w:val="002572B7"/>
    <w:rsid w:val="00277F27"/>
    <w:rsid w:val="00281141"/>
    <w:rsid w:val="002854E6"/>
    <w:rsid w:val="00292BE6"/>
    <w:rsid w:val="002A00BA"/>
    <w:rsid w:val="002A0C17"/>
    <w:rsid w:val="002B119F"/>
    <w:rsid w:val="002B7EE1"/>
    <w:rsid w:val="002D1236"/>
    <w:rsid w:val="002D3109"/>
    <w:rsid w:val="002D6594"/>
    <w:rsid w:val="00311AC4"/>
    <w:rsid w:val="00313803"/>
    <w:rsid w:val="00316AD0"/>
    <w:rsid w:val="003212F3"/>
    <w:rsid w:val="0032141A"/>
    <w:rsid w:val="00324688"/>
    <w:rsid w:val="00332216"/>
    <w:rsid w:val="00333358"/>
    <w:rsid w:val="00341083"/>
    <w:rsid w:val="003426CD"/>
    <w:rsid w:val="00343F5C"/>
    <w:rsid w:val="00344BC0"/>
    <w:rsid w:val="003666D9"/>
    <w:rsid w:val="00370867"/>
    <w:rsid w:val="00370E7A"/>
    <w:rsid w:val="003715CE"/>
    <w:rsid w:val="003716BA"/>
    <w:rsid w:val="00387CC4"/>
    <w:rsid w:val="003900B1"/>
    <w:rsid w:val="003925FB"/>
    <w:rsid w:val="00397EF3"/>
    <w:rsid w:val="003A502F"/>
    <w:rsid w:val="003A51DE"/>
    <w:rsid w:val="003B51DD"/>
    <w:rsid w:val="003C2521"/>
    <w:rsid w:val="003C3EEB"/>
    <w:rsid w:val="003C60CC"/>
    <w:rsid w:val="003D1862"/>
    <w:rsid w:val="003D49E7"/>
    <w:rsid w:val="003E5CC0"/>
    <w:rsid w:val="003E67FC"/>
    <w:rsid w:val="003E690E"/>
    <w:rsid w:val="003F0DB2"/>
    <w:rsid w:val="003F1D21"/>
    <w:rsid w:val="0040208C"/>
    <w:rsid w:val="00403B1A"/>
    <w:rsid w:val="00406A29"/>
    <w:rsid w:val="004076FC"/>
    <w:rsid w:val="00424A1F"/>
    <w:rsid w:val="0043614F"/>
    <w:rsid w:val="00436A6A"/>
    <w:rsid w:val="004412CB"/>
    <w:rsid w:val="00443A10"/>
    <w:rsid w:val="00450106"/>
    <w:rsid w:val="004554F7"/>
    <w:rsid w:val="00485DE2"/>
    <w:rsid w:val="004867B0"/>
    <w:rsid w:val="00492D96"/>
    <w:rsid w:val="00493D95"/>
    <w:rsid w:val="004970B2"/>
    <w:rsid w:val="00497E58"/>
    <w:rsid w:val="004A1027"/>
    <w:rsid w:val="004B1EE0"/>
    <w:rsid w:val="004B6367"/>
    <w:rsid w:val="004C2C1A"/>
    <w:rsid w:val="004C3C88"/>
    <w:rsid w:val="004D24FF"/>
    <w:rsid w:val="004D2A80"/>
    <w:rsid w:val="004F3F2D"/>
    <w:rsid w:val="00501F9B"/>
    <w:rsid w:val="0053076C"/>
    <w:rsid w:val="0053780A"/>
    <w:rsid w:val="00537DF4"/>
    <w:rsid w:val="00544D7B"/>
    <w:rsid w:val="00545C60"/>
    <w:rsid w:val="00547133"/>
    <w:rsid w:val="00551C65"/>
    <w:rsid w:val="005554A5"/>
    <w:rsid w:val="005757FD"/>
    <w:rsid w:val="00590992"/>
    <w:rsid w:val="00594C9F"/>
    <w:rsid w:val="005952AF"/>
    <w:rsid w:val="005A0D0B"/>
    <w:rsid w:val="005A4C62"/>
    <w:rsid w:val="005B7ACA"/>
    <w:rsid w:val="005C1325"/>
    <w:rsid w:val="005C47FE"/>
    <w:rsid w:val="005C711C"/>
    <w:rsid w:val="005D1D98"/>
    <w:rsid w:val="005E730D"/>
    <w:rsid w:val="005E7DBA"/>
    <w:rsid w:val="005F2A18"/>
    <w:rsid w:val="005F70BE"/>
    <w:rsid w:val="006001BC"/>
    <w:rsid w:val="00604242"/>
    <w:rsid w:val="006071B3"/>
    <w:rsid w:val="006440B9"/>
    <w:rsid w:val="00650C85"/>
    <w:rsid w:val="00672F1A"/>
    <w:rsid w:val="006829B5"/>
    <w:rsid w:val="00684792"/>
    <w:rsid w:val="006867DD"/>
    <w:rsid w:val="00693C84"/>
    <w:rsid w:val="00697E5D"/>
    <w:rsid w:val="006A201F"/>
    <w:rsid w:val="006A6A61"/>
    <w:rsid w:val="006B4FCA"/>
    <w:rsid w:val="006C1FEB"/>
    <w:rsid w:val="006C2EEE"/>
    <w:rsid w:val="006D1C83"/>
    <w:rsid w:val="006D297E"/>
    <w:rsid w:val="006D2D59"/>
    <w:rsid w:val="006E0E80"/>
    <w:rsid w:val="006E10A0"/>
    <w:rsid w:val="006E5DD6"/>
    <w:rsid w:val="006F1586"/>
    <w:rsid w:val="006F16FA"/>
    <w:rsid w:val="006F28AE"/>
    <w:rsid w:val="006F6872"/>
    <w:rsid w:val="00705632"/>
    <w:rsid w:val="00715E76"/>
    <w:rsid w:val="00724A63"/>
    <w:rsid w:val="00727069"/>
    <w:rsid w:val="00742A8F"/>
    <w:rsid w:val="00742BF6"/>
    <w:rsid w:val="00753198"/>
    <w:rsid w:val="00756A53"/>
    <w:rsid w:val="007700B7"/>
    <w:rsid w:val="007915B0"/>
    <w:rsid w:val="007B047B"/>
    <w:rsid w:val="007B7151"/>
    <w:rsid w:val="008066EC"/>
    <w:rsid w:val="008067BD"/>
    <w:rsid w:val="00807839"/>
    <w:rsid w:val="008119CB"/>
    <w:rsid w:val="00811E19"/>
    <w:rsid w:val="008161F3"/>
    <w:rsid w:val="008170E8"/>
    <w:rsid w:val="00861D2E"/>
    <w:rsid w:val="00866263"/>
    <w:rsid w:val="00872560"/>
    <w:rsid w:val="00876341"/>
    <w:rsid w:val="00876CBE"/>
    <w:rsid w:val="008803C7"/>
    <w:rsid w:val="00886607"/>
    <w:rsid w:val="00890D8E"/>
    <w:rsid w:val="00895AC6"/>
    <w:rsid w:val="008A05ED"/>
    <w:rsid w:val="008C073D"/>
    <w:rsid w:val="008C1D50"/>
    <w:rsid w:val="008C5B6D"/>
    <w:rsid w:val="008C6EC9"/>
    <w:rsid w:val="008D1E8F"/>
    <w:rsid w:val="008D4FE9"/>
    <w:rsid w:val="008F1562"/>
    <w:rsid w:val="008F2ABF"/>
    <w:rsid w:val="008F3297"/>
    <w:rsid w:val="008F43DD"/>
    <w:rsid w:val="0090110E"/>
    <w:rsid w:val="00901694"/>
    <w:rsid w:val="00904955"/>
    <w:rsid w:val="00905228"/>
    <w:rsid w:val="00932657"/>
    <w:rsid w:val="009337B2"/>
    <w:rsid w:val="00935425"/>
    <w:rsid w:val="009362C1"/>
    <w:rsid w:val="009562C9"/>
    <w:rsid w:val="0096785A"/>
    <w:rsid w:val="00967EC8"/>
    <w:rsid w:val="0097310D"/>
    <w:rsid w:val="00975A43"/>
    <w:rsid w:val="0097683C"/>
    <w:rsid w:val="00984517"/>
    <w:rsid w:val="00986F61"/>
    <w:rsid w:val="0099309D"/>
    <w:rsid w:val="00997D13"/>
    <w:rsid w:val="009A191F"/>
    <w:rsid w:val="009A4DD6"/>
    <w:rsid w:val="009A73CA"/>
    <w:rsid w:val="009A7972"/>
    <w:rsid w:val="009B4EEA"/>
    <w:rsid w:val="009C4D11"/>
    <w:rsid w:val="009C71BB"/>
    <w:rsid w:val="009D3C93"/>
    <w:rsid w:val="009E13CB"/>
    <w:rsid w:val="009E1F4C"/>
    <w:rsid w:val="009F2B24"/>
    <w:rsid w:val="00A05165"/>
    <w:rsid w:val="00A15168"/>
    <w:rsid w:val="00A17260"/>
    <w:rsid w:val="00A23579"/>
    <w:rsid w:val="00A306D4"/>
    <w:rsid w:val="00A31046"/>
    <w:rsid w:val="00A423AF"/>
    <w:rsid w:val="00A4615F"/>
    <w:rsid w:val="00A479B3"/>
    <w:rsid w:val="00A47E5E"/>
    <w:rsid w:val="00A540D5"/>
    <w:rsid w:val="00A61936"/>
    <w:rsid w:val="00A63DF2"/>
    <w:rsid w:val="00A715A4"/>
    <w:rsid w:val="00A768A8"/>
    <w:rsid w:val="00A84DED"/>
    <w:rsid w:val="00AA5173"/>
    <w:rsid w:val="00AB1C52"/>
    <w:rsid w:val="00AC00A2"/>
    <w:rsid w:val="00AC1E73"/>
    <w:rsid w:val="00AC479B"/>
    <w:rsid w:val="00AE4B95"/>
    <w:rsid w:val="00AE6D63"/>
    <w:rsid w:val="00AF4662"/>
    <w:rsid w:val="00AF4B3F"/>
    <w:rsid w:val="00B03136"/>
    <w:rsid w:val="00B14E20"/>
    <w:rsid w:val="00B235EA"/>
    <w:rsid w:val="00B358E6"/>
    <w:rsid w:val="00B525E4"/>
    <w:rsid w:val="00B55E19"/>
    <w:rsid w:val="00B57C60"/>
    <w:rsid w:val="00B7135B"/>
    <w:rsid w:val="00B73C9B"/>
    <w:rsid w:val="00B829CE"/>
    <w:rsid w:val="00B97AEA"/>
    <w:rsid w:val="00BA7212"/>
    <w:rsid w:val="00BC3DE9"/>
    <w:rsid w:val="00BE3AEF"/>
    <w:rsid w:val="00BE6250"/>
    <w:rsid w:val="00BE699F"/>
    <w:rsid w:val="00BF05C3"/>
    <w:rsid w:val="00BF4415"/>
    <w:rsid w:val="00BF7B4E"/>
    <w:rsid w:val="00C2006C"/>
    <w:rsid w:val="00C2149A"/>
    <w:rsid w:val="00C31785"/>
    <w:rsid w:val="00C45F45"/>
    <w:rsid w:val="00C56AFA"/>
    <w:rsid w:val="00C61294"/>
    <w:rsid w:val="00C6161B"/>
    <w:rsid w:val="00C66845"/>
    <w:rsid w:val="00C72B19"/>
    <w:rsid w:val="00C74644"/>
    <w:rsid w:val="00C80520"/>
    <w:rsid w:val="00C8160D"/>
    <w:rsid w:val="00C85974"/>
    <w:rsid w:val="00C97D59"/>
    <w:rsid w:val="00CA2D70"/>
    <w:rsid w:val="00CB13DA"/>
    <w:rsid w:val="00CB2F77"/>
    <w:rsid w:val="00CB539B"/>
    <w:rsid w:val="00CC0054"/>
    <w:rsid w:val="00CD3FB5"/>
    <w:rsid w:val="00CD698D"/>
    <w:rsid w:val="00CE1F0B"/>
    <w:rsid w:val="00CF38BE"/>
    <w:rsid w:val="00CF7A57"/>
    <w:rsid w:val="00D061BB"/>
    <w:rsid w:val="00D06D86"/>
    <w:rsid w:val="00D07543"/>
    <w:rsid w:val="00D07BE3"/>
    <w:rsid w:val="00D27CAE"/>
    <w:rsid w:val="00D3337F"/>
    <w:rsid w:val="00D338A2"/>
    <w:rsid w:val="00D452A8"/>
    <w:rsid w:val="00D4553F"/>
    <w:rsid w:val="00D460CB"/>
    <w:rsid w:val="00D50271"/>
    <w:rsid w:val="00D57C33"/>
    <w:rsid w:val="00D64297"/>
    <w:rsid w:val="00D829A9"/>
    <w:rsid w:val="00D846BB"/>
    <w:rsid w:val="00D87250"/>
    <w:rsid w:val="00D93916"/>
    <w:rsid w:val="00D94816"/>
    <w:rsid w:val="00DA1B43"/>
    <w:rsid w:val="00DA605F"/>
    <w:rsid w:val="00DC381E"/>
    <w:rsid w:val="00DC705E"/>
    <w:rsid w:val="00DC7D4C"/>
    <w:rsid w:val="00DD6088"/>
    <w:rsid w:val="00DD722A"/>
    <w:rsid w:val="00DF0ABA"/>
    <w:rsid w:val="00DF0E45"/>
    <w:rsid w:val="00DF360A"/>
    <w:rsid w:val="00DF67C4"/>
    <w:rsid w:val="00E02FA1"/>
    <w:rsid w:val="00E03EA1"/>
    <w:rsid w:val="00E0464E"/>
    <w:rsid w:val="00E067E4"/>
    <w:rsid w:val="00E1229B"/>
    <w:rsid w:val="00E1262D"/>
    <w:rsid w:val="00E22356"/>
    <w:rsid w:val="00E4026B"/>
    <w:rsid w:val="00E40BCB"/>
    <w:rsid w:val="00E43B4D"/>
    <w:rsid w:val="00E50477"/>
    <w:rsid w:val="00E72A12"/>
    <w:rsid w:val="00E814AD"/>
    <w:rsid w:val="00E87266"/>
    <w:rsid w:val="00E90519"/>
    <w:rsid w:val="00E94750"/>
    <w:rsid w:val="00E96BC9"/>
    <w:rsid w:val="00EA38C8"/>
    <w:rsid w:val="00EA5E96"/>
    <w:rsid w:val="00EA65B8"/>
    <w:rsid w:val="00EA692C"/>
    <w:rsid w:val="00EB3F0D"/>
    <w:rsid w:val="00EC13FD"/>
    <w:rsid w:val="00ED19F1"/>
    <w:rsid w:val="00EE178F"/>
    <w:rsid w:val="00EE31CF"/>
    <w:rsid w:val="00F01E04"/>
    <w:rsid w:val="00F11415"/>
    <w:rsid w:val="00F240CD"/>
    <w:rsid w:val="00F5124B"/>
    <w:rsid w:val="00F54741"/>
    <w:rsid w:val="00F56D48"/>
    <w:rsid w:val="00F619FE"/>
    <w:rsid w:val="00F70787"/>
    <w:rsid w:val="00FA5B7E"/>
    <w:rsid w:val="00FC60D1"/>
    <w:rsid w:val="00FE6D63"/>
    <w:rsid w:val="00FF65B9"/>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D608B5"/>
  <w15:docId w15:val="{DEE3E594-C667-4972-900E-5DBADA1943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70E7A"/>
    <w:pPr>
      <w:jc w:val="both"/>
    </w:pPr>
    <w:rPr>
      <w:rFonts w:ascii="Arial" w:hAnsi="Arial"/>
      <w:sz w:val="22"/>
      <w:lang w:val="en-US" w:eastAsia="en-US"/>
    </w:rPr>
  </w:style>
  <w:style w:type="paragraph" w:styleId="Heading1">
    <w:name w:val="heading 1"/>
    <w:basedOn w:val="Normal"/>
    <w:next w:val="Normal"/>
    <w:qFormat/>
    <w:rsid w:val="00901694"/>
    <w:pPr>
      <w:keepNext/>
      <w:numPr>
        <w:numId w:val="9"/>
      </w:numPr>
      <w:spacing w:after="240"/>
      <w:jc w:val="center"/>
      <w:outlineLvl w:val="0"/>
    </w:pPr>
    <w:rPr>
      <w:b/>
      <w:caps/>
      <w:kern w:val="28"/>
    </w:rPr>
  </w:style>
  <w:style w:type="paragraph" w:styleId="Heading2">
    <w:name w:val="heading 2"/>
    <w:basedOn w:val="Normal"/>
    <w:next w:val="Normal"/>
    <w:qFormat/>
    <w:rsid w:val="00901694"/>
    <w:pPr>
      <w:keepNext/>
      <w:numPr>
        <w:ilvl w:val="1"/>
        <w:numId w:val="9"/>
      </w:numPr>
      <w:spacing w:after="240"/>
      <w:outlineLvl w:val="1"/>
    </w:pPr>
    <w:rPr>
      <w:b/>
    </w:rPr>
  </w:style>
  <w:style w:type="paragraph" w:styleId="Heading3">
    <w:name w:val="heading 3"/>
    <w:basedOn w:val="Normal"/>
    <w:next w:val="Normal"/>
    <w:link w:val="Heading3Char"/>
    <w:uiPriority w:val="9"/>
    <w:qFormat/>
    <w:rsid w:val="00901694"/>
    <w:pPr>
      <w:keepNext/>
      <w:numPr>
        <w:ilvl w:val="2"/>
        <w:numId w:val="9"/>
      </w:numPr>
      <w:spacing w:after="240"/>
      <w:outlineLvl w:val="2"/>
    </w:pPr>
    <w:rPr>
      <w:b/>
    </w:rPr>
  </w:style>
  <w:style w:type="paragraph" w:styleId="Heading4">
    <w:name w:val="heading 4"/>
    <w:basedOn w:val="Normal"/>
    <w:next w:val="Normal"/>
    <w:qFormat/>
    <w:rsid w:val="00901694"/>
    <w:pPr>
      <w:keepNext/>
      <w:numPr>
        <w:ilvl w:val="3"/>
        <w:numId w:val="9"/>
      </w:numPr>
      <w:spacing w:after="240"/>
      <w:jc w:val="left"/>
      <w:outlineLvl w:val="3"/>
    </w:pPr>
    <w:rPr>
      <w:b/>
    </w:rPr>
  </w:style>
  <w:style w:type="paragraph" w:styleId="Heading5">
    <w:name w:val="heading 5"/>
    <w:basedOn w:val="Normal"/>
    <w:next w:val="Normal"/>
    <w:qFormat/>
    <w:rsid w:val="00901694"/>
    <w:pPr>
      <w:numPr>
        <w:ilvl w:val="4"/>
        <w:numId w:val="9"/>
      </w:numPr>
      <w:spacing w:after="240"/>
      <w:outlineLvl w:val="4"/>
    </w:pPr>
    <w:rPr>
      <w:b/>
    </w:rPr>
  </w:style>
  <w:style w:type="paragraph" w:styleId="Heading6">
    <w:name w:val="heading 6"/>
    <w:basedOn w:val="Normal"/>
    <w:next w:val="Normal"/>
    <w:qFormat/>
    <w:rsid w:val="00901694"/>
    <w:pPr>
      <w:numPr>
        <w:ilvl w:val="5"/>
        <w:numId w:val="9"/>
      </w:numPr>
      <w:spacing w:before="240" w:after="60"/>
      <w:outlineLvl w:val="5"/>
    </w:pPr>
    <w:rPr>
      <w:i/>
    </w:rPr>
  </w:style>
  <w:style w:type="paragraph" w:styleId="Heading7">
    <w:name w:val="heading 7"/>
    <w:basedOn w:val="Normal"/>
    <w:next w:val="Normal"/>
    <w:qFormat/>
    <w:rsid w:val="00901694"/>
    <w:pPr>
      <w:numPr>
        <w:ilvl w:val="6"/>
        <w:numId w:val="9"/>
      </w:numPr>
      <w:spacing w:before="240" w:after="60"/>
      <w:outlineLvl w:val="6"/>
    </w:pPr>
    <w:rPr>
      <w:sz w:val="20"/>
    </w:rPr>
  </w:style>
  <w:style w:type="paragraph" w:styleId="Heading8">
    <w:name w:val="heading 8"/>
    <w:basedOn w:val="Normal"/>
    <w:next w:val="Normal"/>
    <w:qFormat/>
    <w:rsid w:val="00901694"/>
    <w:pPr>
      <w:numPr>
        <w:ilvl w:val="7"/>
        <w:numId w:val="9"/>
      </w:numPr>
      <w:spacing w:before="240" w:after="60"/>
      <w:outlineLvl w:val="7"/>
    </w:pPr>
    <w:rPr>
      <w:i/>
      <w:sz w:val="20"/>
    </w:rPr>
  </w:style>
  <w:style w:type="paragraph" w:styleId="Heading9">
    <w:name w:val="heading 9"/>
    <w:basedOn w:val="Normal"/>
    <w:next w:val="Normal"/>
    <w:qFormat/>
    <w:rsid w:val="00901694"/>
    <w:pPr>
      <w:numPr>
        <w:ilvl w:val="8"/>
        <w:numId w:val="9"/>
      </w:num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9A7972"/>
    <w:rPr>
      <w:b/>
    </w:rPr>
  </w:style>
  <w:style w:type="paragraph" w:styleId="BodyText2">
    <w:name w:val="Body Text 2"/>
    <w:basedOn w:val="Normal"/>
    <w:link w:val="BodyText2Char"/>
    <w:uiPriority w:val="99"/>
    <w:rsid w:val="009A7972"/>
    <w:rPr>
      <w:rFonts w:ascii="Helv" w:hAnsi="Helv"/>
      <w:snapToGrid w:val="0"/>
      <w:color w:val="000000"/>
    </w:rPr>
  </w:style>
  <w:style w:type="paragraph" w:styleId="BodyText3">
    <w:name w:val="Body Text 3"/>
    <w:basedOn w:val="Normal"/>
    <w:rsid w:val="009A7972"/>
    <w:rPr>
      <w:b/>
      <w:color w:val="0000FF"/>
    </w:rPr>
  </w:style>
  <w:style w:type="paragraph" w:styleId="BodyTextIndent">
    <w:name w:val="Body Text Indent"/>
    <w:basedOn w:val="Normal"/>
    <w:rsid w:val="009A7972"/>
    <w:rPr>
      <w:color w:val="FF0000"/>
    </w:rPr>
  </w:style>
  <w:style w:type="paragraph" w:styleId="BodyTextIndent2">
    <w:name w:val="Body Text Indent 2"/>
    <w:basedOn w:val="Normal"/>
    <w:link w:val="BodyTextIndent2Char"/>
    <w:uiPriority w:val="99"/>
    <w:rsid w:val="009A7972"/>
    <w:pPr>
      <w:ind w:left="-360"/>
    </w:pPr>
    <w:rPr>
      <w:color w:val="FF0000"/>
    </w:rPr>
  </w:style>
  <w:style w:type="paragraph" w:customStyle="1" w:styleId="Caption1">
    <w:name w:val="Caption1"/>
    <w:basedOn w:val="Normal"/>
    <w:next w:val="Normal"/>
    <w:rsid w:val="009A7972"/>
    <w:pPr>
      <w:jc w:val="left"/>
    </w:pPr>
    <w:rPr>
      <w:sz w:val="24"/>
    </w:rPr>
  </w:style>
  <w:style w:type="paragraph" w:styleId="Caption">
    <w:name w:val="caption"/>
    <w:basedOn w:val="Normal"/>
    <w:next w:val="Normal"/>
    <w:qFormat/>
    <w:rsid w:val="009A7972"/>
    <w:pPr>
      <w:jc w:val="left"/>
    </w:pPr>
    <w:rPr>
      <w:sz w:val="24"/>
    </w:rPr>
  </w:style>
  <w:style w:type="paragraph" w:customStyle="1" w:styleId="Document1">
    <w:name w:val="Document 1"/>
    <w:rsid w:val="009A7972"/>
    <w:pPr>
      <w:keepNext/>
      <w:keepLines/>
      <w:tabs>
        <w:tab w:val="left" w:pos="-720"/>
      </w:tabs>
    </w:pPr>
    <w:rPr>
      <w:rFonts w:ascii="Swiss 721 Roman" w:hAnsi="Swiss 721 Roman"/>
      <w:sz w:val="18"/>
      <w:lang w:val="en-US" w:eastAsia="en-US"/>
    </w:rPr>
  </w:style>
  <w:style w:type="character" w:styleId="EndnoteReference">
    <w:name w:val="endnote reference"/>
    <w:semiHidden/>
    <w:rsid w:val="009A7972"/>
    <w:rPr>
      <w:vertAlign w:val="superscript"/>
    </w:rPr>
  </w:style>
  <w:style w:type="paragraph" w:customStyle="1" w:styleId="EndnoteText1">
    <w:name w:val="Endnote Text1"/>
    <w:basedOn w:val="Normal"/>
    <w:rsid w:val="009A7972"/>
    <w:pPr>
      <w:jc w:val="left"/>
    </w:pPr>
    <w:rPr>
      <w:sz w:val="24"/>
    </w:rPr>
  </w:style>
  <w:style w:type="paragraph" w:styleId="EndnoteText">
    <w:name w:val="endnote text"/>
    <w:basedOn w:val="Normal"/>
    <w:semiHidden/>
    <w:rsid w:val="009A7972"/>
    <w:rPr>
      <w:sz w:val="20"/>
    </w:rPr>
  </w:style>
  <w:style w:type="paragraph" w:styleId="Footer">
    <w:name w:val="footer"/>
    <w:basedOn w:val="Normal"/>
    <w:link w:val="FooterChar"/>
    <w:uiPriority w:val="99"/>
    <w:rsid w:val="009A7972"/>
    <w:pPr>
      <w:tabs>
        <w:tab w:val="center" w:pos="4320"/>
        <w:tab w:val="right" w:pos="8640"/>
      </w:tabs>
    </w:pPr>
  </w:style>
  <w:style w:type="character" w:styleId="FootnoteReference">
    <w:name w:val="footnote reference"/>
    <w:semiHidden/>
    <w:rsid w:val="009A7972"/>
    <w:rPr>
      <w:vertAlign w:val="superscript"/>
    </w:rPr>
  </w:style>
  <w:style w:type="paragraph" w:styleId="FootnoteText">
    <w:name w:val="footnote text"/>
    <w:basedOn w:val="Normal"/>
    <w:semiHidden/>
    <w:rsid w:val="009A7972"/>
    <w:pPr>
      <w:ind w:left="187" w:hanging="187"/>
    </w:pPr>
    <w:rPr>
      <w:color w:val="000000"/>
      <w:sz w:val="18"/>
    </w:rPr>
  </w:style>
  <w:style w:type="paragraph" w:styleId="Header">
    <w:name w:val="header"/>
    <w:basedOn w:val="Normal"/>
    <w:link w:val="HeaderChar"/>
    <w:uiPriority w:val="99"/>
    <w:rsid w:val="009A7972"/>
    <w:pPr>
      <w:tabs>
        <w:tab w:val="center" w:pos="4320"/>
        <w:tab w:val="right" w:pos="8640"/>
      </w:tabs>
      <w:jc w:val="center"/>
    </w:pPr>
  </w:style>
  <w:style w:type="character" w:customStyle="1" w:styleId="MajorHeadin">
    <w:name w:val="Major Headin"/>
    <w:basedOn w:val="DefaultParagraphFont"/>
    <w:rsid w:val="009A7972"/>
  </w:style>
  <w:style w:type="character" w:styleId="PageNumber">
    <w:name w:val="page number"/>
    <w:basedOn w:val="DefaultParagraphFont"/>
    <w:rsid w:val="009A7972"/>
  </w:style>
  <w:style w:type="paragraph" w:customStyle="1" w:styleId="para">
    <w:name w:val="para"/>
    <w:rsid w:val="009A7972"/>
    <w:pPr>
      <w:jc w:val="both"/>
    </w:pPr>
    <w:rPr>
      <w:rFonts w:ascii="Arial" w:hAnsi="Arial"/>
      <w:sz w:val="22"/>
      <w:lang w:val="en-US" w:eastAsia="en-US"/>
    </w:rPr>
  </w:style>
  <w:style w:type="paragraph" w:customStyle="1" w:styleId="PPAR1">
    <w:name w:val="PPAR1"/>
    <w:basedOn w:val="Normal"/>
    <w:rsid w:val="009A7972"/>
    <w:pPr>
      <w:keepNext/>
      <w:spacing w:before="120" w:after="120"/>
      <w:jc w:val="center"/>
    </w:pPr>
    <w:rPr>
      <w:b/>
      <w:caps/>
    </w:rPr>
  </w:style>
  <w:style w:type="paragraph" w:customStyle="1" w:styleId="RightPar1">
    <w:name w:val="Right Par 1"/>
    <w:rsid w:val="009A7972"/>
    <w:pPr>
      <w:tabs>
        <w:tab w:val="left" w:pos="-720"/>
        <w:tab w:val="left" w:pos="0"/>
        <w:tab w:val="decimal" w:pos="720"/>
      </w:tabs>
      <w:ind w:left="720"/>
    </w:pPr>
    <w:rPr>
      <w:rFonts w:ascii="Swiss 721 Roman" w:hAnsi="Swiss 721 Roman"/>
      <w:sz w:val="18"/>
      <w:lang w:val="en-US" w:eastAsia="en-US"/>
    </w:rPr>
  </w:style>
  <w:style w:type="paragraph" w:customStyle="1" w:styleId="RightPar2">
    <w:name w:val="Right Par 2"/>
    <w:rsid w:val="009A7972"/>
    <w:pPr>
      <w:tabs>
        <w:tab w:val="left" w:pos="-720"/>
        <w:tab w:val="left" w:pos="0"/>
        <w:tab w:val="left" w:pos="720"/>
        <w:tab w:val="decimal" w:pos="1440"/>
      </w:tabs>
      <w:ind w:left="1440"/>
    </w:pPr>
    <w:rPr>
      <w:rFonts w:ascii="Swiss 721 Roman" w:hAnsi="Swiss 721 Roman"/>
      <w:sz w:val="18"/>
      <w:lang w:val="en-US" w:eastAsia="en-US"/>
    </w:rPr>
  </w:style>
  <w:style w:type="paragraph" w:customStyle="1" w:styleId="RightPar3">
    <w:name w:val="Right Par 3"/>
    <w:rsid w:val="009A7972"/>
    <w:pPr>
      <w:tabs>
        <w:tab w:val="left" w:pos="-720"/>
        <w:tab w:val="left" w:pos="0"/>
        <w:tab w:val="left" w:pos="720"/>
        <w:tab w:val="left" w:pos="1440"/>
        <w:tab w:val="decimal" w:pos="2160"/>
      </w:tabs>
      <w:ind w:left="2160"/>
    </w:pPr>
    <w:rPr>
      <w:rFonts w:ascii="Swiss 721 Roman" w:hAnsi="Swiss 721 Roman"/>
      <w:sz w:val="18"/>
      <w:lang w:val="en-US" w:eastAsia="en-US"/>
    </w:rPr>
  </w:style>
  <w:style w:type="paragraph" w:customStyle="1" w:styleId="RightPar4">
    <w:name w:val="Right Par 4"/>
    <w:rsid w:val="009A7972"/>
    <w:pPr>
      <w:tabs>
        <w:tab w:val="left" w:pos="-720"/>
        <w:tab w:val="left" w:pos="0"/>
        <w:tab w:val="left" w:pos="720"/>
        <w:tab w:val="left" w:pos="1440"/>
        <w:tab w:val="left" w:pos="2160"/>
        <w:tab w:val="decimal" w:pos="2880"/>
      </w:tabs>
      <w:ind w:left="2880"/>
    </w:pPr>
    <w:rPr>
      <w:rFonts w:ascii="Swiss 721 Roman" w:hAnsi="Swiss 721 Roman"/>
      <w:sz w:val="18"/>
      <w:lang w:val="en-US" w:eastAsia="en-US"/>
    </w:rPr>
  </w:style>
  <w:style w:type="paragraph" w:customStyle="1" w:styleId="RightPar5">
    <w:name w:val="Right Par 5"/>
    <w:rsid w:val="009A7972"/>
    <w:pPr>
      <w:tabs>
        <w:tab w:val="left" w:pos="-720"/>
        <w:tab w:val="left" w:pos="0"/>
        <w:tab w:val="left" w:pos="720"/>
        <w:tab w:val="left" w:pos="1440"/>
        <w:tab w:val="left" w:pos="2160"/>
        <w:tab w:val="left" w:pos="2880"/>
        <w:tab w:val="decimal" w:pos="3600"/>
      </w:tabs>
      <w:ind w:left="3600"/>
    </w:pPr>
    <w:rPr>
      <w:rFonts w:ascii="Swiss 721 Roman" w:hAnsi="Swiss 721 Roman"/>
      <w:sz w:val="18"/>
      <w:lang w:val="en-US" w:eastAsia="en-US"/>
    </w:rPr>
  </w:style>
  <w:style w:type="paragraph" w:customStyle="1" w:styleId="RightPar6">
    <w:name w:val="Right Par 6"/>
    <w:rsid w:val="009A7972"/>
    <w:pPr>
      <w:tabs>
        <w:tab w:val="left" w:pos="-720"/>
        <w:tab w:val="left" w:pos="0"/>
        <w:tab w:val="left" w:pos="720"/>
        <w:tab w:val="left" w:pos="1440"/>
        <w:tab w:val="left" w:pos="2160"/>
        <w:tab w:val="left" w:pos="2880"/>
        <w:tab w:val="left" w:pos="3600"/>
        <w:tab w:val="decimal" w:pos="4320"/>
      </w:tabs>
      <w:ind w:left="4320"/>
    </w:pPr>
    <w:rPr>
      <w:rFonts w:ascii="Swiss 721 Roman" w:hAnsi="Swiss 721 Roman"/>
      <w:sz w:val="18"/>
      <w:lang w:val="en-US" w:eastAsia="en-US"/>
    </w:rPr>
  </w:style>
  <w:style w:type="paragraph" w:customStyle="1" w:styleId="RightPar7">
    <w:name w:val="Right Par 7"/>
    <w:rsid w:val="009A7972"/>
    <w:pPr>
      <w:tabs>
        <w:tab w:val="left" w:pos="-720"/>
        <w:tab w:val="left" w:pos="0"/>
        <w:tab w:val="left" w:pos="720"/>
        <w:tab w:val="left" w:pos="1440"/>
        <w:tab w:val="left" w:pos="2160"/>
        <w:tab w:val="left" w:pos="2880"/>
        <w:tab w:val="left" w:pos="3600"/>
        <w:tab w:val="left" w:pos="4320"/>
        <w:tab w:val="decimal" w:pos="5040"/>
      </w:tabs>
      <w:ind w:left="5040"/>
    </w:pPr>
    <w:rPr>
      <w:rFonts w:ascii="Swiss 721 Roman" w:hAnsi="Swiss 721 Roman"/>
      <w:sz w:val="18"/>
      <w:lang w:val="en-US" w:eastAsia="en-US"/>
    </w:rPr>
  </w:style>
  <w:style w:type="paragraph" w:customStyle="1" w:styleId="RightPar8">
    <w:name w:val="Right Par 8"/>
    <w:rsid w:val="009A7972"/>
    <w:pPr>
      <w:tabs>
        <w:tab w:val="left" w:pos="-720"/>
        <w:tab w:val="left" w:pos="0"/>
        <w:tab w:val="left" w:pos="720"/>
        <w:tab w:val="left" w:pos="1440"/>
        <w:tab w:val="left" w:pos="2160"/>
        <w:tab w:val="left" w:pos="2880"/>
        <w:tab w:val="left" w:pos="3600"/>
        <w:tab w:val="left" w:pos="4320"/>
        <w:tab w:val="left" w:pos="5040"/>
        <w:tab w:val="decimal" w:pos="5760"/>
      </w:tabs>
      <w:ind w:left="5760"/>
    </w:pPr>
    <w:rPr>
      <w:rFonts w:ascii="Swiss 721 Roman" w:hAnsi="Swiss 721 Roman"/>
      <w:sz w:val="18"/>
      <w:lang w:val="en-US" w:eastAsia="en-US"/>
    </w:rPr>
  </w:style>
  <w:style w:type="paragraph" w:customStyle="1" w:styleId="TA">
    <w:name w:val="TA"/>
    <w:rsid w:val="009A7972"/>
    <w:pPr>
      <w:jc w:val="both"/>
    </w:pPr>
    <w:rPr>
      <w:rFonts w:ascii="Arial" w:hAnsi="Arial"/>
      <w:sz w:val="22"/>
      <w:lang w:val="en-US" w:eastAsia="en-US"/>
    </w:rPr>
  </w:style>
  <w:style w:type="paragraph" w:customStyle="1" w:styleId="ta0">
    <w:name w:val="ta"/>
    <w:rsid w:val="009A7972"/>
    <w:pPr>
      <w:jc w:val="both"/>
    </w:pPr>
    <w:rPr>
      <w:rFonts w:ascii="Arial" w:hAnsi="Arial"/>
      <w:sz w:val="22"/>
      <w:lang w:val="en-US" w:eastAsia="en-US"/>
    </w:rPr>
  </w:style>
  <w:style w:type="paragraph" w:customStyle="1" w:styleId="TA1">
    <w:name w:val="TA1"/>
    <w:rsid w:val="009A7972"/>
    <w:pPr>
      <w:jc w:val="both"/>
    </w:pPr>
    <w:rPr>
      <w:rFonts w:ascii="Arial" w:hAnsi="Arial"/>
      <w:sz w:val="22"/>
      <w:lang w:val="en-US" w:eastAsia="en-US"/>
    </w:rPr>
  </w:style>
  <w:style w:type="paragraph" w:customStyle="1" w:styleId="Technical4">
    <w:name w:val="Technical 4"/>
    <w:rsid w:val="009A7972"/>
    <w:pPr>
      <w:tabs>
        <w:tab w:val="left" w:pos="-720"/>
      </w:tabs>
    </w:pPr>
    <w:rPr>
      <w:rFonts w:ascii="Swiss 721 Roman" w:hAnsi="Swiss 721 Roman"/>
      <w:b/>
      <w:sz w:val="18"/>
      <w:lang w:val="en-US" w:eastAsia="en-US"/>
    </w:rPr>
  </w:style>
  <w:style w:type="paragraph" w:customStyle="1" w:styleId="Technical5">
    <w:name w:val="Technical 5"/>
    <w:rsid w:val="009A7972"/>
    <w:pPr>
      <w:tabs>
        <w:tab w:val="left" w:pos="-720"/>
      </w:tabs>
      <w:ind w:firstLine="720"/>
    </w:pPr>
    <w:rPr>
      <w:rFonts w:ascii="Swiss 721 Roman" w:hAnsi="Swiss 721 Roman"/>
      <w:b/>
      <w:sz w:val="18"/>
      <w:lang w:val="en-US" w:eastAsia="en-US"/>
    </w:rPr>
  </w:style>
  <w:style w:type="paragraph" w:customStyle="1" w:styleId="Technical6">
    <w:name w:val="Technical 6"/>
    <w:rsid w:val="009A7972"/>
    <w:pPr>
      <w:tabs>
        <w:tab w:val="left" w:pos="-720"/>
      </w:tabs>
      <w:ind w:firstLine="720"/>
    </w:pPr>
    <w:rPr>
      <w:rFonts w:ascii="Swiss 721 Roman" w:hAnsi="Swiss 721 Roman"/>
      <w:b/>
      <w:sz w:val="18"/>
      <w:lang w:val="en-US" w:eastAsia="en-US"/>
    </w:rPr>
  </w:style>
  <w:style w:type="paragraph" w:customStyle="1" w:styleId="Technical7">
    <w:name w:val="Technical 7"/>
    <w:rsid w:val="009A7972"/>
    <w:pPr>
      <w:tabs>
        <w:tab w:val="left" w:pos="-720"/>
      </w:tabs>
      <w:ind w:firstLine="720"/>
    </w:pPr>
    <w:rPr>
      <w:rFonts w:ascii="Swiss 721 Roman" w:hAnsi="Swiss 721 Roman"/>
      <w:b/>
      <w:sz w:val="18"/>
      <w:lang w:val="en-US" w:eastAsia="en-US"/>
    </w:rPr>
  </w:style>
  <w:style w:type="paragraph" w:customStyle="1" w:styleId="Technical8">
    <w:name w:val="Technical 8"/>
    <w:rsid w:val="009A7972"/>
    <w:pPr>
      <w:tabs>
        <w:tab w:val="left" w:pos="-720"/>
      </w:tabs>
      <w:ind w:firstLine="720"/>
    </w:pPr>
    <w:rPr>
      <w:rFonts w:ascii="Swiss 721 Roman" w:hAnsi="Swiss 721 Roman"/>
      <w:b/>
      <w:sz w:val="18"/>
      <w:lang w:val="en-US" w:eastAsia="en-US"/>
    </w:rPr>
  </w:style>
  <w:style w:type="paragraph" w:styleId="Title">
    <w:name w:val="Title"/>
    <w:basedOn w:val="Normal"/>
    <w:qFormat/>
    <w:rsid w:val="009A7972"/>
    <w:pPr>
      <w:jc w:val="center"/>
    </w:pPr>
    <w:rPr>
      <w:rFonts w:ascii="Times New Roman" w:hAnsi="Times New Roman"/>
      <w:b/>
      <w:color w:val="0000FF"/>
      <w:sz w:val="34"/>
    </w:rPr>
  </w:style>
  <w:style w:type="paragraph" w:customStyle="1" w:styleId="TOAHeading1">
    <w:name w:val="TOA Heading1"/>
    <w:basedOn w:val="Normal"/>
    <w:next w:val="Normal"/>
    <w:rsid w:val="009A7972"/>
    <w:pPr>
      <w:tabs>
        <w:tab w:val="right" w:pos="9360"/>
      </w:tabs>
      <w:jc w:val="left"/>
    </w:pPr>
  </w:style>
  <w:style w:type="paragraph" w:styleId="TOAHeading">
    <w:name w:val="toa heading"/>
    <w:basedOn w:val="Normal"/>
    <w:next w:val="Normal"/>
    <w:semiHidden/>
    <w:rsid w:val="009A7972"/>
    <w:pPr>
      <w:tabs>
        <w:tab w:val="right" w:pos="9360"/>
      </w:tabs>
      <w:jc w:val="left"/>
    </w:pPr>
  </w:style>
  <w:style w:type="paragraph" w:styleId="TOC1">
    <w:name w:val="toc 1"/>
    <w:basedOn w:val="Normal"/>
    <w:next w:val="Normal"/>
    <w:autoRedefine/>
    <w:semiHidden/>
    <w:rsid w:val="009A7972"/>
    <w:pPr>
      <w:tabs>
        <w:tab w:val="left" w:pos="720"/>
        <w:tab w:val="right" w:pos="9360"/>
      </w:tabs>
      <w:spacing w:before="120" w:after="60"/>
      <w:jc w:val="left"/>
    </w:pPr>
    <w:rPr>
      <w:caps/>
      <w:noProof/>
    </w:rPr>
  </w:style>
  <w:style w:type="paragraph" w:styleId="TOC2">
    <w:name w:val="toc 2"/>
    <w:basedOn w:val="Normal"/>
    <w:next w:val="Normal"/>
    <w:autoRedefine/>
    <w:semiHidden/>
    <w:rsid w:val="009A7972"/>
    <w:pPr>
      <w:tabs>
        <w:tab w:val="left" w:pos="720"/>
        <w:tab w:val="left" w:pos="1440"/>
        <w:tab w:val="right" w:pos="9360"/>
      </w:tabs>
      <w:ind w:left="720"/>
      <w:jc w:val="left"/>
    </w:pPr>
    <w:rPr>
      <w:noProof/>
      <w:color w:val="000000"/>
    </w:rPr>
  </w:style>
  <w:style w:type="paragraph" w:styleId="TOC3">
    <w:name w:val="toc 3"/>
    <w:basedOn w:val="Normal"/>
    <w:next w:val="Normal"/>
    <w:semiHidden/>
    <w:rsid w:val="009A7972"/>
    <w:pPr>
      <w:tabs>
        <w:tab w:val="right" w:pos="9360"/>
      </w:tabs>
      <w:ind w:left="440"/>
      <w:jc w:val="left"/>
    </w:pPr>
    <w:rPr>
      <w:rFonts w:ascii="Times New Roman" w:hAnsi="Times New Roman"/>
      <w:sz w:val="20"/>
    </w:rPr>
  </w:style>
  <w:style w:type="paragraph" w:styleId="TOC4">
    <w:name w:val="toc 4"/>
    <w:basedOn w:val="Normal"/>
    <w:next w:val="Normal"/>
    <w:semiHidden/>
    <w:rsid w:val="009A7972"/>
    <w:pPr>
      <w:tabs>
        <w:tab w:val="right" w:pos="9360"/>
      </w:tabs>
      <w:ind w:left="660"/>
      <w:jc w:val="left"/>
    </w:pPr>
    <w:rPr>
      <w:rFonts w:ascii="Times New Roman" w:hAnsi="Times New Roman"/>
      <w:sz w:val="20"/>
    </w:rPr>
  </w:style>
  <w:style w:type="paragraph" w:styleId="TOC5">
    <w:name w:val="toc 5"/>
    <w:basedOn w:val="Normal"/>
    <w:next w:val="Normal"/>
    <w:semiHidden/>
    <w:rsid w:val="009A7972"/>
    <w:pPr>
      <w:tabs>
        <w:tab w:val="right" w:pos="9360"/>
      </w:tabs>
      <w:ind w:left="880"/>
      <w:jc w:val="left"/>
    </w:pPr>
    <w:rPr>
      <w:rFonts w:ascii="Times New Roman" w:hAnsi="Times New Roman"/>
      <w:sz w:val="20"/>
    </w:rPr>
  </w:style>
  <w:style w:type="paragraph" w:styleId="TOC6">
    <w:name w:val="toc 6"/>
    <w:basedOn w:val="Normal"/>
    <w:next w:val="Normal"/>
    <w:semiHidden/>
    <w:rsid w:val="009A7972"/>
    <w:pPr>
      <w:tabs>
        <w:tab w:val="right" w:pos="9360"/>
      </w:tabs>
      <w:ind w:left="1100"/>
      <w:jc w:val="left"/>
    </w:pPr>
    <w:rPr>
      <w:rFonts w:ascii="Times New Roman" w:hAnsi="Times New Roman"/>
      <w:sz w:val="20"/>
    </w:rPr>
  </w:style>
  <w:style w:type="paragraph" w:styleId="TOC7">
    <w:name w:val="toc 7"/>
    <w:basedOn w:val="Normal"/>
    <w:next w:val="Normal"/>
    <w:semiHidden/>
    <w:rsid w:val="009A7972"/>
    <w:pPr>
      <w:tabs>
        <w:tab w:val="right" w:pos="9360"/>
      </w:tabs>
      <w:ind w:left="1320"/>
      <w:jc w:val="left"/>
    </w:pPr>
    <w:rPr>
      <w:rFonts w:ascii="Times New Roman" w:hAnsi="Times New Roman"/>
      <w:sz w:val="20"/>
    </w:rPr>
  </w:style>
  <w:style w:type="paragraph" w:styleId="TOC8">
    <w:name w:val="toc 8"/>
    <w:basedOn w:val="Normal"/>
    <w:next w:val="Normal"/>
    <w:semiHidden/>
    <w:rsid w:val="009A7972"/>
    <w:pPr>
      <w:tabs>
        <w:tab w:val="right" w:pos="9360"/>
      </w:tabs>
      <w:ind w:left="1540"/>
      <w:jc w:val="left"/>
    </w:pPr>
    <w:rPr>
      <w:rFonts w:ascii="Times New Roman" w:hAnsi="Times New Roman"/>
      <w:sz w:val="20"/>
    </w:rPr>
  </w:style>
  <w:style w:type="paragraph" w:styleId="TOC9">
    <w:name w:val="toc 9"/>
    <w:basedOn w:val="Normal"/>
    <w:next w:val="Normal"/>
    <w:semiHidden/>
    <w:rsid w:val="009A7972"/>
    <w:pPr>
      <w:tabs>
        <w:tab w:val="right" w:pos="9360"/>
      </w:tabs>
      <w:ind w:left="1760"/>
      <w:jc w:val="left"/>
    </w:pPr>
    <w:rPr>
      <w:rFonts w:ascii="Times New Roman" w:hAnsi="Times New Roman"/>
      <w:sz w:val="20"/>
    </w:rPr>
  </w:style>
  <w:style w:type="paragraph" w:customStyle="1" w:styleId="TOC91">
    <w:name w:val="TOC 91"/>
    <w:basedOn w:val="Normal"/>
    <w:next w:val="Normal"/>
    <w:rsid w:val="009A7972"/>
    <w:pPr>
      <w:tabs>
        <w:tab w:val="right" w:leader="dot" w:pos="9360"/>
      </w:tabs>
      <w:ind w:left="720" w:hanging="720"/>
      <w:jc w:val="left"/>
    </w:pPr>
  </w:style>
  <w:style w:type="character" w:customStyle="1" w:styleId="Heading3Char">
    <w:name w:val="Heading 3 Char"/>
    <w:link w:val="Heading3"/>
    <w:uiPriority w:val="9"/>
    <w:rsid w:val="003F0DB2"/>
    <w:rPr>
      <w:rFonts w:ascii="Arial" w:hAnsi="Arial"/>
      <w:b/>
      <w:sz w:val="22"/>
    </w:rPr>
  </w:style>
  <w:style w:type="character" w:styleId="Hyperlink">
    <w:name w:val="Hyperlink"/>
    <w:uiPriority w:val="99"/>
    <w:unhideWhenUsed/>
    <w:rsid w:val="003F0DB2"/>
    <w:rPr>
      <w:strike w:val="0"/>
      <w:dstrike w:val="0"/>
      <w:color w:val="105CB6"/>
      <w:u w:val="none"/>
      <w:effect w:val="none"/>
    </w:rPr>
  </w:style>
  <w:style w:type="character" w:customStyle="1" w:styleId="BodyTextChar">
    <w:name w:val="Body Text Char"/>
    <w:link w:val="BodyText"/>
    <w:uiPriority w:val="99"/>
    <w:rsid w:val="003F0DB2"/>
    <w:rPr>
      <w:rFonts w:ascii="Arial" w:hAnsi="Arial"/>
      <w:b/>
      <w:sz w:val="22"/>
    </w:rPr>
  </w:style>
  <w:style w:type="character" w:customStyle="1" w:styleId="BodyText2Char">
    <w:name w:val="Body Text 2 Char"/>
    <w:link w:val="BodyText2"/>
    <w:uiPriority w:val="99"/>
    <w:rsid w:val="003F0DB2"/>
    <w:rPr>
      <w:rFonts w:ascii="Helv" w:hAnsi="Helv"/>
      <w:snapToGrid w:val="0"/>
      <w:color w:val="000000"/>
      <w:sz w:val="22"/>
    </w:rPr>
  </w:style>
  <w:style w:type="character" w:customStyle="1" w:styleId="BodyTextIndent2Char">
    <w:name w:val="Body Text Indent 2 Char"/>
    <w:link w:val="BodyTextIndent2"/>
    <w:uiPriority w:val="99"/>
    <w:rsid w:val="003F0DB2"/>
    <w:rPr>
      <w:rFonts w:ascii="Arial" w:hAnsi="Arial"/>
      <w:color w:val="FF0000"/>
      <w:sz w:val="22"/>
    </w:rPr>
  </w:style>
  <w:style w:type="paragraph" w:customStyle="1" w:styleId="chapternumber">
    <w:name w:val="chapternumber"/>
    <w:basedOn w:val="Normal"/>
    <w:rsid w:val="003F0DB2"/>
    <w:pPr>
      <w:spacing w:after="360"/>
      <w:jc w:val="left"/>
    </w:pPr>
    <w:rPr>
      <w:rFonts w:ascii="Times New Roman" w:hAnsi="Times New Roman"/>
      <w:sz w:val="24"/>
      <w:szCs w:val="24"/>
    </w:rPr>
  </w:style>
  <w:style w:type="paragraph" w:styleId="z-TopofForm">
    <w:name w:val="HTML Top of Form"/>
    <w:basedOn w:val="Normal"/>
    <w:next w:val="Normal"/>
    <w:link w:val="z-TopofFormChar"/>
    <w:hidden/>
    <w:uiPriority w:val="99"/>
    <w:unhideWhenUsed/>
    <w:rsid w:val="003F0DB2"/>
    <w:pPr>
      <w:pBdr>
        <w:bottom w:val="single" w:sz="6" w:space="1" w:color="auto"/>
      </w:pBdr>
      <w:jc w:val="center"/>
    </w:pPr>
    <w:rPr>
      <w:rFonts w:cs="Arial"/>
      <w:vanish/>
      <w:sz w:val="16"/>
      <w:szCs w:val="16"/>
    </w:rPr>
  </w:style>
  <w:style w:type="character" w:customStyle="1" w:styleId="z-TopofFormChar">
    <w:name w:val="z-Top of Form Char"/>
    <w:link w:val="z-TopofForm"/>
    <w:uiPriority w:val="99"/>
    <w:rsid w:val="003F0DB2"/>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3F0DB2"/>
    <w:pPr>
      <w:pBdr>
        <w:top w:val="single" w:sz="6" w:space="1" w:color="auto"/>
      </w:pBdr>
      <w:jc w:val="center"/>
    </w:pPr>
    <w:rPr>
      <w:rFonts w:cs="Arial"/>
      <w:vanish/>
      <w:sz w:val="16"/>
      <w:szCs w:val="16"/>
    </w:rPr>
  </w:style>
  <w:style w:type="character" w:customStyle="1" w:styleId="z-BottomofFormChar">
    <w:name w:val="z-Bottom of Form Char"/>
    <w:link w:val="z-BottomofForm"/>
    <w:uiPriority w:val="99"/>
    <w:rsid w:val="003F0DB2"/>
    <w:rPr>
      <w:rFonts w:ascii="Arial" w:hAnsi="Arial" w:cs="Arial"/>
      <w:vanish/>
      <w:sz w:val="16"/>
      <w:szCs w:val="16"/>
    </w:rPr>
  </w:style>
  <w:style w:type="paragraph" w:customStyle="1" w:styleId="DarkList-Accent51">
    <w:name w:val="Dark List - Accent 51"/>
    <w:basedOn w:val="Normal"/>
    <w:uiPriority w:val="34"/>
    <w:qFormat/>
    <w:rsid w:val="00316AD0"/>
    <w:pPr>
      <w:ind w:left="720"/>
      <w:contextualSpacing/>
    </w:pPr>
  </w:style>
  <w:style w:type="paragraph" w:styleId="BalloonText">
    <w:name w:val="Balloon Text"/>
    <w:basedOn w:val="Normal"/>
    <w:link w:val="BalloonTextChar"/>
    <w:rsid w:val="005A4C62"/>
    <w:rPr>
      <w:rFonts w:ascii="Tahoma" w:hAnsi="Tahoma" w:cs="Tahoma"/>
      <w:sz w:val="16"/>
      <w:szCs w:val="16"/>
    </w:rPr>
  </w:style>
  <w:style w:type="character" w:customStyle="1" w:styleId="BalloonTextChar">
    <w:name w:val="Balloon Text Char"/>
    <w:link w:val="BalloonText"/>
    <w:rsid w:val="005A4C62"/>
    <w:rPr>
      <w:rFonts w:ascii="Tahoma" w:hAnsi="Tahoma" w:cs="Tahoma"/>
      <w:sz w:val="16"/>
      <w:szCs w:val="16"/>
    </w:rPr>
  </w:style>
  <w:style w:type="character" w:customStyle="1" w:styleId="FooterChar">
    <w:name w:val="Footer Char"/>
    <w:link w:val="Footer"/>
    <w:uiPriority w:val="99"/>
    <w:rsid w:val="000F085B"/>
    <w:rPr>
      <w:rFonts w:ascii="Arial" w:hAnsi="Arial"/>
      <w:sz w:val="22"/>
    </w:rPr>
  </w:style>
  <w:style w:type="table" w:styleId="TableGrid">
    <w:name w:val="Table Grid"/>
    <w:basedOn w:val="TableNormal"/>
    <w:uiPriority w:val="59"/>
    <w:rsid w:val="002B119F"/>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erChar">
    <w:name w:val="Header Char"/>
    <w:link w:val="Header"/>
    <w:uiPriority w:val="99"/>
    <w:rsid w:val="00387CC4"/>
    <w:rPr>
      <w:rFonts w:ascii="Arial" w:hAnsi="Arial"/>
      <w:sz w:val="22"/>
    </w:rPr>
  </w:style>
  <w:style w:type="paragraph" w:customStyle="1" w:styleId="ColorfulList-Accent11">
    <w:name w:val="Colorful List - Accent 11"/>
    <w:basedOn w:val="Normal"/>
    <w:uiPriority w:val="34"/>
    <w:qFormat/>
    <w:rsid w:val="00C85974"/>
    <w:pPr>
      <w:spacing w:after="200" w:line="276" w:lineRule="auto"/>
      <w:ind w:left="720"/>
      <w:contextualSpacing/>
      <w:jc w:val="left"/>
    </w:pPr>
    <w:rPr>
      <w:rFonts w:ascii="Calibri" w:eastAsia="Calibri" w:hAnsi="Calibri"/>
      <w:szCs w:val="22"/>
      <w:lang w:val="da-DK"/>
    </w:rPr>
  </w:style>
  <w:style w:type="paragraph" w:customStyle="1" w:styleId="policyarea">
    <w:name w:val="policy area"/>
    <w:qFormat/>
    <w:rsid w:val="00311AC4"/>
    <w:pPr>
      <w:spacing w:after="160" w:line="259" w:lineRule="auto"/>
    </w:pPr>
    <w:rPr>
      <w:rFonts w:ascii="Calibri" w:hAnsi="Calibri"/>
      <w:b/>
      <w:caps/>
      <w:noProof/>
      <w:color w:val="FFFFFF"/>
      <w:spacing w:val="-10"/>
      <w:kern w:val="28"/>
      <w:sz w:val="40"/>
      <w:szCs w:val="56"/>
      <w:lang w:val="en-US"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19983">
      <w:bodyDiv w:val="1"/>
      <w:marLeft w:val="0"/>
      <w:marRight w:val="0"/>
      <w:marTop w:val="0"/>
      <w:marBottom w:val="0"/>
      <w:divBdr>
        <w:top w:val="none" w:sz="0" w:space="0" w:color="auto"/>
        <w:left w:val="none" w:sz="0" w:space="0" w:color="auto"/>
        <w:bottom w:val="none" w:sz="0" w:space="0" w:color="auto"/>
        <w:right w:val="none" w:sz="0" w:space="0" w:color="auto"/>
      </w:divBdr>
    </w:div>
    <w:div w:id="570116757">
      <w:bodyDiv w:val="1"/>
      <w:marLeft w:val="0"/>
      <w:marRight w:val="0"/>
      <w:marTop w:val="0"/>
      <w:marBottom w:val="0"/>
      <w:divBdr>
        <w:top w:val="none" w:sz="0" w:space="0" w:color="auto"/>
        <w:left w:val="none" w:sz="0" w:space="0" w:color="auto"/>
        <w:bottom w:val="none" w:sz="0" w:space="0" w:color="auto"/>
        <w:right w:val="none" w:sz="0" w:space="0" w:color="auto"/>
      </w:divBdr>
    </w:div>
    <w:div w:id="861435068">
      <w:marLeft w:val="0"/>
      <w:marRight w:val="0"/>
      <w:marTop w:val="180"/>
      <w:marBottom w:val="0"/>
      <w:divBdr>
        <w:top w:val="none" w:sz="0" w:space="0" w:color="auto"/>
        <w:left w:val="none" w:sz="0" w:space="0" w:color="auto"/>
        <w:bottom w:val="none" w:sz="0" w:space="0" w:color="auto"/>
        <w:right w:val="none" w:sz="0" w:space="0" w:color="auto"/>
      </w:divBdr>
      <w:divsChild>
        <w:div w:id="127554123">
          <w:marLeft w:val="0"/>
          <w:marRight w:val="0"/>
          <w:marTop w:val="0"/>
          <w:marBottom w:val="0"/>
          <w:divBdr>
            <w:top w:val="none" w:sz="0" w:space="0" w:color="auto"/>
            <w:left w:val="none" w:sz="0" w:space="0" w:color="auto"/>
            <w:bottom w:val="none" w:sz="0" w:space="0" w:color="auto"/>
            <w:right w:val="none" w:sz="0" w:space="0" w:color="auto"/>
          </w:divBdr>
          <w:divsChild>
            <w:div w:id="1755131250">
              <w:marLeft w:val="0"/>
              <w:marRight w:val="0"/>
              <w:marTop w:val="0"/>
              <w:marBottom w:val="0"/>
              <w:divBdr>
                <w:top w:val="none" w:sz="0" w:space="0" w:color="auto"/>
                <w:left w:val="none" w:sz="0" w:space="0" w:color="auto"/>
                <w:bottom w:val="none" w:sz="0" w:space="0" w:color="auto"/>
                <w:right w:val="none" w:sz="0" w:space="0" w:color="auto"/>
              </w:divBdr>
              <w:divsChild>
                <w:div w:id="73817147">
                  <w:marLeft w:val="1440"/>
                  <w:marRight w:val="0"/>
                  <w:marTop w:val="0"/>
                  <w:marBottom w:val="0"/>
                  <w:divBdr>
                    <w:top w:val="single" w:sz="8" w:space="1" w:color="auto"/>
                    <w:left w:val="single" w:sz="8" w:space="4" w:color="auto"/>
                    <w:bottom w:val="single" w:sz="8" w:space="1" w:color="auto"/>
                    <w:right w:val="single" w:sz="8" w:space="4" w:color="auto"/>
                  </w:divBdr>
                </w:div>
              </w:divsChild>
            </w:div>
          </w:divsChild>
        </w:div>
      </w:divsChild>
    </w:div>
    <w:div w:id="934216241">
      <w:marLeft w:val="0"/>
      <w:marRight w:val="0"/>
      <w:marTop w:val="360"/>
      <w:marBottom w:val="0"/>
      <w:divBdr>
        <w:top w:val="none" w:sz="0" w:space="0" w:color="auto"/>
        <w:left w:val="none" w:sz="0" w:space="0" w:color="auto"/>
        <w:bottom w:val="none" w:sz="0" w:space="0" w:color="auto"/>
        <w:right w:val="none" w:sz="0" w:space="0" w:color="auto"/>
      </w:divBdr>
      <w:divsChild>
        <w:div w:id="1918326448">
          <w:marLeft w:val="60"/>
          <w:marRight w:val="60"/>
          <w:marTop w:val="60"/>
          <w:marBottom w:val="60"/>
          <w:divBdr>
            <w:top w:val="none" w:sz="0" w:space="0" w:color="auto"/>
            <w:left w:val="none" w:sz="0" w:space="0" w:color="auto"/>
            <w:bottom w:val="none" w:sz="0" w:space="0" w:color="auto"/>
            <w:right w:val="none" w:sz="0" w:space="0" w:color="auto"/>
          </w:divBdr>
        </w:div>
      </w:divsChild>
    </w:div>
    <w:div w:id="1183472216">
      <w:bodyDiv w:val="1"/>
      <w:marLeft w:val="0"/>
      <w:marRight w:val="0"/>
      <w:marTop w:val="0"/>
      <w:marBottom w:val="0"/>
      <w:divBdr>
        <w:top w:val="none" w:sz="0" w:space="0" w:color="auto"/>
        <w:left w:val="none" w:sz="0" w:space="0" w:color="auto"/>
        <w:bottom w:val="none" w:sz="0" w:space="0" w:color="auto"/>
        <w:right w:val="none" w:sz="0" w:space="0" w:color="auto"/>
      </w:divBdr>
    </w:div>
    <w:div w:id="1254893321">
      <w:bodyDiv w:val="1"/>
      <w:marLeft w:val="0"/>
      <w:marRight w:val="0"/>
      <w:marTop w:val="0"/>
      <w:marBottom w:val="0"/>
      <w:divBdr>
        <w:top w:val="none" w:sz="0" w:space="0" w:color="auto"/>
        <w:left w:val="none" w:sz="0" w:space="0" w:color="auto"/>
        <w:bottom w:val="none" w:sz="0" w:space="0" w:color="auto"/>
        <w:right w:val="none" w:sz="0" w:space="0" w:color="auto"/>
      </w:divBdr>
    </w:div>
    <w:div w:id="1286736645">
      <w:bodyDiv w:val="1"/>
      <w:marLeft w:val="0"/>
      <w:marRight w:val="0"/>
      <w:marTop w:val="0"/>
      <w:marBottom w:val="0"/>
      <w:divBdr>
        <w:top w:val="none" w:sz="0" w:space="0" w:color="auto"/>
        <w:left w:val="none" w:sz="0" w:space="0" w:color="auto"/>
        <w:bottom w:val="none" w:sz="0" w:space="0" w:color="auto"/>
        <w:right w:val="none" w:sz="0" w:space="0" w:color="auto"/>
      </w:divBdr>
    </w:div>
    <w:div w:id="1604456731">
      <w:bodyDiv w:val="1"/>
      <w:marLeft w:val="0"/>
      <w:marRight w:val="0"/>
      <w:marTop w:val="0"/>
      <w:marBottom w:val="0"/>
      <w:divBdr>
        <w:top w:val="none" w:sz="0" w:space="0" w:color="auto"/>
        <w:left w:val="none" w:sz="0" w:space="0" w:color="auto"/>
        <w:bottom w:val="none" w:sz="0" w:space="0" w:color="auto"/>
        <w:right w:val="none" w:sz="0" w:space="0" w:color="auto"/>
      </w:divBdr>
    </w:div>
    <w:div w:id="2077973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jpeg"/><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s>
</file>

<file path=word/_rels/header1.xml.rels><?xml version="1.0" encoding="UTF-8" standalone="yes"?>
<Relationships xmlns="http://schemas.openxmlformats.org/package/2006/relationships"><Relationship Id="rId1"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Owner xmlns="d5406dbd-2bdd-4bfe-89d2-78e32709cb98">
      <UserInfo>
        <DisplayName>Gaurav Verma</DisplayName>
        <AccountId>11</AccountId>
        <AccountType/>
      </UserInfo>
    </Owner>
    <gfc42aebc95a4ad6b55befc848d6a8c0 xmlns="96af5b07-0723-493d-bcd0-202f6eb33e4a">
      <Terms xmlns="http://schemas.microsoft.com/office/infopath/2007/PartnerControls"/>
    </gfc42aebc95a4ad6b55befc848d6a8c0>
    <g2be7d92b44c413784478055212884a6 xmlns="96af5b07-0723-493d-bcd0-202f6eb33e4a">
      <Terms xmlns="http://schemas.microsoft.com/office/infopath/2007/PartnerControls">
        <TermInfo xmlns="http://schemas.microsoft.com/office/infopath/2007/PartnerControls">
          <TermName xmlns="http://schemas.microsoft.com/office/infopath/2007/PartnerControls">Procurement</TermName>
          <TermId xmlns="http://schemas.microsoft.com/office/infopath/2007/PartnerControls">8cf6a907-1233-43cb-ae19-5ae0bd2038bb</TermId>
        </TermInfo>
      </Terms>
    </g2be7d92b44c413784478055212884a6>
    <bfd63406e84841ceb94d765726dee9e1 xmlns="2cccc3a8-17e6-42cc-bed5-111d35c56c04">
      <Terms xmlns="http://schemas.microsoft.com/office/infopath/2007/PartnerControls">
        <TermInfo xmlns="http://schemas.microsoft.com/office/infopath/2007/PartnerControls">
          <TermName xmlns="http://schemas.microsoft.com/office/infopath/2007/PartnerControls">English</TermName>
          <TermId xmlns="http://schemas.microsoft.com/office/infopath/2007/PartnerControls">5ae29471-d482-4266-979d-d2e0777c80ff</TermId>
        </TermInfo>
      </Terms>
    </bfd63406e84841ceb94d765726dee9e1>
    <Category xmlns="2cccc3a8-17e6-42cc-bed5-111d35c56c04">Compliance Tools</Category>
    <g89c329416f84cc39264d6a5ff8bdf18 xmlns="96af5b07-0723-493d-bcd0-202f6eb33e4a">
      <Terms xmlns="http://schemas.microsoft.com/office/infopath/2007/PartnerControls">
        <TermInfo xmlns="http://schemas.microsoft.com/office/infopath/2007/PartnerControls">
          <TermName xmlns="http://schemas.microsoft.com/office/infopath/2007/PartnerControls">International</TermName>
          <TermId xmlns="http://schemas.microsoft.com/office/infopath/2007/PartnerControls">a41ae385-0334-4577-bb16-582262974f19</TermId>
        </TermInfo>
      </Terms>
    </g89c329416f84cc39264d6a5ff8bdf18>
    <Additional_x0020_Tags xmlns="96af5b07-0723-493d-bcd0-202f6eb33e4a" xsi:nil="true"/>
    <pd8a861b0c414b1f8a6a16e555e9cd79 xmlns="96af5b07-0723-493d-bcd0-202f6eb33e4a">
      <Terms xmlns="http://schemas.microsoft.com/office/infopath/2007/PartnerControls"/>
    </pd8a861b0c414b1f8a6a16e555e9cd79>
    <TaxCatchAll xmlns="d5406dbd-2bdd-4bfe-89d2-78e32709cb98">
      <Value>4</Value>
      <Value>3</Value>
      <Value>1</Value>
    </TaxCatchAll>
    <hc69c8dbd3c74b4b9649b9dcbd59d1df xmlns="96af5b07-0723-493d-bcd0-202f6eb33e4a">
      <Terms xmlns="http://schemas.microsoft.com/office/infopath/2007/PartnerControls"/>
    </hc69c8dbd3c74b4b9649b9dcbd59d1d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AF3CE116FAE32949AB7165E681069F5F" ma:contentTypeVersion="24" ma:contentTypeDescription="Create a new document." ma:contentTypeScope="" ma:versionID="27b22357d9ce0dd40d79c3d649dc8760">
  <xsd:schema xmlns:xsd="http://www.w3.org/2001/XMLSchema" xmlns:xs="http://www.w3.org/2001/XMLSchema" xmlns:p="http://schemas.microsoft.com/office/2006/metadata/properties" xmlns:ns2="96af5b07-0723-493d-bcd0-202f6eb33e4a" xmlns:ns3="d5406dbd-2bdd-4bfe-89d2-78e32709cb98" xmlns:ns4="2cccc3a8-17e6-42cc-bed5-111d35c56c04" targetNamespace="http://schemas.microsoft.com/office/2006/metadata/properties" ma:root="true" ma:fieldsID="282e0e8e4d50d74b62dcb134174d1104" ns2:_="" ns3:_="" ns4:_="">
    <xsd:import namespace="96af5b07-0723-493d-bcd0-202f6eb33e4a"/>
    <xsd:import namespace="d5406dbd-2bdd-4bfe-89d2-78e32709cb98"/>
    <xsd:import namespace="2cccc3a8-17e6-42cc-bed5-111d35c56c04"/>
    <xsd:element name="properties">
      <xsd:complexType>
        <xsd:sequence>
          <xsd:element name="documentManagement">
            <xsd:complexType>
              <xsd:all>
                <xsd:element ref="ns2:g89c329416f84cc39264d6a5ff8bdf18" minOccurs="0"/>
                <xsd:element ref="ns2:gfc42aebc95a4ad6b55befc848d6a8c0" minOccurs="0"/>
                <xsd:element ref="ns2:hc69c8dbd3c74b4b9649b9dcbd59d1df" minOccurs="0"/>
                <xsd:element ref="ns2:g2be7d92b44c413784478055212884a6" minOccurs="0"/>
                <xsd:element ref="ns2:pd8a861b0c414b1f8a6a16e555e9cd79" minOccurs="0"/>
                <xsd:element ref="ns3:TaxCatchAll" minOccurs="0"/>
                <xsd:element ref="ns3:Owner"/>
                <xsd:element ref="ns2:Additional_x0020_Tags" minOccurs="0"/>
                <xsd:element ref="ns4:bfd63406e84841ceb94d765726dee9e1" minOccurs="0"/>
                <xsd:element ref="ns4:MediaServiceKeyPoints" minOccurs="0"/>
                <xsd:element ref="ns4:Category" minOccurs="0"/>
                <xsd:element ref="ns4:MediaServiceMetadata" minOccurs="0"/>
                <xsd:element ref="ns4:MediaServiceFastMetadata" minOccurs="0"/>
                <xsd:element ref="ns4:MediaServiceAuto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af5b07-0723-493d-bcd0-202f6eb33e4a" elementFormDefault="qualified">
    <xsd:import namespace="http://schemas.microsoft.com/office/2006/documentManagement/types"/>
    <xsd:import namespace="http://schemas.microsoft.com/office/infopath/2007/PartnerControls"/>
    <xsd:element name="g89c329416f84cc39264d6a5ff8bdf18" ma:index="8" ma:taxonomy="true" ma:internalName="g89c329416f84cc39264d6a5ff8bdf18" ma:taxonomyFieldName="Country" ma:displayName="Country" ma:default="" ma:fieldId="{089c3294-16f8-4cc3-9264-d6a5ff8bdf18}" ma:sspId="26b69612-e2cc-4a46-9cbb-ded1a27764c6" ma:termSetId="d281581b-1776-498f-a17d-ae70d3eea295" ma:anchorId="00000000-0000-0000-0000-000000000000" ma:open="false" ma:isKeyword="false">
      <xsd:complexType>
        <xsd:sequence>
          <xsd:element ref="pc:Terms" minOccurs="0" maxOccurs="1"/>
        </xsd:sequence>
      </xsd:complexType>
    </xsd:element>
    <xsd:element name="gfc42aebc95a4ad6b55befc848d6a8c0" ma:index="9" nillable="true" ma:taxonomy="true" ma:internalName="gfc42aebc95a4ad6b55befc848d6a8c0" ma:taxonomyFieldName="Region" ma:displayName="Region" ma:default="" ma:fieldId="{0fc42aeb-c95a-4ad6-b55b-efc848d6a8c0}" ma:sspId="26b69612-e2cc-4a46-9cbb-ded1a27764c6" ma:termSetId="48f6a5b0-0501-45be-8e34-009d7d9687c6" ma:anchorId="00000000-0000-0000-0000-000000000000" ma:open="false" ma:isKeyword="false">
      <xsd:complexType>
        <xsd:sequence>
          <xsd:element ref="pc:Terms" minOccurs="0" maxOccurs="1"/>
        </xsd:sequence>
      </xsd:complexType>
    </xsd:element>
    <xsd:element name="hc69c8dbd3c74b4b9649b9dcbd59d1df" ma:index="10" nillable="true" ma:taxonomy="true" ma:internalName="hc69c8dbd3c74b4b9649b9dcbd59d1df" ma:taxonomyFieldName="Type_x0020_of_x0020_Content" ma:displayName="Type of Content" ma:default="" ma:fieldId="{1c69c8db-d3c7-4b4b-9649-b9dcbd59d1df}" ma:sspId="26b69612-e2cc-4a46-9cbb-ded1a27764c6" ma:termSetId="f5a27719-8a5c-4b57-a048-4b8d7c4563ff" ma:anchorId="00000000-0000-0000-0000-000000000000" ma:open="true" ma:isKeyword="false">
      <xsd:complexType>
        <xsd:sequence>
          <xsd:element ref="pc:Terms" minOccurs="0" maxOccurs="1"/>
        </xsd:sequence>
      </xsd:complexType>
    </xsd:element>
    <xsd:element name="g2be7d92b44c413784478055212884a6" ma:index="11" ma:taxonomy="true" ma:internalName="g2be7d92b44c413784478055212884a6" ma:taxonomyFieldName="Subejct_x0020_Area" ma:displayName="Subject Area" ma:default="" ma:fieldId="{02be7d92-b44c-4137-8447-8055212884a6}" ma:sspId="26b69612-e2cc-4a46-9cbb-ded1a27764c6" ma:termSetId="d546695b-a59c-41bb-bc7c-ee1e7f014873" ma:anchorId="00000000-0000-0000-0000-000000000000" ma:open="true" ma:isKeyword="false">
      <xsd:complexType>
        <xsd:sequence>
          <xsd:element ref="pc:Terms" minOccurs="0" maxOccurs="1"/>
        </xsd:sequence>
      </xsd:complexType>
    </xsd:element>
    <xsd:element name="pd8a861b0c414b1f8a6a16e555e9cd79" ma:index="12" nillable="true" ma:taxonomy="true" ma:internalName="pd8a861b0c414b1f8a6a16e555e9cd79" ma:taxonomyFieldName="Entry_x0020_Site" ma:displayName="Entry Site" ma:default="" ma:fieldId="{9d8a861b-0c41-4b1f-8a6a-16e555e9cd79}" ma:sspId="26b69612-e2cc-4a46-9cbb-ded1a27764c6" ma:termSetId="4a70858a-b874-457f-b309-6c8fade32e68" ma:anchorId="00000000-0000-0000-0000-000000000000" ma:open="true" ma:isKeyword="false">
      <xsd:complexType>
        <xsd:sequence>
          <xsd:element ref="pc:Terms" minOccurs="0" maxOccurs="1"/>
        </xsd:sequence>
      </xsd:complexType>
    </xsd:element>
    <xsd:element name="Additional_x0020_Tags" ma:index="20" nillable="true" ma:displayName="Additional Tags" ma:internalName="Additional_x0020_Tag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5406dbd-2bdd-4bfe-89d2-78e32709cb9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3091351-a9de-41e6-8552-9c94ad6d8b85}" ma:internalName="TaxCatchAll" ma:showField="CatchAllData" ma:web="d5406dbd-2bdd-4bfe-89d2-78e32709cb98">
      <xsd:complexType>
        <xsd:complexContent>
          <xsd:extension base="dms:MultiChoiceLookup">
            <xsd:sequence>
              <xsd:element name="Value" type="dms:Lookup" maxOccurs="unbounded" minOccurs="0" nillable="true"/>
            </xsd:sequence>
          </xsd:extension>
        </xsd:complexContent>
      </xsd:complexType>
    </xsd:element>
    <xsd:element name="Owner" ma:index="18" ma:displayName="Owner" ma:list="UserInfo" ma:SharePointGroup="0" ma:internalName="Owne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SharedWithUsers" ma:index="2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cccc3a8-17e6-42cc-bed5-111d35c56c04" elementFormDefault="qualified">
    <xsd:import namespace="http://schemas.microsoft.com/office/2006/documentManagement/types"/>
    <xsd:import namespace="http://schemas.microsoft.com/office/infopath/2007/PartnerControls"/>
    <xsd:element name="bfd63406e84841ceb94d765726dee9e1" ma:index="21" ma:taxonomy="true" ma:internalName="bfd63406e84841ceb94d765726dee9e1" ma:taxonomyFieldName="Language" ma:displayName="Language" ma:readOnly="false" ma:default="1;#English|5ae29471-d482-4266-979d-d2e0777c80ff" ma:fieldId="{bfd63406-e848-41ce-b94d-765726dee9e1}" ma:sspId="26b69612-e2cc-4a46-9cbb-ded1a27764c6" ma:termSetId="c31ce768-51d7-4b3a-ad3d-2024f02c6ab6" ma:anchorId="00000000-0000-0000-0000-000000000000" ma:open="false" ma:isKeyword="false">
      <xsd:complexType>
        <xsd:sequence>
          <xsd:element ref="pc:Terms" minOccurs="0" maxOccurs="1"/>
        </xsd:sequence>
      </xsd:complexType>
    </xsd:element>
    <xsd:element name="MediaServiceKeyPoints" ma:index="23" nillable="true" ma:displayName="KeyPoints" ma:internalName="MediaServiceKeyPoints" ma:readOnly="true">
      <xsd:simpleType>
        <xsd:restriction base="dms:Note">
          <xsd:maxLength value="255"/>
        </xsd:restriction>
      </xsd:simpleType>
    </xsd:element>
    <xsd:element name="Category" ma:index="24" nillable="true" ma:displayName="Type of Document" ma:format="Dropdown" ma:internalName="Category">
      <xsd:simpleType>
        <xsd:restriction base="dms:Choice">
          <xsd:enumeration value="Volume"/>
          <xsd:enumeration value="Compliance Tools"/>
          <xsd:enumeration value="Other Documents"/>
          <xsd:enumeration value="ZIP folder (OH &amp; CTs)"/>
        </xsd:restriction>
      </xsd:simpleType>
    </xsd:element>
    <xsd:element name="MediaServiceMetadata" ma:index="25" nillable="true" ma:displayName="MediaServiceMetadata" ma:hidden="true" ma:internalName="MediaServiceMetadata" ma:readOnly="true">
      <xsd:simpleType>
        <xsd:restriction base="dms:Note"/>
      </xsd:simpleType>
    </xsd:element>
    <xsd:element name="MediaServiceFastMetadata" ma:index="26" nillable="true" ma:displayName="MediaServiceFastMetadata" ma:hidden="true" ma:internalName="MediaServiceFastMetadata" ma:readOnly="true">
      <xsd:simpleType>
        <xsd:restriction base="dms:Note"/>
      </xsd:simpleType>
    </xsd:element>
    <xsd:element name="MediaServiceAutoKeyPoints" ma:index="27" nillable="true" ma:displayName="MediaServiceAutoKeyPoints" ma:hidden="true" ma:internalName="MediaServiceAutoKeyPoint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95C2D4-C0CB-42EE-8254-14DE64A2927D}">
  <ds:schemaRefs>
    <ds:schemaRef ds:uri="http://schemas.microsoft.com/office/2006/metadata/properties"/>
    <ds:schemaRef ds:uri="http://schemas.microsoft.com/office/infopath/2007/PartnerControls"/>
    <ds:schemaRef ds:uri="d5406dbd-2bdd-4bfe-89d2-78e32709cb98"/>
    <ds:schemaRef ds:uri="96af5b07-0723-493d-bcd0-202f6eb33e4a"/>
    <ds:schemaRef ds:uri="2cccc3a8-17e6-42cc-bed5-111d35c56c04"/>
  </ds:schemaRefs>
</ds:datastoreItem>
</file>

<file path=customXml/itemProps2.xml><?xml version="1.0" encoding="utf-8"?>
<ds:datastoreItem xmlns:ds="http://schemas.openxmlformats.org/officeDocument/2006/customXml" ds:itemID="{534A451D-BFFC-453D-BD48-B6C576122E7B}">
  <ds:schemaRefs>
    <ds:schemaRef ds:uri="http://schemas.openxmlformats.org/officeDocument/2006/bibliography"/>
  </ds:schemaRefs>
</ds:datastoreItem>
</file>

<file path=customXml/itemProps3.xml><?xml version="1.0" encoding="utf-8"?>
<ds:datastoreItem xmlns:ds="http://schemas.openxmlformats.org/officeDocument/2006/customXml" ds:itemID="{EA584351-7DDC-4A3C-9EFB-7FB5F4F7F5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af5b07-0723-493d-bcd0-202f6eb33e4a"/>
    <ds:schemaRef ds:uri="d5406dbd-2bdd-4bfe-89d2-78e32709cb98"/>
    <ds:schemaRef ds:uri="2cccc3a8-17e6-42cc-bed5-111d35c56c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E866-E516-46A4-B6E2-58B536C3F3A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12</Pages>
  <Words>1750</Words>
  <Characters>9976</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Asian Development Bank</Company>
  <LinksUpToDate>false</LinksUpToDate>
  <CharactersWithSpaces>11703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b2o</dc:creator>
  <cp:keywords/>
  <cp:lastModifiedBy>Vadym Berest</cp:lastModifiedBy>
  <cp:revision>9</cp:revision>
  <cp:lastPrinted>2014-03-09T12:28:00Z</cp:lastPrinted>
  <dcterms:created xsi:type="dcterms:W3CDTF">2016-10-13T10:00:00Z</dcterms:created>
  <dcterms:modified xsi:type="dcterms:W3CDTF">2022-04-11T16:09:00Z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0x010100AF3CE116FAE32949AB7165E681069F5F</vt:lpwstr>
  </property>
  <property fmtid="{D5CDD505-2E9C-101B-9397-08002B2CF9AE}" pid="3" name="Entry Site">
    <vt:lpwstr/>
  </property>
  <property fmtid="{D5CDD505-2E9C-101B-9397-08002B2CF9AE}" pid="4" name="Language">
    <vt:lpwstr>1;#English|5ae29471-d482-4266-979d-d2e0777c80ff</vt:lpwstr>
  </property>
  <property fmtid="{D5CDD505-2E9C-101B-9397-08002B2CF9AE}" pid="5" name="Region">
    <vt:lpwstr/>
  </property>
  <property fmtid="{D5CDD505-2E9C-101B-9397-08002B2CF9AE}" pid="6" name="Subejct Area">
    <vt:lpwstr>3;#Procurement|8cf6a907-1233-43cb-ae19-5ae0bd2038bb</vt:lpwstr>
  </property>
  <property fmtid="{D5CDD505-2E9C-101B-9397-08002B2CF9AE}" pid="7" name="Type of Content">
    <vt:lpwstr/>
  </property>
  <property fmtid="{D5CDD505-2E9C-101B-9397-08002B2CF9AE}" pid="8" name="Country">
    <vt:lpwstr>4;#International|a41ae385-0334-4577-bb16-582262974f19</vt:lpwstr>
  </property>
</Properties>
</file>