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43FD5" w14:textId="77777777" w:rsidR="009C6EC6" w:rsidRDefault="009C6EC6">
      <w:pPr>
        <w:spacing w:after="0" w:line="240" w:lineRule="auto"/>
        <w:jc w:val="right"/>
        <w:rPr>
          <w:rFonts w:ascii="Overpass" w:eastAsia="Overpass" w:hAnsi="Overpass" w:cs="Overpass"/>
          <w:b/>
          <w:color w:val="AF161E"/>
          <w:sz w:val="24"/>
          <w:szCs w:val="24"/>
        </w:rPr>
      </w:pPr>
    </w:p>
    <w:p w14:paraId="0161D135" w14:textId="77777777" w:rsidR="009C6EC6" w:rsidRDefault="00D2683C">
      <w:pPr>
        <w:spacing w:after="0" w:line="240" w:lineRule="auto"/>
        <w:jc w:val="center"/>
        <w:rPr>
          <w:rFonts w:ascii="Overpass" w:eastAsia="Overpass" w:hAnsi="Overpass" w:cs="Overpass"/>
          <w:color w:val="505BA1"/>
          <w:sz w:val="28"/>
          <w:szCs w:val="28"/>
        </w:rPr>
      </w:pPr>
      <w:r>
        <w:rPr>
          <w:rFonts w:ascii="Overpass" w:eastAsia="Overpass" w:hAnsi="Overpass" w:cs="Overpass"/>
          <w:color w:val="505BA1"/>
          <w:sz w:val="28"/>
          <w:szCs w:val="28"/>
        </w:rPr>
        <w:t>Terms of References (TORs)</w:t>
      </w:r>
    </w:p>
    <w:p w14:paraId="20A3976D" w14:textId="5F4C6F70" w:rsidR="009C6EC6" w:rsidRDefault="0018308A">
      <w:pPr>
        <w:spacing w:after="0" w:line="240" w:lineRule="auto"/>
        <w:jc w:val="center"/>
        <w:rPr>
          <w:rFonts w:ascii="Overpass" w:eastAsia="Overpass" w:hAnsi="Overpass" w:cs="Overpass"/>
          <w:b/>
          <w:color w:val="505BA1"/>
          <w:sz w:val="28"/>
          <w:szCs w:val="28"/>
        </w:rPr>
      </w:pPr>
      <w:r>
        <w:rPr>
          <w:rFonts w:ascii="Overpass" w:eastAsia="Overpass" w:hAnsi="Overpass" w:cs="Overpass"/>
          <w:b/>
          <w:color w:val="505BA1"/>
          <w:sz w:val="28"/>
          <w:szCs w:val="28"/>
        </w:rPr>
        <w:t>Development of an interactive Story Map</w:t>
      </w:r>
    </w:p>
    <w:p w14:paraId="3EF4FAC7" w14:textId="77777777" w:rsidR="009C6EC6" w:rsidRDefault="009C6EC6">
      <w:pPr>
        <w:spacing w:after="0" w:line="240" w:lineRule="auto"/>
        <w:rPr>
          <w:rFonts w:ascii="Overpass" w:eastAsia="Overpass" w:hAnsi="Overpass" w:cs="Overpass"/>
          <w:sz w:val="24"/>
          <w:szCs w:val="24"/>
        </w:rPr>
      </w:pPr>
    </w:p>
    <w:p w14:paraId="574582E4" w14:textId="77777777" w:rsidR="009C6EC6" w:rsidRDefault="009C6EC6">
      <w:pPr>
        <w:spacing w:after="0" w:line="240" w:lineRule="auto"/>
        <w:rPr>
          <w:rFonts w:ascii="Overpass" w:eastAsia="Overpass" w:hAnsi="Overpass" w:cs="Overpass"/>
          <w:sz w:val="24"/>
          <w:szCs w:val="24"/>
        </w:rPr>
      </w:pPr>
    </w:p>
    <w:p w14:paraId="20BB37DA" w14:textId="77777777" w:rsidR="009C6EC6" w:rsidRDefault="00D2683C">
      <w:pPr>
        <w:pStyle w:val="Heading1"/>
        <w:numPr>
          <w:ilvl w:val="0"/>
          <w:numId w:val="8"/>
        </w:numPr>
        <w:rPr>
          <w:rFonts w:ascii="Overpass" w:eastAsia="Overpass" w:hAnsi="Overpass" w:cs="Overpass"/>
          <w:sz w:val="24"/>
          <w:szCs w:val="24"/>
        </w:rPr>
      </w:pPr>
      <w:r>
        <w:rPr>
          <w:rFonts w:ascii="Overpass" w:eastAsia="Overpass" w:hAnsi="Overpass" w:cs="Overpass"/>
          <w:sz w:val="24"/>
          <w:szCs w:val="24"/>
        </w:rPr>
        <w:t>Who is JIPS?</w:t>
      </w:r>
    </w:p>
    <w:p w14:paraId="495A6390" w14:textId="77777777" w:rsidR="009C6EC6" w:rsidRDefault="00D2683C">
      <w:pPr>
        <w:spacing w:after="0" w:line="240" w:lineRule="auto"/>
        <w:ind w:left="-86"/>
        <w:jc w:val="both"/>
        <w:rPr>
          <w:rFonts w:ascii="Overpass" w:eastAsia="Overpass" w:hAnsi="Overpass" w:cs="Overpass"/>
        </w:rPr>
      </w:pPr>
      <w:bookmarkStart w:id="0" w:name="_heading=h.gjdgxs" w:colFirst="0" w:colLast="0"/>
      <w:bookmarkEnd w:id="0"/>
      <w:r>
        <w:rPr>
          <w:rFonts w:ascii="Overpass" w:eastAsia="Overpass" w:hAnsi="Overpass" w:cs="Overpass"/>
        </w:rPr>
        <w:t>JIPS is an interagency service established in 2009 to bring governments, communities, humanitarian and development actors together to collaborate towards collective outcomes and durable solutions to displacement situations. It does so by supporting collaborative and responsible data processes including profiling, developing the capacities of governments and key stakeholders, and advancing global discourse towards sound global standards. Field-focused and committed to enhancing local ownership and capacity, JIPS is a globally recognised impartial broker that draws on extensive field experience in diverse displacement contexts and a unique combination of technical, soft and political skills to drive change in the contexts it supports and the global discussions it informs.</w:t>
      </w:r>
    </w:p>
    <w:p w14:paraId="2BAA5C16" w14:textId="77777777" w:rsidR="009C6EC6" w:rsidRDefault="009C6EC6">
      <w:pPr>
        <w:shd w:val="clear" w:color="auto" w:fill="FFFFFF"/>
        <w:spacing w:after="0" w:line="240" w:lineRule="auto"/>
        <w:jc w:val="both"/>
        <w:rPr>
          <w:rFonts w:ascii="Overpass" w:eastAsia="Overpass" w:hAnsi="Overpass" w:cs="Overpass"/>
          <w:sz w:val="24"/>
          <w:szCs w:val="24"/>
        </w:rPr>
      </w:pPr>
    </w:p>
    <w:p w14:paraId="419B8A7D" w14:textId="77777777" w:rsidR="009C6EC6" w:rsidRDefault="00D2683C">
      <w:pPr>
        <w:pStyle w:val="Heading1"/>
        <w:numPr>
          <w:ilvl w:val="0"/>
          <w:numId w:val="8"/>
        </w:numPr>
        <w:rPr>
          <w:rFonts w:ascii="Overpass" w:eastAsia="Overpass" w:hAnsi="Overpass" w:cs="Overpass"/>
          <w:b/>
          <w:sz w:val="24"/>
          <w:szCs w:val="24"/>
        </w:rPr>
      </w:pPr>
      <w:r>
        <w:rPr>
          <w:rFonts w:ascii="Overpass" w:eastAsia="Overpass" w:hAnsi="Overpass" w:cs="Overpass"/>
          <w:sz w:val="24"/>
          <w:szCs w:val="24"/>
        </w:rPr>
        <w:t>Purpose of the consultancy</w:t>
      </w:r>
    </w:p>
    <w:p w14:paraId="1BC97CD2" w14:textId="3589108B" w:rsidR="008250B1" w:rsidRDefault="0018308A" w:rsidP="008250B1">
      <w:pPr>
        <w:spacing w:after="0" w:line="240" w:lineRule="auto"/>
        <w:ind w:left="-86"/>
        <w:jc w:val="both"/>
        <w:rPr>
          <w:rFonts w:ascii="Overpass" w:eastAsia="Overpass" w:hAnsi="Overpass" w:cs="Overpass"/>
        </w:rPr>
      </w:pPr>
      <w:r>
        <w:rPr>
          <w:rFonts w:ascii="Overpass" w:eastAsia="Overpass" w:hAnsi="Overpass" w:cs="Overpass"/>
        </w:rPr>
        <w:t>As part of its country support services, JIPS supports partners t</w:t>
      </w:r>
      <w:r w:rsidR="002820B1">
        <w:rPr>
          <w:rFonts w:ascii="Overpass" w:eastAsia="Overpass" w:hAnsi="Overpass" w:cs="Overpass"/>
        </w:rPr>
        <w:t>o generate</w:t>
      </w:r>
      <w:r w:rsidR="008250B1">
        <w:rPr>
          <w:rFonts w:ascii="Overpass" w:eastAsia="Overpass" w:hAnsi="Overpass" w:cs="Overpass"/>
        </w:rPr>
        <w:t xml:space="preserve"> </w:t>
      </w:r>
      <w:r>
        <w:rPr>
          <w:rFonts w:ascii="Overpass" w:eastAsia="Overpass" w:hAnsi="Overpass" w:cs="Overpass"/>
        </w:rPr>
        <w:t>a shared understanding of the in-country information lan</w:t>
      </w:r>
      <w:r w:rsidR="002820B1">
        <w:rPr>
          <w:rFonts w:ascii="Overpass" w:eastAsia="Overpass" w:hAnsi="Overpass" w:cs="Overpass"/>
        </w:rPr>
        <w:t>d</w:t>
      </w:r>
      <w:r>
        <w:rPr>
          <w:rFonts w:ascii="Overpass" w:eastAsia="Overpass" w:hAnsi="Overpass" w:cs="Overpass"/>
        </w:rPr>
        <w:t>scape</w:t>
      </w:r>
      <w:r w:rsidR="002820B1">
        <w:rPr>
          <w:rFonts w:ascii="Overpass" w:eastAsia="Overpass" w:hAnsi="Overpass" w:cs="Overpass"/>
        </w:rPr>
        <w:t xml:space="preserve"> on forced displacement.</w:t>
      </w:r>
      <w:r>
        <w:rPr>
          <w:rFonts w:ascii="Overpass" w:eastAsia="Overpass" w:hAnsi="Overpass" w:cs="Overpass"/>
        </w:rPr>
        <w:t xml:space="preserve"> </w:t>
      </w:r>
      <w:r w:rsidR="008250B1">
        <w:rPr>
          <w:rFonts w:ascii="Overpass" w:eastAsia="Overpass" w:hAnsi="Overpass" w:cs="Overpass"/>
        </w:rPr>
        <w:t>This involves mapping existing data systems and their geographic and thematic coverage, and making insights accessible using visual, narrative</w:t>
      </w:r>
      <w:r w:rsidR="00260D67">
        <w:rPr>
          <w:rFonts w:ascii="Overpass" w:eastAsia="Overpass" w:hAnsi="Overpass" w:cs="Overpass"/>
        </w:rPr>
        <w:t>,</w:t>
      </w:r>
      <w:r w:rsidR="008250B1">
        <w:rPr>
          <w:rFonts w:ascii="Overpass" w:eastAsia="Overpass" w:hAnsi="Overpass" w:cs="Overpass"/>
        </w:rPr>
        <w:t xml:space="preserve"> and interactive techniques. </w:t>
      </w:r>
    </w:p>
    <w:p w14:paraId="22A8DA16" w14:textId="77777777" w:rsidR="008250B1" w:rsidRDefault="008250B1" w:rsidP="008250B1">
      <w:pPr>
        <w:spacing w:after="0" w:line="240" w:lineRule="auto"/>
        <w:ind w:left="-86"/>
        <w:jc w:val="both"/>
        <w:rPr>
          <w:rFonts w:ascii="Overpass" w:eastAsia="Overpass" w:hAnsi="Overpass" w:cs="Overpass"/>
        </w:rPr>
      </w:pPr>
    </w:p>
    <w:p w14:paraId="5B909E94" w14:textId="1C6C504C" w:rsidR="009C6EC6" w:rsidRDefault="008250B1" w:rsidP="00090533">
      <w:pPr>
        <w:spacing w:after="0" w:line="240" w:lineRule="auto"/>
        <w:ind w:left="-86"/>
        <w:jc w:val="both"/>
        <w:rPr>
          <w:rFonts w:ascii="Overpass" w:eastAsia="Overpass" w:hAnsi="Overpass" w:cs="Overpass"/>
        </w:rPr>
      </w:pPr>
      <w:r>
        <w:rPr>
          <w:rFonts w:ascii="Overpass" w:eastAsia="Overpass" w:hAnsi="Overpass" w:cs="Overpass"/>
        </w:rPr>
        <w:t xml:space="preserve">The objective of this consultancy is to support JIPS with the development of </w:t>
      </w:r>
      <w:r w:rsidR="00260D67">
        <w:rPr>
          <w:rFonts w:ascii="Overpass" w:eastAsia="Overpass" w:hAnsi="Overpass" w:cs="Overpass"/>
        </w:rPr>
        <w:t>1-2</w:t>
      </w:r>
      <w:r>
        <w:rPr>
          <w:rFonts w:ascii="Overpass" w:eastAsia="Overpass" w:hAnsi="Overpass" w:cs="Overpass"/>
        </w:rPr>
        <w:t xml:space="preserve"> interactive data stor</w:t>
      </w:r>
      <w:r w:rsidR="00260D67">
        <w:rPr>
          <w:rFonts w:ascii="Overpass" w:eastAsia="Overpass" w:hAnsi="Overpass" w:cs="Overpass"/>
        </w:rPr>
        <w:t>ies</w:t>
      </w:r>
      <w:r w:rsidR="00090533">
        <w:rPr>
          <w:rFonts w:ascii="Overpass" w:eastAsia="Overpass" w:hAnsi="Overpass" w:cs="Overpass"/>
        </w:rPr>
        <w:t xml:space="preserve"> and other data representations. This will </w:t>
      </w:r>
      <w:r>
        <w:rPr>
          <w:rFonts w:ascii="Overpass" w:eastAsia="Overpass" w:hAnsi="Overpass" w:cs="Overpass"/>
        </w:rPr>
        <w:t>includ</w:t>
      </w:r>
      <w:r w:rsidR="00090533">
        <w:rPr>
          <w:rFonts w:ascii="Overpass" w:eastAsia="Overpass" w:hAnsi="Overpass" w:cs="Overpass"/>
        </w:rPr>
        <w:t>e</w:t>
      </w:r>
      <w:r>
        <w:rPr>
          <w:rFonts w:ascii="Overpass" w:eastAsia="Overpass" w:hAnsi="Overpass" w:cs="Overpass"/>
        </w:rPr>
        <w:t xml:space="preserve"> working with JIPS’ focal points </w:t>
      </w:r>
      <w:r w:rsidR="00090533">
        <w:rPr>
          <w:rFonts w:ascii="Overpass" w:eastAsia="Overpass" w:hAnsi="Overpass" w:cs="Overpass"/>
        </w:rPr>
        <w:t xml:space="preserve">on the analysis of existing data systems/datasets, and </w:t>
      </w:r>
      <w:r w:rsidR="00260D67">
        <w:rPr>
          <w:rFonts w:ascii="Overpass" w:eastAsia="Overpass" w:hAnsi="Overpass" w:cs="Overpass"/>
        </w:rPr>
        <w:t>making</w:t>
      </w:r>
      <w:r w:rsidR="00090533">
        <w:rPr>
          <w:rFonts w:ascii="Overpass" w:eastAsia="Overpass" w:hAnsi="Overpass" w:cs="Overpass"/>
        </w:rPr>
        <w:t xml:space="preserve"> insights </w:t>
      </w:r>
      <w:r w:rsidR="00260D67">
        <w:rPr>
          <w:rFonts w:ascii="Overpass" w:eastAsia="Overpass" w:hAnsi="Overpass" w:cs="Overpass"/>
        </w:rPr>
        <w:t xml:space="preserve">accessible </w:t>
      </w:r>
      <w:r w:rsidR="00090533">
        <w:rPr>
          <w:rFonts w:ascii="Overpass" w:eastAsia="Overpass" w:hAnsi="Overpass" w:cs="Overpass"/>
        </w:rPr>
        <w:t xml:space="preserve">in an innovative and impactful way using </w:t>
      </w:r>
      <w:r w:rsidR="00260D67">
        <w:rPr>
          <w:rFonts w:ascii="Overpass" w:eastAsia="Overpass" w:hAnsi="Overpass" w:cs="Overpass"/>
        </w:rPr>
        <w:t xml:space="preserve">digital story maps as well as visual representations such as interactive </w:t>
      </w:r>
      <w:r>
        <w:rPr>
          <w:rFonts w:ascii="Overpass" w:eastAsia="Overpass" w:hAnsi="Overpass" w:cs="Overpass"/>
        </w:rPr>
        <w:t>maps</w:t>
      </w:r>
      <w:r w:rsidR="00090533">
        <w:rPr>
          <w:rFonts w:ascii="Overpass" w:eastAsia="Overpass" w:hAnsi="Overpass" w:cs="Overpass"/>
        </w:rPr>
        <w:t xml:space="preserve">, </w:t>
      </w:r>
      <w:r>
        <w:rPr>
          <w:rFonts w:ascii="Overpass" w:eastAsia="Overpass" w:hAnsi="Overpass" w:cs="Overpass"/>
        </w:rPr>
        <w:t>data layers</w:t>
      </w:r>
      <w:r w:rsidR="00090533">
        <w:rPr>
          <w:rFonts w:ascii="Overpass" w:eastAsia="Overpass" w:hAnsi="Overpass" w:cs="Overpass"/>
        </w:rPr>
        <w:t>, charts, and infographics.</w:t>
      </w:r>
    </w:p>
    <w:p w14:paraId="523CC493" w14:textId="004E2E7F" w:rsidR="00090533" w:rsidRDefault="00090533" w:rsidP="00090533">
      <w:pPr>
        <w:spacing w:after="0" w:line="240" w:lineRule="auto"/>
        <w:ind w:left="-86"/>
        <w:jc w:val="both"/>
        <w:rPr>
          <w:rFonts w:ascii="Overpass" w:eastAsia="Overpass" w:hAnsi="Overpass" w:cs="Overpass"/>
        </w:rPr>
      </w:pPr>
    </w:p>
    <w:p w14:paraId="525A719D" w14:textId="77777777" w:rsidR="00090533" w:rsidRPr="00090533" w:rsidRDefault="00090533" w:rsidP="00090533">
      <w:pPr>
        <w:spacing w:after="0" w:line="240" w:lineRule="auto"/>
        <w:ind w:left="-86"/>
        <w:jc w:val="both"/>
        <w:rPr>
          <w:rFonts w:ascii="Overpass" w:eastAsia="Overpass" w:hAnsi="Overpass" w:cs="Overpass"/>
        </w:rPr>
      </w:pPr>
    </w:p>
    <w:p w14:paraId="5620861B" w14:textId="77777777" w:rsidR="009C6EC6" w:rsidRDefault="00D2683C">
      <w:pPr>
        <w:pStyle w:val="Heading1"/>
        <w:numPr>
          <w:ilvl w:val="0"/>
          <w:numId w:val="8"/>
        </w:numPr>
        <w:rPr>
          <w:rFonts w:ascii="Overpass" w:eastAsia="Overpass" w:hAnsi="Overpass" w:cs="Overpass"/>
          <w:b/>
          <w:sz w:val="24"/>
          <w:szCs w:val="24"/>
        </w:rPr>
      </w:pPr>
      <w:r>
        <w:rPr>
          <w:rFonts w:ascii="Overpass" w:eastAsia="Overpass" w:hAnsi="Overpass" w:cs="Overpass"/>
          <w:sz w:val="24"/>
          <w:szCs w:val="24"/>
        </w:rPr>
        <w:t>Main tasks and deliverables</w:t>
      </w:r>
    </w:p>
    <w:p w14:paraId="38C59AB1" w14:textId="7B7E834A" w:rsidR="009C6EC6" w:rsidRDefault="00D2683C">
      <w:pPr>
        <w:spacing w:after="0" w:line="240" w:lineRule="auto"/>
        <w:ind w:left="-86"/>
        <w:jc w:val="both"/>
        <w:rPr>
          <w:rFonts w:ascii="Overpass" w:eastAsia="Overpass" w:hAnsi="Overpass" w:cs="Overpass"/>
        </w:rPr>
      </w:pPr>
      <w:r>
        <w:rPr>
          <w:rFonts w:ascii="Overpass" w:eastAsia="Overpass" w:hAnsi="Overpass" w:cs="Overpass"/>
        </w:rPr>
        <w:t>With a dedicated focal person in JIPS (</w:t>
      </w:r>
      <w:r w:rsidR="00090533">
        <w:rPr>
          <w:rFonts w:ascii="Overpass" w:eastAsia="Overpass" w:hAnsi="Overpass" w:cs="Overpass"/>
        </w:rPr>
        <w:t xml:space="preserve">Head of </w:t>
      </w:r>
      <w:r>
        <w:rPr>
          <w:rFonts w:ascii="Overpass" w:eastAsia="Overpass" w:hAnsi="Overpass" w:cs="Overpass"/>
        </w:rPr>
        <w:t xml:space="preserve">Knowledge Sharing and Communications), and in close cooperation with relevant JIPS colleagues, the Consultant is expected to perform </w:t>
      </w:r>
      <w:r w:rsidR="00090533">
        <w:rPr>
          <w:rFonts w:ascii="Overpass" w:eastAsia="Overpass" w:hAnsi="Overpass" w:cs="Overpass"/>
        </w:rPr>
        <w:t xml:space="preserve">the following </w:t>
      </w:r>
      <w:r w:rsidRPr="00260D67">
        <w:rPr>
          <w:rFonts w:ascii="Overpass" w:eastAsia="Overpass" w:hAnsi="Overpass" w:cs="Overpass"/>
        </w:rPr>
        <w:t>tasks</w:t>
      </w:r>
      <w:r w:rsidR="00090533" w:rsidRPr="00260D67">
        <w:rPr>
          <w:rFonts w:ascii="Overpass" w:eastAsia="Overpass" w:hAnsi="Overpass" w:cs="Overpass"/>
        </w:rPr>
        <w:t xml:space="preserve"> </w:t>
      </w:r>
      <w:r w:rsidRPr="00260D67">
        <w:rPr>
          <w:rFonts w:ascii="Overpass" w:eastAsia="Overpass" w:hAnsi="Overpass" w:cs="Overpass"/>
        </w:rPr>
        <w:t>until the hours allocated are used up.</w:t>
      </w:r>
      <w:r>
        <w:rPr>
          <w:rFonts w:ascii="Overpass" w:eastAsia="Overpass" w:hAnsi="Overpass" w:cs="Overpass"/>
        </w:rPr>
        <w:t xml:space="preserve"> </w:t>
      </w:r>
    </w:p>
    <w:p w14:paraId="0FCC4CD3" w14:textId="77777777" w:rsidR="009C6EC6" w:rsidRDefault="009C6EC6">
      <w:pPr>
        <w:spacing w:after="0" w:line="240" w:lineRule="auto"/>
        <w:jc w:val="both"/>
        <w:rPr>
          <w:rFonts w:ascii="Overpass" w:eastAsia="Overpass" w:hAnsi="Overpass" w:cs="Overpass"/>
        </w:rPr>
      </w:pPr>
    </w:p>
    <w:p w14:paraId="2BABE9EF" w14:textId="330CA8BA" w:rsidR="009C6EC6" w:rsidRDefault="00D2683C">
      <w:pPr>
        <w:numPr>
          <w:ilvl w:val="0"/>
          <w:numId w:val="5"/>
        </w:numPr>
        <w:pBdr>
          <w:top w:val="nil"/>
          <w:left w:val="nil"/>
          <w:bottom w:val="nil"/>
          <w:right w:val="nil"/>
          <w:between w:val="nil"/>
        </w:pBdr>
        <w:spacing w:after="0" w:line="240" w:lineRule="auto"/>
        <w:jc w:val="both"/>
        <w:rPr>
          <w:rFonts w:ascii="Overpass" w:eastAsia="Overpass" w:hAnsi="Overpass" w:cs="Overpass"/>
          <w:color w:val="000000"/>
        </w:rPr>
      </w:pPr>
      <w:r>
        <w:rPr>
          <w:rFonts w:ascii="Overpass" w:eastAsia="Overpass" w:hAnsi="Overpass" w:cs="Overpass"/>
          <w:color w:val="000000"/>
        </w:rPr>
        <w:t>To support JIPS for the</w:t>
      </w:r>
      <w:r w:rsidR="00090533">
        <w:rPr>
          <w:rFonts w:ascii="Overpass" w:eastAsia="Overpass" w:hAnsi="Overpass" w:cs="Overpass"/>
          <w:color w:val="000000"/>
        </w:rPr>
        <w:t xml:space="preserve"> development of a story map on the information landscape in a country we support, including data analysis</w:t>
      </w:r>
      <w:r w:rsidR="00E0274B">
        <w:rPr>
          <w:rFonts w:ascii="Overpass" w:eastAsia="Overpass" w:hAnsi="Overpass" w:cs="Overpass"/>
          <w:color w:val="000000"/>
        </w:rPr>
        <w:t xml:space="preserve"> and </w:t>
      </w:r>
      <w:r w:rsidR="00090533">
        <w:rPr>
          <w:rFonts w:ascii="Overpass" w:eastAsia="Overpass" w:hAnsi="Overpass" w:cs="Overpass"/>
          <w:color w:val="000000"/>
        </w:rPr>
        <w:t>visualization</w:t>
      </w:r>
      <w:r w:rsidR="00E0274B">
        <w:rPr>
          <w:rFonts w:ascii="Overpass" w:eastAsia="Overpass" w:hAnsi="Overpass" w:cs="Overpass"/>
          <w:color w:val="000000"/>
        </w:rPr>
        <w:t>, as well as</w:t>
      </w:r>
      <w:r w:rsidR="00090533">
        <w:rPr>
          <w:rFonts w:ascii="Overpass" w:eastAsia="Overpass" w:hAnsi="Overpass" w:cs="Overpass"/>
          <w:color w:val="000000"/>
        </w:rPr>
        <w:t xml:space="preserve"> </w:t>
      </w:r>
      <w:r w:rsidR="00E0274B">
        <w:rPr>
          <w:rFonts w:ascii="Overpass" w:eastAsia="Overpass" w:hAnsi="Overpass" w:cs="Overpass"/>
          <w:color w:val="000000"/>
        </w:rPr>
        <w:t xml:space="preserve">developing the </w:t>
      </w:r>
      <w:r w:rsidR="00090533">
        <w:rPr>
          <w:rFonts w:ascii="Overpass" w:eastAsia="Overpass" w:hAnsi="Overpass" w:cs="Overpass"/>
          <w:color w:val="000000"/>
        </w:rPr>
        <w:t>interactiv</w:t>
      </w:r>
      <w:r w:rsidR="00E0274B">
        <w:rPr>
          <w:rFonts w:ascii="Overpass" w:eastAsia="Overpass" w:hAnsi="Overpass" w:cs="Overpass"/>
          <w:color w:val="000000"/>
        </w:rPr>
        <w:t xml:space="preserve">e data story using </w:t>
      </w:r>
      <w:r w:rsidR="00260D67">
        <w:rPr>
          <w:rFonts w:ascii="Overpass" w:eastAsia="Overpass" w:hAnsi="Overpass" w:cs="Overpass"/>
          <w:color w:val="000000"/>
        </w:rPr>
        <w:t xml:space="preserve">a platform such as </w:t>
      </w:r>
      <w:r w:rsidR="00E0274B">
        <w:rPr>
          <w:rFonts w:ascii="Overpass" w:eastAsia="Overpass" w:hAnsi="Overpass" w:cs="Overpass"/>
          <w:color w:val="000000"/>
        </w:rPr>
        <w:t>ArcGIS and building on an existing example</w:t>
      </w:r>
      <w:r>
        <w:rPr>
          <w:rFonts w:ascii="Overpass" w:eastAsia="Overpass" w:hAnsi="Overpass" w:cs="Overpass"/>
          <w:color w:val="000000"/>
        </w:rPr>
        <w:t xml:space="preserve"> </w:t>
      </w:r>
    </w:p>
    <w:p w14:paraId="09F1CBB7" w14:textId="263F1E26" w:rsidR="00DC37FD" w:rsidRDefault="00DC37FD">
      <w:pPr>
        <w:numPr>
          <w:ilvl w:val="0"/>
          <w:numId w:val="5"/>
        </w:numPr>
        <w:pBdr>
          <w:top w:val="nil"/>
          <w:left w:val="nil"/>
          <w:bottom w:val="nil"/>
          <w:right w:val="nil"/>
          <w:between w:val="nil"/>
        </w:pBdr>
        <w:spacing w:after="0" w:line="240" w:lineRule="auto"/>
        <w:jc w:val="both"/>
        <w:rPr>
          <w:rFonts w:ascii="Overpass" w:eastAsia="Overpass" w:hAnsi="Overpass" w:cs="Overpass"/>
          <w:color w:val="000000"/>
        </w:rPr>
      </w:pPr>
      <w:r>
        <w:rPr>
          <w:rFonts w:ascii="Overpass" w:eastAsia="Overpass" w:hAnsi="Overpass" w:cs="Overpass"/>
          <w:color w:val="000000"/>
        </w:rPr>
        <w:t>To support JIPS for the updating of an existing story map (built with ArcGIS) on the information landscape in a country we support</w:t>
      </w:r>
    </w:p>
    <w:p w14:paraId="7D3A40E6" w14:textId="4D07C9CF" w:rsidR="009C6EC6" w:rsidRDefault="00D2683C">
      <w:pPr>
        <w:numPr>
          <w:ilvl w:val="0"/>
          <w:numId w:val="5"/>
        </w:numPr>
        <w:pBdr>
          <w:top w:val="nil"/>
          <w:left w:val="nil"/>
          <w:bottom w:val="nil"/>
          <w:right w:val="nil"/>
          <w:between w:val="nil"/>
        </w:pBdr>
        <w:spacing w:after="0" w:line="240" w:lineRule="auto"/>
        <w:jc w:val="both"/>
        <w:rPr>
          <w:rFonts w:ascii="Overpass" w:eastAsia="Overpass" w:hAnsi="Overpass" w:cs="Overpass"/>
          <w:color w:val="000000"/>
        </w:rPr>
      </w:pPr>
      <w:r>
        <w:rPr>
          <w:rFonts w:ascii="Overpass" w:eastAsia="Overpass" w:hAnsi="Overpass" w:cs="Overpass"/>
          <w:color w:val="000000"/>
        </w:rPr>
        <w:t xml:space="preserve">To support JIPS for the </w:t>
      </w:r>
      <w:r w:rsidR="00E0274B">
        <w:rPr>
          <w:rFonts w:ascii="Overpass" w:eastAsia="Overpass" w:hAnsi="Overpass" w:cs="Overpass"/>
          <w:color w:val="000000"/>
        </w:rPr>
        <w:t>analysis and effective visualisation of findings as part of ongoing exercises we support</w:t>
      </w:r>
    </w:p>
    <w:p w14:paraId="6DF4C1D8" w14:textId="77777777" w:rsidR="009C6EC6" w:rsidRDefault="009C6EC6">
      <w:pPr>
        <w:spacing w:after="0" w:line="240" w:lineRule="auto"/>
        <w:jc w:val="both"/>
        <w:rPr>
          <w:rFonts w:ascii="Overpass" w:eastAsia="Overpass" w:hAnsi="Overpass" w:cs="Overpass"/>
        </w:rPr>
      </w:pPr>
    </w:p>
    <w:p w14:paraId="61BD6CAF" w14:textId="2468F583" w:rsidR="009C6EC6" w:rsidRDefault="00D2683C">
      <w:pPr>
        <w:spacing w:after="0" w:line="240" w:lineRule="auto"/>
        <w:jc w:val="both"/>
        <w:rPr>
          <w:rFonts w:ascii="Overpass" w:eastAsia="Overpass" w:hAnsi="Overpass" w:cs="Overpass"/>
        </w:rPr>
      </w:pPr>
      <w:r>
        <w:rPr>
          <w:rFonts w:ascii="Overpass" w:eastAsia="Overpass" w:hAnsi="Overpass" w:cs="Overpass"/>
        </w:rPr>
        <w:t xml:space="preserve">The consultant will be </w:t>
      </w:r>
      <w:r w:rsidRPr="00260D67">
        <w:rPr>
          <w:rFonts w:ascii="Overpass" w:eastAsia="Overpass" w:hAnsi="Overpass" w:cs="Overpass"/>
        </w:rPr>
        <w:t>required to track hours allocated to</w:t>
      </w:r>
      <w:r>
        <w:rPr>
          <w:rFonts w:ascii="Overpass" w:eastAsia="Overpass" w:hAnsi="Overpass" w:cs="Overpass"/>
        </w:rPr>
        <w:t xml:space="preserve"> the </w:t>
      </w:r>
      <w:r w:rsidR="00E0274B">
        <w:rPr>
          <w:rFonts w:ascii="Overpass" w:eastAsia="Overpass" w:hAnsi="Overpass" w:cs="Overpass"/>
        </w:rPr>
        <w:t>above-mentioned tasks</w:t>
      </w:r>
      <w:r>
        <w:rPr>
          <w:rFonts w:ascii="Overpass" w:eastAsia="Overpass" w:hAnsi="Overpass" w:cs="Overpass"/>
        </w:rPr>
        <w:t>, with the input and supervision of the JIPS</w:t>
      </w:r>
      <w:r w:rsidR="00E0274B">
        <w:rPr>
          <w:rFonts w:ascii="Overpass" w:eastAsia="Overpass" w:hAnsi="Overpass" w:cs="Overpass"/>
        </w:rPr>
        <w:t>’</w:t>
      </w:r>
      <w:r>
        <w:rPr>
          <w:rFonts w:ascii="Overpass" w:eastAsia="Overpass" w:hAnsi="Overpass" w:cs="Overpass"/>
        </w:rPr>
        <w:t xml:space="preserve"> </w:t>
      </w:r>
      <w:r w:rsidR="00E0274B">
        <w:rPr>
          <w:rFonts w:ascii="Overpass" w:eastAsia="Overpass" w:hAnsi="Overpass" w:cs="Overpass"/>
        </w:rPr>
        <w:t xml:space="preserve">Head of </w:t>
      </w:r>
      <w:r>
        <w:rPr>
          <w:rFonts w:ascii="Overpass" w:eastAsia="Overpass" w:hAnsi="Overpass" w:cs="Overpass"/>
        </w:rPr>
        <w:t>Knowledge Sharing and Communications.</w:t>
      </w:r>
    </w:p>
    <w:p w14:paraId="3AFF6119" w14:textId="77777777" w:rsidR="009C6EC6" w:rsidRDefault="009C6EC6">
      <w:pPr>
        <w:pBdr>
          <w:top w:val="nil"/>
          <w:left w:val="nil"/>
          <w:bottom w:val="nil"/>
          <w:right w:val="nil"/>
          <w:between w:val="nil"/>
        </w:pBdr>
        <w:spacing w:after="0" w:line="240" w:lineRule="auto"/>
        <w:rPr>
          <w:rFonts w:ascii="Overpass" w:eastAsia="Overpass" w:hAnsi="Overpass" w:cs="Overpass"/>
          <w:color w:val="000000"/>
        </w:rPr>
      </w:pPr>
    </w:p>
    <w:p w14:paraId="723CC8A8" w14:textId="77777777" w:rsidR="009C6EC6" w:rsidRDefault="00D2683C">
      <w:pPr>
        <w:pStyle w:val="Heading1"/>
        <w:numPr>
          <w:ilvl w:val="0"/>
          <w:numId w:val="8"/>
        </w:numPr>
        <w:rPr>
          <w:rFonts w:ascii="Overpass" w:eastAsia="Overpass" w:hAnsi="Overpass" w:cs="Overpass"/>
          <w:b/>
          <w:sz w:val="24"/>
          <w:szCs w:val="24"/>
        </w:rPr>
      </w:pPr>
      <w:r>
        <w:rPr>
          <w:rFonts w:ascii="Overpass" w:eastAsia="Overpass" w:hAnsi="Overpass" w:cs="Overpass"/>
          <w:sz w:val="24"/>
          <w:szCs w:val="24"/>
        </w:rPr>
        <w:t>JIPS responsibilities</w:t>
      </w:r>
    </w:p>
    <w:p w14:paraId="20EAC74D" w14:textId="77777777" w:rsidR="009C6EC6" w:rsidRDefault="00D2683C">
      <w:pPr>
        <w:numPr>
          <w:ilvl w:val="0"/>
          <w:numId w:val="6"/>
        </w:numPr>
        <w:pBdr>
          <w:top w:val="nil"/>
          <w:left w:val="nil"/>
          <w:bottom w:val="nil"/>
          <w:right w:val="nil"/>
          <w:between w:val="nil"/>
        </w:pBdr>
        <w:spacing w:after="0" w:line="240" w:lineRule="auto"/>
        <w:jc w:val="both"/>
        <w:rPr>
          <w:rFonts w:ascii="Overpass" w:eastAsia="Overpass" w:hAnsi="Overpass" w:cs="Overpass"/>
          <w:color w:val="000000"/>
        </w:rPr>
      </w:pPr>
      <w:r>
        <w:rPr>
          <w:rFonts w:ascii="Overpass" w:eastAsia="Overpass" w:hAnsi="Overpass" w:cs="Overpass"/>
          <w:color w:val="000000"/>
        </w:rPr>
        <w:t>JIPS will provide the consultant with a tool to track hours and work progress, and flag any issues, expected deadlines and upcoming work in a timely manner</w:t>
      </w:r>
    </w:p>
    <w:p w14:paraId="69EC8899" w14:textId="77777777" w:rsidR="009C6EC6" w:rsidRDefault="00D2683C">
      <w:pPr>
        <w:numPr>
          <w:ilvl w:val="0"/>
          <w:numId w:val="6"/>
        </w:numPr>
        <w:pBdr>
          <w:top w:val="nil"/>
          <w:left w:val="nil"/>
          <w:bottom w:val="nil"/>
          <w:right w:val="nil"/>
          <w:between w:val="nil"/>
        </w:pBdr>
        <w:spacing w:after="0" w:line="240" w:lineRule="auto"/>
        <w:jc w:val="both"/>
        <w:rPr>
          <w:rFonts w:ascii="Overpass" w:eastAsia="Overpass" w:hAnsi="Overpass" w:cs="Overpass"/>
          <w:color w:val="000000"/>
        </w:rPr>
      </w:pPr>
      <w:r>
        <w:rPr>
          <w:rFonts w:ascii="Overpass" w:eastAsia="Overpass" w:hAnsi="Overpass" w:cs="Overpass"/>
          <w:color w:val="000000"/>
        </w:rPr>
        <w:lastRenderedPageBreak/>
        <w:t>JIPS will provide input/feedback in a timely manner to layout drafts and other deliverables</w:t>
      </w:r>
    </w:p>
    <w:p w14:paraId="32413531" w14:textId="77777777" w:rsidR="009C6EC6" w:rsidRDefault="00D2683C">
      <w:pPr>
        <w:numPr>
          <w:ilvl w:val="0"/>
          <w:numId w:val="6"/>
        </w:numPr>
        <w:pBdr>
          <w:top w:val="nil"/>
          <w:left w:val="nil"/>
          <w:bottom w:val="nil"/>
          <w:right w:val="nil"/>
          <w:between w:val="nil"/>
        </w:pBdr>
        <w:spacing w:after="0" w:line="240" w:lineRule="auto"/>
        <w:jc w:val="both"/>
        <w:rPr>
          <w:rFonts w:ascii="Overpass" w:eastAsia="Overpass" w:hAnsi="Overpass" w:cs="Overpass"/>
          <w:color w:val="000000"/>
        </w:rPr>
      </w:pPr>
      <w:r>
        <w:rPr>
          <w:rFonts w:ascii="Overpass" w:eastAsia="Overpass" w:hAnsi="Overpass" w:cs="Overpass"/>
          <w:color w:val="000000"/>
        </w:rPr>
        <w:t>JIPS will be responsible to point the consultant to and provide any relevant data and analysis to be used as a basis for the development of the different deliverables</w:t>
      </w:r>
    </w:p>
    <w:p w14:paraId="0AA269F4" w14:textId="77777777" w:rsidR="009C6EC6" w:rsidRDefault="009C6EC6">
      <w:pPr>
        <w:shd w:val="clear" w:color="auto" w:fill="FFFFFF"/>
        <w:spacing w:after="0" w:line="240" w:lineRule="auto"/>
        <w:jc w:val="both"/>
        <w:rPr>
          <w:rFonts w:ascii="Overpass" w:eastAsia="Overpass" w:hAnsi="Overpass" w:cs="Overpass"/>
          <w:sz w:val="24"/>
          <w:szCs w:val="24"/>
        </w:rPr>
      </w:pPr>
    </w:p>
    <w:p w14:paraId="13C75E41" w14:textId="77777777" w:rsidR="009C6EC6" w:rsidRDefault="00D2683C">
      <w:pPr>
        <w:pStyle w:val="Heading1"/>
        <w:numPr>
          <w:ilvl w:val="0"/>
          <w:numId w:val="8"/>
        </w:numPr>
        <w:rPr>
          <w:rFonts w:ascii="Overpass" w:eastAsia="Overpass" w:hAnsi="Overpass" w:cs="Overpass"/>
          <w:b/>
          <w:sz w:val="24"/>
          <w:szCs w:val="24"/>
        </w:rPr>
      </w:pPr>
      <w:r>
        <w:rPr>
          <w:rFonts w:ascii="Overpass" w:eastAsia="Overpass" w:hAnsi="Overpass" w:cs="Overpass"/>
          <w:sz w:val="24"/>
          <w:szCs w:val="24"/>
        </w:rPr>
        <w:t>Duration and timing</w:t>
      </w:r>
    </w:p>
    <w:p w14:paraId="6277A852" w14:textId="750C0AD1" w:rsidR="009C6EC6" w:rsidRDefault="00D2683C">
      <w:pPr>
        <w:spacing w:after="0" w:line="240" w:lineRule="auto"/>
        <w:jc w:val="both"/>
        <w:rPr>
          <w:rFonts w:ascii="Overpass" w:eastAsia="Overpass" w:hAnsi="Overpass" w:cs="Overpass"/>
        </w:rPr>
      </w:pPr>
      <w:r>
        <w:rPr>
          <w:rFonts w:ascii="Overpass" w:eastAsia="Overpass" w:hAnsi="Overpass" w:cs="Overpass"/>
        </w:rPr>
        <w:t xml:space="preserve">The total expected duration to complete the deliverables under this consultancy is </w:t>
      </w:r>
      <w:r w:rsidR="00260D67">
        <w:rPr>
          <w:rFonts w:ascii="Overpass" w:eastAsia="Overpass" w:hAnsi="Overpass" w:cs="Overpass"/>
        </w:rPr>
        <w:t>110 working hours</w:t>
      </w:r>
      <w:r w:rsidR="00D94D7C">
        <w:rPr>
          <w:rFonts w:ascii="Overpass" w:eastAsia="Overpass" w:hAnsi="Overpass" w:cs="Overpass"/>
        </w:rPr>
        <w:t xml:space="preserve"> </w:t>
      </w:r>
      <w:r w:rsidRPr="00260D67">
        <w:rPr>
          <w:rFonts w:ascii="Overpass" w:eastAsia="Overpass" w:hAnsi="Overpass" w:cs="Overpass"/>
        </w:rPr>
        <w:t xml:space="preserve">over a period of </w:t>
      </w:r>
      <w:r w:rsidR="00D94D7C" w:rsidRPr="00260D67">
        <w:rPr>
          <w:rFonts w:ascii="Overpass" w:eastAsia="Overpass" w:hAnsi="Overpass" w:cs="Overpass"/>
        </w:rPr>
        <w:t>2</w:t>
      </w:r>
      <w:r w:rsidRPr="00260D67">
        <w:rPr>
          <w:rFonts w:ascii="Overpass" w:eastAsia="Overpass" w:hAnsi="Overpass" w:cs="Overpass"/>
        </w:rPr>
        <w:t xml:space="preserve"> months between </w:t>
      </w:r>
      <w:r w:rsidR="00D94D7C" w:rsidRPr="00260D67">
        <w:rPr>
          <w:rFonts w:ascii="Overpass" w:eastAsia="Overpass" w:hAnsi="Overpass" w:cs="Overpass"/>
        </w:rPr>
        <w:t>June</w:t>
      </w:r>
      <w:r w:rsidRPr="00260D67">
        <w:rPr>
          <w:rFonts w:ascii="Overpass" w:eastAsia="Overpass" w:hAnsi="Overpass" w:cs="Overpass"/>
        </w:rPr>
        <w:t xml:space="preserve"> and </w:t>
      </w:r>
      <w:r w:rsidR="00D94D7C" w:rsidRPr="00260D67">
        <w:rPr>
          <w:rFonts w:ascii="Overpass" w:eastAsia="Overpass" w:hAnsi="Overpass" w:cs="Overpass"/>
        </w:rPr>
        <w:t xml:space="preserve">July </w:t>
      </w:r>
      <w:r w:rsidRPr="00260D67">
        <w:rPr>
          <w:rFonts w:ascii="Overpass" w:eastAsia="Overpass" w:hAnsi="Overpass" w:cs="Overpass"/>
        </w:rPr>
        <w:t>2022.</w:t>
      </w:r>
    </w:p>
    <w:p w14:paraId="23814149" w14:textId="77777777" w:rsidR="009C6EC6" w:rsidRDefault="009C6EC6">
      <w:pPr>
        <w:spacing w:after="0" w:line="240" w:lineRule="auto"/>
        <w:jc w:val="both"/>
        <w:rPr>
          <w:rFonts w:ascii="Overpass" w:eastAsia="Overpass" w:hAnsi="Overpass" w:cs="Overpass"/>
          <w:sz w:val="24"/>
          <w:szCs w:val="24"/>
        </w:rPr>
      </w:pPr>
    </w:p>
    <w:p w14:paraId="30B24BC9" w14:textId="77777777" w:rsidR="009C6EC6" w:rsidRDefault="00D2683C">
      <w:pPr>
        <w:pStyle w:val="Heading1"/>
        <w:numPr>
          <w:ilvl w:val="0"/>
          <w:numId w:val="8"/>
        </w:numPr>
        <w:rPr>
          <w:rFonts w:ascii="Overpass" w:eastAsia="Overpass" w:hAnsi="Overpass" w:cs="Overpass"/>
          <w:b/>
          <w:sz w:val="24"/>
          <w:szCs w:val="24"/>
        </w:rPr>
      </w:pPr>
      <w:r>
        <w:rPr>
          <w:rFonts w:ascii="Overpass" w:eastAsia="Overpass" w:hAnsi="Overpass" w:cs="Overpass"/>
          <w:sz w:val="24"/>
          <w:szCs w:val="24"/>
        </w:rPr>
        <w:t>Eligibility, qualification, and experience required</w:t>
      </w:r>
    </w:p>
    <w:p w14:paraId="431235B0" w14:textId="66A2322A" w:rsidR="009C6EC6" w:rsidRDefault="00D2683C">
      <w:pPr>
        <w:numPr>
          <w:ilvl w:val="0"/>
          <w:numId w:val="3"/>
        </w:numPr>
        <w:pBdr>
          <w:top w:val="nil"/>
          <w:left w:val="nil"/>
          <w:bottom w:val="nil"/>
          <w:right w:val="nil"/>
          <w:between w:val="nil"/>
        </w:pBdr>
        <w:shd w:val="clear" w:color="auto" w:fill="FFFFFF"/>
        <w:spacing w:after="0" w:line="240" w:lineRule="auto"/>
        <w:jc w:val="both"/>
        <w:rPr>
          <w:rFonts w:ascii="Overpass" w:eastAsia="Overpass" w:hAnsi="Overpass" w:cs="Overpass"/>
          <w:color w:val="000000"/>
        </w:rPr>
      </w:pPr>
      <w:r>
        <w:rPr>
          <w:rFonts w:ascii="Overpass" w:eastAsia="Overpass" w:hAnsi="Overpass" w:cs="Overpass"/>
          <w:b/>
          <w:color w:val="000000"/>
        </w:rPr>
        <w:t>Eligibility</w:t>
      </w:r>
      <w:r>
        <w:rPr>
          <w:rFonts w:ascii="Overpass" w:eastAsia="Overpass" w:hAnsi="Overpass" w:cs="Overpass"/>
          <w:color w:val="000000"/>
        </w:rPr>
        <w:t xml:space="preserve">: The consultant has the authorisation to work remotely. The Consultant must be available during the timeframe of the contract between </w:t>
      </w:r>
      <w:r w:rsidR="00D94D7C">
        <w:rPr>
          <w:rFonts w:ascii="Overpass" w:eastAsia="Overpass" w:hAnsi="Overpass" w:cs="Overpass"/>
          <w:color w:val="000000"/>
        </w:rPr>
        <w:t>June</w:t>
      </w:r>
      <w:r>
        <w:rPr>
          <w:rFonts w:ascii="Overpass" w:eastAsia="Overpass" w:hAnsi="Overpass" w:cs="Overpass"/>
          <w:color w:val="000000"/>
        </w:rPr>
        <w:t xml:space="preserve"> and </w:t>
      </w:r>
      <w:r w:rsidR="00D94D7C">
        <w:rPr>
          <w:rFonts w:ascii="Overpass" w:eastAsia="Overpass" w:hAnsi="Overpass" w:cs="Overpass"/>
          <w:color w:val="000000"/>
        </w:rPr>
        <w:t xml:space="preserve">July </w:t>
      </w:r>
      <w:r>
        <w:rPr>
          <w:rFonts w:ascii="Overpass" w:eastAsia="Overpass" w:hAnsi="Overpass" w:cs="Overpass"/>
          <w:color w:val="000000"/>
        </w:rPr>
        <w:t>2022.</w:t>
      </w:r>
    </w:p>
    <w:p w14:paraId="2CA26858" w14:textId="2B06847B" w:rsidR="009C6EC6" w:rsidRDefault="00D2683C">
      <w:pPr>
        <w:numPr>
          <w:ilvl w:val="0"/>
          <w:numId w:val="7"/>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rPr>
      </w:pPr>
      <w:r>
        <w:rPr>
          <w:rFonts w:ascii="Overpass" w:eastAsia="Overpass" w:hAnsi="Overpass" w:cs="Overpass"/>
          <w:b/>
          <w:color w:val="000000"/>
        </w:rPr>
        <w:t xml:space="preserve">   Qualification, experience</w:t>
      </w:r>
      <w:r>
        <w:rPr>
          <w:rFonts w:ascii="Overpass" w:eastAsia="Overpass" w:hAnsi="Overpass" w:cs="Overpass"/>
          <w:color w:val="000000"/>
        </w:rPr>
        <w:t xml:space="preserve">: </w:t>
      </w:r>
    </w:p>
    <w:p w14:paraId="3B0F4C2C" w14:textId="543E03C0" w:rsidR="00D94D7C" w:rsidRDefault="00D2683C">
      <w:pPr>
        <w:numPr>
          <w:ilvl w:val="1"/>
          <w:numId w:val="7"/>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rPr>
      </w:pPr>
      <w:r>
        <w:rPr>
          <w:rFonts w:ascii="Overpass" w:eastAsia="Overpass" w:hAnsi="Overpass" w:cs="Overpass"/>
          <w:color w:val="000000"/>
        </w:rPr>
        <w:t xml:space="preserve">Consolidated experience in </w:t>
      </w:r>
      <w:r w:rsidR="00D94D7C">
        <w:rPr>
          <w:rFonts w:ascii="Overpass" w:eastAsia="Overpass" w:hAnsi="Overpass" w:cs="Overpass"/>
          <w:color w:val="000000"/>
        </w:rPr>
        <w:t xml:space="preserve">data science and working on data dashboards, digital data storytelling, interactive/embedded data visualization (maps, charts, infographics, etc.) and related areas </w:t>
      </w:r>
    </w:p>
    <w:p w14:paraId="6A22CD24" w14:textId="53D46272" w:rsidR="00D94D7C" w:rsidRPr="00D94D7C" w:rsidRDefault="00D94D7C">
      <w:pPr>
        <w:numPr>
          <w:ilvl w:val="1"/>
          <w:numId w:val="7"/>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rPr>
      </w:pPr>
      <w:r>
        <w:rPr>
          <w:rFonts w:ascii="Overpass" w:eastAsia="Overpass" w:hAnsi="Overpass" w:cs="Overpass"/>
          <w:color w:val="000000"/>
          <w:lang w:val="en-US"/>
        </w:rPr>
        <w:t>E</w:t>
      </w:r>
      <w:r w:rsidRPr="00D94D7C">
        <w:rPr>
          <w:rFonts w:ascii="Overpass" w:eastAsia="Overpass" w:hAnsi="Overpass" w:cs="Overpass"/>
          <w:color w:val="000000"/>
          <w:lang w:val="en-US"/>
        </w:rPr>
        <w:t>xperience using statistical packages for analyzing data and pulling/integration of data from multiple sources</w:t>
      </w:r>
    </w:p>
    <w:p w14:paraId="15D18DC0" w14:textId="3892BD8E" w:rsidR="00D94D7C" w:rsidRPr="00D94D7C" w:rsidRDefault="00D94D7C" w:rsidP="00D94D7C">
      <w:pPr>
        <w:numPr>
          <w:ilvl w:val="1"/>
          <w:numId w:val="7"/>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lang w:val="en-US"/>
        </w:rPr>
      </w:pPr>
      <w:r>
        <w:rPr>
          <w:rFonts w:ascii="Overpass" w:eastAsia="Overpass" w:hAnsi="Overpass" w:cs="Overpass"/>
          <w:color w:val="000000"/>
          <w:lang w:val="en-US"/>
        </w:rPr>
        <w:t>E</w:t>
      </w:r>
      <w:r w:rsidRPr="00D94D7C">
        <w:rPr>
          <w:rFonts w:ascii="Overpass" w:eastAsia="Overpass" w:hAnsi="Overpass" w:cs="Overpass"/>
          <w:color w:val="000000"/>
          <w:lang w:val="en-US"/>
        </w:rPr>
        <w:t xml:space="preserve">xperience of </w:t>
      </w:r>
      <w:r w:rsidR="001C719D">
        <w:rPr>
          <w:rFonts w:ascii="Overpass" w:eastAsia="Overpass" w:hAnsi="Overpass" w:cs="Overpass"/>
          <w:color w:val="000000"/>
          <w:lang w:val="en-US"/>
        </w:rPr>
        <w:t xml:space="preserve">tools for </w:t>
      </w:r>
      <w:r w:rsidRPr="00D94D7C">
        <w:rPr>
          <w:rFonts w:ascii="Overpass" w:eastAsia="Overpass" w:hAnsi="Overpass" w:cs="Overpass"/>
          <w:color w:val="000000"/>
          <w:lang w:val="en-US"/>
        </w:rPr>
        <w:t xml:space="preserve">data </w:t>
      </w:r>
      <w:r w:rsidR="001C719D">
        <w:rPr>
          <w:rFonts w:ascii="Overpass" w:eastAsia="Overpass" w:hAnsi="Overpass" w:cs="Overpass"/>
          <w:color w:val="000000"/>
          <w:lang w:val="en-US"/>
        </w:rPr>
        <w:t>analysis</w:t>
      </w:r>
      <w:r w:rsidRPr="00D94D7C">
        <w:rPr>
          <w:rFonts w:ascii="Overpass" w:eastAsia="Overpass" w:hAnsi="Overpass" w:cs="Overpass"/>
          <w:color w:val="000000"/>
          <w:lang w:val="en-US"/>
        </w:rPr>
        <w:t xml:space="preserve"> </w:t>
      </w:r>
      <w:r>
        <w:rPr>
          <w:rFonts w:ascii="Overpass" w:eastAsia="Overpass" w:hAnsi="Overpass" w:cs="Overpass"/>
          <w:color w:val="000000"/>
          <w:lang w:val="en-US"/>
        </w:rPr>
        <w:t xml:space="preserve">(e.g. </w:t>
      </w:r>
      <w:r w:rsidRPr="00D94D7C">
        <w:rPr>
          <w:rFonts w:ascii="Overpass" w:eastAsia="Overpass" w:hAnsi="Overpass" w:cs="Overpass"/>
          <w:color w:val="000000"/>
          <w:lang w:val="en-US"/>
        </w:rPr>
        <w:t>Power BI, Tableau</w:t>
      </w:r>
      <w:r>
        <w:rPr>
          <w:rFonts w:ascii="Overpass" w:eastAsia="Overpass" w:hAnsi="Overpass" w:cs="Overpass"/>
          <w:color w:val="000000"/>
          <w:lang w:val="en-US"/>
        </w:rPr>
        <w:t xml:space="preserve">), </w:t>
      </w:r>
      <w:r w:rsidRPr="00D94D7C">
        <w:rPr>
          <w:rFonts w:ascii="Overpass" w:eastAsia="Overpass" w:hAnsi="Overpass" w:cs="Overpass"/>
          <w:color w:val="000000"/>
          <w:lang w:val="en-US"/>
        </w:rPr>
        <w:t xml:space="preserve">story map </w:t>
      </w:r>
      <w:r w:rsidR="001C719D">
        <w:rPr>
          <w:rFonts w:ascii="Overpass" w:eastAsia="Overpass" w:hAnsi="Overpass" w:cs="Overpass"/>
          <w:color w:val="000000"/>
          <w:lang w:val="en-US"/>
        </w:rPr>
        <w:t>building</w:t>
      </w:r>
      <w:r w:rsidRPr="00D94D7C">
        <w:rPr>
          <w:rFonts w:ascii="Overpass" w:eastAsia="Overpass" w:hAnsi="Overpass" w:cs="Overpass"/>
          <w:color w:val="000000"/>
          <w:lang w:val="en-US"/>
        </w:rPr>
        <w:t xml:space="preserve"> </w:t>
      </w:r>
      <w:r>
        <w:rPr>
          <w:rFonts w:ascii="Overpass" w:eastAsia="Overpass" w:hAnsi="Overpass" w:cs="Overpass"/>
          <w:color w:val="000000"/>
          <w:lang w:val="en-US"/>
        </w:rPr>
        <w:t xml:space="preserve">(e.g. </w:t>
      </w:r>
      <w:r w:rsidRPr="00D94D7C">
        <w:rPr>
          <w:rFonts w:ascii="Overpass" w:eastAsia="Overpass" w:hAnsi="Overpass" w:cs="Overpass"/>
          <w:color w:val="000000"/>
          <w:lang w:val="en-US"/>
        </w:rPr>
        <w:t>ArcGIS/ESRI Storymaps</w:t>
      </w:r>
      <w:r>
        <w:rPr>
          <w:rFonts w:ascii="Overpass" w:eastAsia="Overpass" w:hAnsi="Overpass" w:cs="Overpass"/>
          <w:color w:val="000000"/>
          <w:lang w:val="en-US"/>
        </w:rPr>
        <w:t>),</w:t>
      </w:r>
      <w:r w:rsidRPr="00D94D7C">
        <w:rPr>
          <w:rFonts w:ascii="Overpass" w:eastAsia="Overpass" w:hAnsi="Overpass" w:cs="Overpass"/>
          <w:color w:val="000000"/>
          <w:lang w:val="en-US"/>
        </w:rPr>
        <w:t xml:space="preserve"> and interactive data visualization </w:t>
      </w:r>
      <w:r w:rsidR="001C719D">
        <w:rPr>
          <w:rFonts w:ascii="Overpass" w:eastAsia="Overpass" w:hAnsi="Overpass" w:cs="Overpass"/>
          <w:color w:val="000000"/>
          <w:lang w:val="en-US"/>
        </w:rPr>
        <w:t xml:space="preserve">(e.g. </w:t>
      </w:r>
      <w:r w:rsidRPr="00D94D7C">
        <w:rPr>
          <w:rFonts w:ascii="Overpass" w:eastAsia="Overpass" w:hAnsi="Overpass" w:cs="Overpass"/>
          <w:color w:val="000000"/>
          <w:lang w:val="en-US"/>
        </w:rPr>
        <w:t>Mapbox, Leaflet, Flourish, etc.</w:t>
      </w:r>
      <w:r w:rsidR="001C719D">
        <w:rPr>
          <w:rFonts w:ascii="Overpass" w:eastAsia="Overpass" w:hAnsi="Overpass" w:cs="Overpass"/>
          <w:color w:val="000000"/>
          <w:lang w:val="en-US"/>
        </w:rPr>
        <w:t>)</w:t>
      </w:r>
    </w:p>
    <w:p w14:paraId="011012A7" w14:textId="113E584F" w:rsidR="00D94D7C" w:rsidRPr="00D94D7C" w:rsidRDefault="00D94D7C" w:rsidP="00D94D7C">
      <w:pPr>
        <w:numPr>
          <w:ilvl w:val="0"/>
          <w:numId w:val="7"/>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rPr>
      </w:pPr>
      <w:r>
        <w:rPr>
          <w:rFonts w:ascii="Overpass" w:eastAsia="Overpass" w:hAnsi="Overpass" w:cs="Overpass"/>
          <w:b/>
          <w:color w:val="000000"/>
        </w:rPr>
        <w:t xml:space="preserve">   Skills and knowledge</w:t>
      </w:r>
      <w:r>
        <w:rPr>
          <w:rFonts w:ascii="Overpass" w:eastAsia="Overpass" w:hAnsi="Overpass" w:cs="Overpass"/>
          <w:color w:val="000000"/>
        </w:rPr>
        <w:t xml:space="preserve">: </w:t>
      </w:r>
    </w:p>
    <w:p w14:paraId="5BDB1D04" w14:textId="256A7B7C" w:rsidR="009C6EC6" w:rsidRDefault="00D2683C">
      <w:pPr>
        <w:numPr>
          <w:ilvl w:val="1"/>
          <w:numId w:val="7"/>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rPr>
      </w:pPr>
      <w:r>
        <w:rPr>
          <w:rFonts w:ascii="Overpass" w:eastAsia="Overpass" w:hAnsi="Overpass" w:cs="Overpass"/>
          <w:color w:val="000000"/>
        </w:rPr>
        <w:t>Excellent project management, responsiveness, ability to meet tight deadlines while maintaining quality is a must.</w:t>
      </w:r>
    </w:p>
    <w:p w14:paraId="7FF507AD" w14:textId="721C7A86" w:rsidR="009C6EC6" w:rsidRDefault="00D2683C">
      <w:pPr>
        <w:numPr>
          <w:ilvl w:val="1"/>
          <w:numId w:val="7"/>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rPr>
      </w:pPr>
      <w:r>
        <w:rPr>
          <w:rFonts w:ascii="Overpass" w:eastAsia="Overpass" w:hAnsi="Overpass" w:cs="Overpass"/>
          <w:color w:val="000000"/>
        </w:rPr>
        <w:t>Working experience in development or humanitarian sphere</w:t>
      </w:r>
      <w:r w:rsidR="00D94D7C">
        <w:rPr>
          <w:rFonts w:ascii="Overpass" w:eastAsia="Overpass" w:hAnsi="Overpass" w:cs="Overpass"/>
          <w:color w:val="000000"/>
        </w:rPr>
        <w:t>; experience working on displacement data a plus</w:t>
      </w:r>
      <w:r>
        <w:rPr>
          <w:rFonts w:ascii="Overpass" w:eastAsia="Overpass" w:hAnsi="Overpass" w:cs="Overpass"/>
          <w:color w:val="000000"/>
        </w:rPr>
        <w:t xml:space="preserve">. </w:t>
      </w:r>
    </w:p>
    <w:p w14:paraId="76348742" w14:textId="77777777" w:rsidR="009C6EC6" w:rsidRDefault="00D2683C">
      <w:pPr>
        <w:numPr>
          <w:ilvl w:val="1"/>
          <w:numId w:val="7"/>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rPr>
      </w:pPr>
      <w:r>
        <w:rPr>
          <w:rFonts w:ascii="Overpass" w:eastAsia="Overpass" w:hAnsi="Overpass" w:cs="Overpass"/>
          <w:color w:val="000000"/>
        </w:rPr>
        <w:t>Familiarity with JIPS products and previous work with JIPS or its partners is an asset.</w:t>
      </w:r>
    </w:p>
    <w:p w14:paraId="5835E24A" w14:textId="3153917A" w:rsidR="009C6EC6" w:rsidRPr="001C719D" w:rsidRDefault="00D2683C" w:rsidP="001C719D">
      <w:pPr>
        <w:numPr>
          <w:ilvl w:val="1"/>
          <w:numId w:val="7"/>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rPr>
      </w:pPr>
      <w:r w:rsidRPr="001C719D">
        <w:rPr>
          <w:rFonts w:ascii="Overpass" w:eastAsia="Overpass" w:hAnsi="Overpass" w:cs="Overpass"/>
          <w:color w:val="000000"/>
        </w:rPr>
        <w:t xml:space="preserve">Demonstrated </w:t>
      </w:r>
      <w:r w:rsidR="00D94D7C" w:rsidRPr="001C719D">
        <w:rPr>
          <w:rFonts w:ascii="Overpass" w:eastAsia="Overpass" w:hAnsi="Overpass" w:cs="Overpass"/>
          <w:color w:val="000000"/>
        </w:rPr>
        <w:t xml:space="preserve">analytical </w:t>
      </w:r>
      <w:r w:rsidR="001C719D">
        <w:rPr>
          <w:rFonts w:ascii="Overpass" w:eastAsia="Overpass" w:hAnsi="Overpass" w:cs="Overpass"/>
          <w:color w:val="000000"/>
        </w:rPr>
        <w:t xml:space="preserve">and </w:t>
      </w:r>
      <w:r w:rsidRPr="001C719D">
        <w:rPr>
          <w:rFonts w:ascii="Overpass" w:eastAsia="Overpass" w:hAnsi="Overpass" w:cs="Overpass"/>
          <w:color w:val="000000"/>
        </w:rPr>
        <w:t xml:space="preserve">creative skills, high attention to detail, and ability to tailor the </w:t>
      </w:r>
      <w:r w:rsidR="001C719D">
        <w:rPr>
          <w:rFonts w:ascii="Overpass" w:eastAsia="Overpass" w:hAnsi="Overpass" w:cs="Overpass"/>
          <w:color w:val="000000"/>
        </w:rPr>
        <w:t xml:space="preserve">data stories </w:t>
      </w:r>
      <w:r w:rsidRPr="001C719D">
        <w:rPr>
          <w:rFonts w:ascii="Overpass" w:eastAsia="Overpass" w:hAnsi="Overpass" w:cs="Overpass"/>
          <w:color w:val="000000"/>
        </w:rPr>
        <w:t>with intended audiences and channels as well as the often complex/sensitive nature of displacement contexts in mind</w:t>
      </w:r>
    </w:p>
    <w:p w14:paraId="26371FB4" w14:textId="77777777" w:rsidR="009C6EC6" w:rsidRDefault="00D2683C">
      <w:pPr>
        <w:numPr>
          <w:ilvl w:val="0"/>
          <w:numId w:val="7"/>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color w:val="000000"/>
        </w:rPr>
      </w:pPr>
      <w:r>
        <w:rPr>
          <w:rFonts w:ascii="Overpass" w:eastAsia="Overpass" w:hAnsi="Overpass" w:cs="Overpass"/>
          <w:b/>
          <w:color w:val="000000"/>
        </w:rPr>
        <w:t>Language requirements</w:t>
      </w:r>
      <w:r>
        <w:rPr>
          <w:rFonts w:ascii="Overpass" w:eastAsia="Overpass" w:hAnsi="Overpass" w:cs="Overpass"/>
          <w:color w:val="000000"/>
        </w:rPr>
        <w:t>: excellent command of English</w:t>
      </w:r>
    </w:p>
    <w:p w14:paraId="2BC808AB" w14:textId="77777777" w:rsidR="009C6EC6" w:rsidRDefault="009C6EC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sz w:val="24"/>
          <w:szCs w:val="24"/>
        </w:rPr>
      </w:pPr>
    </w:p>
    <w:p w14:paraId="34015E84" w14:textId="77777777" w:rsidR="009C6EC6" w:rsidRDefault="00D2683C">
      <w:pPr>
        <w:pStyle w:val="Heading1"/>
        <w:numPr>
          <w:ilvl w:val="0"/>
          <w:numId w:val="8"/>
        </w:numPr>
        <w:rPr>
          <w:rFonts w:ascii="Overpass" w:eastAsia="Overpass" w:hAnsi="Overpass" w:cs="Overpass"/>
          <w:b/>
          <w:sz w:val="24"/>
          <w:szCs w:val="24"/>
        </w:rPr>
      </w:pPr>
      <w:r>
        <w:rPr>
          <w:rFonts w:ascii="Overpass" w:eastAsia="Overpass" w:hAnsi="Overpass" w:cs="Overpass"/>
          <w:sz w:val="24"/>
          <w:szCs w:val="24"/>
        </w:rPr>
        <w:t>Reporting arrangement</w:t>
      </w:r>
    </w:p>
    <w:p w14:paraId="3393B1FD" w14:textId="77777777" w:rsidR="009C6EC6" w:rsidRDefault="00D2683C">
      <w:pPr>
        <w:spacing w:after="0" w:line="240" w:lineRule="auto"/>
        <w:rPr>
          <w:rFonts w:ascii="Overpass" w:eastAsia="Overpass" w:hAnsi="Overpass" w:cs="Overpass"/>
        </w:rPr>
      </w:pPr>
      <w:r>
        <w:rPr>
          <w:rFonts w:ascii="Overpass" w:eastAsia="Overpass" w:hAnsi="Overpass" w:cs="Overpass"/>
        </w:rPr>
        <w:t>The selected consultant will work under the supervision of:</w:t>
      </w:r>
    </w:p>
    <w:p w14:paraId="44200E0D" w14:textId="49854300" w:rsidR="009C6EC6" w:rsidRDefault="00BE744E">
      <w:pPr>
        <w:numPr>
          <w:ilvl w:val="0"/>
          <w:numId w:val="9"/>
        </w:numPr>
        <w:pBdr>
          <w:top w:val="nil"/>
          <w:left w:val="nil"/>
          <w:bottom w:val="nil"/>
          <w:right w:val="nil"/>
          <w:between w:val="nil"/>
        </w:pBdr>
        <w:spacing w:after="0" w:line="240" w:lineRule="auto"/>
        <w:rPr>
          <w:rFonts w:ascii="Overpass" w:eastAsia="Overpass" w:hAnsi="Overpass" w:cs="Overpass"/>
          <w:color w:val="000000"/>
        </w:rPr>
      </w:pPr>
      <w:r>
        <w:rPr>
          <w:rFonts w:ascii="Overpass" w:eastAsia="Overpass" w:hAnsi="Overpass" w:cs="Overpass"/>
          <w:b/>
          <w:color w:val="000000"/>
        </w:rPr>
        <w:t>Corina Demottaz</w:t>
      </w:r>
      <w:r w:rsidR="00D2683C">
        <w:rPr>
          <w:rFonts w:ascii="Overpass" w:eastAsia="Overpass" w:hAnsi="Overpass" w:cs="Overpass"/>
          <w:b/>
          <w:color w:val="000000"/>
        </w:rPr>
        <w:t xml:space="preserve">, </w:t>
      </w:r>
      <w:r w:rsidR="00D2683C">
        <w:rPr>
          <w:rFonts w:ascii="Overpass" w:eastAsia="Overpass" w:hAnsi="Overpass" w:cs="Overpass"/>
          <w:color w:val="000000"/>
        </w:rPr>
        <w:t xml:space="preserve">JIPS </w:t>
      </w:r>
      <w:r>
        <w:rPr>
          <w:rFonts w:ascii="Overpass" w:eastAsia="Overpass" w:hAnsi="Overpass" w:cs="Overpass"/>
          <w:color w:val="000000"/>
        </w:rPr>
        <w:t xml:space="preserve">Head of </w:t>
      </w:r>
      <w:r w:rsidR="00D2683C">
        <w:rPr>
          <w:rFonts w:ascii="Overpass" w:eastAsia="Overpass" w:hAnsi="Overpass" w:cs="Overpass"/>
          <w:color w:val="000000"/>
        </w:rPr>
        <w:t xml:space="preserve">Knowledge Sharing and Communications, </w:t>
      </w:r>
      <w:hyperlink r:id="rId8" w:history="1">
        <w:r w:rsidRPr="0033200D">
          <w:rPr>
            <w:rStyle w:val="Hyperlink"/>
            <w:rFonts w:ascii="Overpass" w:eastAsia="Overpass" w:hAnsi="Overpass" w:cs="Overpass"/>
          </w:rPr>
          <w:t>demottaz@jips.org</w:t>
        </w:r>
      </w:hyperlink>
      <w:r w:rsidR="00D2683C">
        <w:rPr>
          <w:rFonts w:ascii="Overpass" w:eastAsia="Overpass" w:hAnsi="Overpass" w:cs="Overpass"/>
          <w:color w:val="000000"/>
        </w:rPr>
        <w:t xml:space="preserve"> </w:t>
      </w:r>
    </w:p>
    <w:p w14:paraId="1CC7EC14" w14:textId="3F50CD1B" w:rsidR="009C6EC6" w:rsidRDefault="00D2683C">
      <w:pPr>
        <w:numPr>
          <w:ilvl w:val="0"/>
          <w:numId w:val="9"/>
        </w:numPr>
        <w:pBdr>
          <w:top w:val="nil"/>
          <w:left w:val="nil"/>
          <w:bottom w:val="nil"/>
          <w:right w:val="nil"/>
          <w:between w:val="nil"/>
        </w:pBdr>
        <w:spacing w:line="240" w:lineRule="auto"/>
        <w:jc w:val="both"/>
        <w:rPr>
          <w:rFonts w:ascii="Overpass" w:eastAsia="Overpass" w:hAnsi="Overpass" w:cs="Overpass"/>
          <w:color w:val="000000"/>
        </w:rPr>
      </w:pPr>
      <w:r>
        <w:rPr>
          <w:rFonts w:ascii="Overpass" w:eastAsia="Overpass" w:hAnsi="Overpass" w:cs="Overpass"/>
          <w:color w:val="000000"/>
        </w:rPr>
        <w:t xml:space="preserve">There will also be close coordination with JIPS’ </w:t>
      </w:r>
      <w:r w:rsidR="00BE744E">
        <w:rPr>
          <w:rFonts w:ascii="Overpass" w:eastAsia="Overpass" w:hAnsi="Overpass" w:cs="Overpass"/>
          <w:color w:val="000000"/>
        </w:rPr>
        <w:t>focal point for relevant country support</w:t>
      </w:r>
      <w:r>
        <w:rPr>
          <w:rFonts w:ascii="Overpass" w:eastAsia="Overpass" w:hAnsi="Overpass" w:cs="Overpass"/>
          <w:color w:val="000000"/>
        </w:rPr>
        <w:t>.</w:t>
      </w:r>
    </w:p>
    <w:p w14:paraId="3CB88F8F" w14:textId="77777777" w:rsidR="009C6EC6" w:rsidRDefault="009C6EC6">
      <w:pPr>
        <w:spacing w:after="0" w:line="240" w:lineRule="auto"/>
        <w:rPr>
          <w:rFonts w:ascii="Overpass" w:eastAsia="Overpass" w:hAnsi="Overpass" w:cs="Overpass"/>
          <w:i/>
          <w:sz w:val="24"/>
          <w:szCs w:val="24"/>
          <w:highlight w:val="yellow"/>
        </w:rPr>
      </w:pPr>
    </w:p>
    <w:p w14:paraId="0F68480E" w14:textId="77777777" w:rsidR="009C6EC6" w:rsidRDefault="00D2683C">
      <w:pPr>
        <w:pStyle w:val="Heading1"/>
        <w:numPr>
          <w:ilvl w:val="0"/>
          <w:numId w:val="8"/>
        </w:numPr>
        <w:rPr>
          <w:rFonts w:ascii="Overpass" w:eastAsia="Overpass" w:hAnsi="Overpass" w:cs="Overpass"/>
          <w:b/>
          <w:sz w:val="24"/>
          <w:szCs w:val="24"/>
        </w:rPr>
      </w:pPr>
      <w:r>
        <w:rPr>
          <w:rFonts w:ascii="Overpass" w:eastAsia="Overpass" w:hAnsi="Overpass" w:cs="Overpass"/>
          <w:sz w:val="24"/>
          <w:szCs w:val="24"/>
        </w:rPr>
        <w:t>Confidentiality and ownership</w:t>
      </w:r>
    </w:p>
    <w:p w14:paraId="2EA0F22A" w14:textId="77777777" w:rsidR="009C6EC6" w:rsidRDefault="00D2683C">
      <w:pPr>
        <w:spacing w:line="240" w:lineRule="auto"/>
        <w:jc w:val="both"/>
        <w:rPr>
          <w:rFonts w:ascii="Overpass" w:eastAsia="Overpass" w:hAnsi="Overpass" w:cs="Overpass"/>
          <w:color w:val="000000"/>
        </w:rPr>
      </w:pPr>
      <w:r>
        <w:rPr>
          <w:rFonts w:ascii="Overpass" w:eastAsia="Overpass" w:hAnsi="Overpass" w:cs="Overpass"/>
          <w:color w:val="000000"/>
        </w:rPr>
        <w:t>All information presented, obtained and produced is to be treated as JIPS’ property and is considered as confidential for all other purposes than what is outlined in the ToR. The material prepared by the consultant cannot be sold, used or reproduced in any manner (partially or in full) by the consultant without prior permission from JIPS. The consultant will be required to share the full design package with JIPS after the completion o</w:t>
      </w:r>
      <w:r>
        <w:rPr>
          <w:rFonts w:ascii="Overpass" w:eastAsia="Overpass" w:hAnsi="Overpass" w:cs="Overpass"/>
        </w:rPr>
        <w:t>f each deliverable.</w:t>
      </w:r>
    </w:p>
    <w:p w14:paraId="6F770E1F" w14:textId="77777777" w:rsidR="009C6EC6" w:rsidRDefault="009C6EC6">
      <w:pPr>
        <w:spacing w:after="0" w:line="240" w:lineRule="auto"/>
        <w:rPr>
          <w:rFonts w:ascii="Overpass" w:eastAsia="Overpass" w:hAnsi="Overpass" w:cs="Overpass"/>
          <w:sz w:val="24"/>
          <w:szCs w:val="24"/>
        </w:rPr>
      </w:pPr>
    </w:p>
    <w:p w14:paraId="4565A56F" w14:textId="77777777" w:rsidR="009C6EC6" w:rsidRDefault="00D2683C">
      <w:pPr>
        <w:pStyle w:val="Heading1"/>
        <w:numPr>
          <w:ilvl w:val="0"/>
          <w:numId w:val="8"/>
        </w:numPr>
        <w:rPr>
          <w:rFonts w:ascii="Overpass" w:eastAsia="Overpass" w:hAnsi="Overpass" w:cs="Overpass"/>
          <w:b/>
          <w:sz w:val="24"/>
          <w:szCs w:val="24"/>
        </w:rPr>
      </w:pPr>
      <w:r>
        <w:rPr>
          <w:rFonts w:ascii="Overpass" w:eastAsia="Overpass" w:hAnsi="Overpass" w:cs="Overpass"/>
          <w:sz w:val="24"/>
          <w:szCs w:val="24"/>
        </w:rPr>
        <w:t>Remuneration</w:t>
      </w:r>
    </w:p>
    <w:p w14:paraId="67887BFF" w14:textId="77777777" w:rsidR="009C6EC6" w:rsidRDefault="00D2683C">
      <w:pPr>
        <w:spacing w:after="0" w:line="240" w:lineRule="auto"/>
        <w:jc w:val="both"/>
        <w:rPr>
          <w:rFonts w:ascii="Overpass" w:eastAsia="Overpass" w:hAnsi="Overpass" w:cs="Overpass"/>
        </w:rPr>
      </w:pPr>
      <w:r>
        <w:rPr>
          <w:rFonts w:ascii="Overpass" w:eastAsia="Overpass" w:hAnsi="Overpass" w:cs="Overpass"/>
          <w:color w:val="000000"/>
        </w:rPr>
        <w:t xml:space="preserve">The consultant will receive 30% of the total fee at the signature of the contract, </w:t>
      </w:r>
      <w:r>
        <w:rPr>
          <w:rFonts w:ascii="Overpass" w:eastAsia="Overpass" w:hAnsi="Overpass" w:cs="Overpass"/>
        </w:rPr>
        <w:t>3</w:t>
      </w:r>
      <w:r>
        <w:rPr>
          <w:rFonts w:ascii="Overpass" w:eastAsia="Overpass" w:hAnsi="Overpass" w:cs="Overpass"/>
          <w:color w:val="000000"/>
        </w:rPr>
        <w:t>0% mid</w:t>
      </w:r>
      <w:r>
        <w:rPr>
          <w:rFonts w:ascii="Overpass" w:eastAsia="Overpass" w:hAnsi="Overpass" w:cs="Overpass"/>
        </w:rPr>
        <w:t xml:space="preserve">way through the time of the contract </w:t>
      </w:r>
      <w:r>
        <w:rPr>
          <w:rFonts w:ascii="Overpass" w:eastAsia="Overpass" w:hAnsi="Overpass" w:cs="Overpass"/>
          <w:color w:val="000000"/>
        </w:rPr>
        <w:t xml:space="preserve">on delivery of satisfactory deliverables, </w:t>
      </w:r>
      <w:r>
        <w:rPr>
          <w:rFonts w:ascii="Overpass" w:eastAsia="Overpass" w:hAnsi="Overpass" w:cs="Overpass"/>
        </w:rPr>
        <w:t>4</w:t>
      </w:r>
      <w:r>
        <w:rPr>
          <w:rFonts w:ascii="Overpass" w:eastAsia="Overpass" w:hAnsi="Overpass" w:cs="Overpass"/>
          <w:color w:val="000000"/>
        </w:rPr>
        <w:t>0% on delivery of satisfactory deliverables at completion of all hours allocated.</w:t>
      </w:r>
    </w:p>
    <w:p w14:paraId="7A09DC52" w14:textId="77777777" w:rsidR="009C6EC6" w:rsidRDefault="00D268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rPr>
      </w:pPr>
      <w:r>
        <w:rPr>
          <w:rFonts w:ascii="Overpass" w:eastAsia="Overpass" w:hAnsi="Overpass" w:cs="Overpass"/>
          <w:color w:val="000000"/>
        </w:rPr>
        <w:t xml:space="preserve"> </w:t>
      </w:r>
    </w:p>
    <w:p w14:paraId="67562B33" w14:textId="77777777" w:rsidR="009C6EC6" w:rsidRDefault="00D268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Overpass" w:eastAsia="Overpass" w:hAnsi="Overpass" w:cs="Overpass"/>
          <w:color w:val="000000"/>
        </w:rPr>
      </w:pPr>
      <w:r>
        <w:rPr>
          <w:rFonts w:ascii="Overpass" w:eastAsia="Overpass" w:hAnsi="Overpass" w:cs="Overpass"/>
          <w:color w:val="000000"/>
        </w:rPr>
        <w:t xml:space="preserve">The consultant’s fee must include all taxes and other changes including any VAT costs. </w:t>
      </w:r>
    </w:p>
    <w:p w14:paraId="6FC435A4" w14:textId="77777777" w:rsidR="009C6EC6" w:rsidRDefault="009C6EC6">
      <w:pPr>
        <w:spacing w:after="0" w:line="240" w:lineRule="auto"/>
        <w:rPr>
          <w:rFonts w:ascii="Overpass" w:eastAsia="Overpass" w:hAnsi="Overpass" w:cs="Overpass"/>
        </w:rPr>
      </w:pPr>
    </w:p>
    <w:p w14:paraId="554AC6EB" w14:textId="77777777" w:rsidR="009C6EC6" w:rsidRDefault="00D2683C">
      <w:pPr>
        <w:pStyle w:val="Heading1"/>
        <w:numPr>
          <w:ilvl w:val="0"/>
          <w:numId w:val="8"/>
        </w:numPr>
        <w:rPr>
          <w:rFonts w:ascii="Overpass" w:eastAsia="Overpass" w:hAnsi="Overpass" w:cs="Overpass"/>
          <w:b/>
          <w:sz w:val="24"/>
          <w:szCs w:val="24"/>
        </w:rPr>
      </w:pPr>
      <w:r>
        <w:rPr>
          <w:rFonts w:ascii="Overpass" w:eastAsia="Overpass" w:hAnsi="Overpass" w:cs="Overpass"/>
          <w:sz w:val="24"/>
          <w:szCs w:val="24"/>
        </w:rPr>
        <w:t>Evaluation of bids</w:t>
      </w:r>
    </w:p>
    <w:p w14:paraId="30BE0668" w14:textId="77777777" w:rsidR="009C6EC6" w:rsidRDefault="00D2683C">
      <w:pPr>
        <w:pStyle w:val="Heading2"/>
        <w:spacing w:after="0" w:line="240" w:lineRule="auto"/>
        <w:rPr>
          <w:rFonts w:ascii="Overpass" w:eastAsia="Overpass" w:hAnsi="Overpass" w:cs="Overpass"/>
          <w:b w:val="0"/>
          <w:color w:val="000000"/>
          <w:sz w:val="22"/>
          <w:szCs w:val="22"/>
        </w:rPr>
      </w:pPr>
      <w:r>
        <w:rPr>
          <w:rFonts w:ascii="Overpass" w:eastAsia="Overpass" w:hAnsi="Overpass" w:cs="Overpass"/>
          <w:b w:val="0"/>
          <w:color w:val="000000"/>
          <w:sz w:val="22"/>
          <w:szCs w:val="22"/>
        </w:rPr>
        <w:t xml:space="preserve">Bids can be submitted by email to the following dedicated, controlled, and secure email address: </w:t>
      </w:r>
      <w:hyperlink r:id="rId9">
        <w:r>
          <w:rPr>
            <w:rFonts w:ascii="Overpass" w:eastAsia="Overpass" w:hAnsi="Overpass" w:cs="Overpass"/>
            <w:color w:val="0563C1"/>
            <w:sz w:val="22"/>
            <w:szCs w:val="22"/>
            <w:u w:val="single"/>
          </w:rPr>
          <w:t>tender.gva@drc.com</w:t>
        </w:r>
      </w:hyperlink>
      <w:r>
        <w:rPr>
          <w:rFonts w:ascii="Overpass" w:eastAsia="Overpass" w:hAnsi="Overpass" w:cs="Overpass"/>
          <w:color w:val="505BA1"/>
          <w:sz w:val="22"/>
          <w:szCs w:val="22"/>
        </w:rPr>
        <w:t xml:space="preserve"> </w:t>
      </w:r>
      <w:r>
        <w:rPr>
          <w:rFonts w:ascii="Overpass" w:eastAsia="Overpass" w:hAnsi="Overpass" w:cs="Overpass"/>
          <w:sz w:val="22"/>
          <w:szCs w:val="22"/>
        </w:rPr>
        <w:t>with the full title of this tender.</w:t>
      </w:r>
    </w:p>
    <w:p w14:paraId="05087FE1" w14:textId="77777777" w:rsidR="009C6EC6" w:rsidRDefault="00D2683C">
      <w:pPr>
        <w:numPr>
          <w:ilvl w:val="0"/>
          <w:numId w:val="4"/>
        </w:numPr>
        <w:pBdr>
          <w:top w:val="nil"/>
          <w:left w:val="nil"/>
          <w:bottom w:val="nil"/>
          <w:right w:val="nil"/>
          <w:between w:val="nil"/>
        </w:pBdr>
        <w:tabs>
          <w:tab w:val="left" w:pos="900"/>
        </w:tabs>
        <w:spacing w:after="0" w:line="240" w:lineRule="auto"/>
        <w:rPr>
          <w:rFonts w:ascii="Overpass" w:eastAsia="Overpass" w:hAnsi="Overpass" w:cs="Overpass"/>
          <w:b/>
          <w:color w:val="000000"/>
        </w:rPr>
      </w:pPr>
      <w:r>
        <w:rPr>
          <w:rFonts w:ascii="Overpass" w:eastAsia="Overpass" w:hAnsi="Overpass" w:cs="Overpass"/>
          <w:b/>
          <w:color w:val="000000"/>
        </w:rPr>
        <w:t>The administrative proposal must include:</w:t>
      </w:r>
    </w:p>
    <w:p w14:paraId="321E81C7" w14:textId="77777777" w:rsidR="009C6EC6" w:rsidRDefault="00D2683C">
      <w:pPr>
        <w:numPr>
          <w:ilvl w:val="1"/>
          <w:numId w:val="1"/>
        </w:numPr>
        <w:pBdr>
          <w:top w:val="nil"/>
          <w:left w:val="nil"/>
          <w:bottom w:val="nil"/>
          <w:right w:val="nil"/>
          <w:between w:val="nil"/>
        </w:pBdr>
        <w:tabs>
          <w:tab w:val="left" w:pos="900"/>
        </w:tabs>
        <w:spacing w:after="0" w:line="240" w:lineRule="auto"/>
        <w:rPr>
          <w:rFonts w:ascii="Overpass" w:eastAsia="Overpass" w:hAnsi="Overpass" w:cs="Overpass"/>
          <w:color w:val="000000"/>
        </w:rPr>
      </w:pPr>
      <w:r>
        <w:rPr>
          <w:rFonts w:ascii="Overpass" w:eastAsia="Overpass" w:hAnsi="Overpass" w:cs="Overpass"/>
          <w:color w:val="000000"/>
        </w:rPr>
        <w:t xml:space="preserve">A signed General conditions of contract document </w:t>
      </w:r>
    </w:p>
    <w:p w14:paraId="57657B1F" w14:textId="77777777" w:rsidR="009C6EC6" w:rsidRDefault="00D2683C">
      <w:pPr>
        <w:numPr>
          <w:ilvl w:val="1"/>
          <w:numId w:val="1"/>
        </w:numPr>
        <w:pBdr>
          <w:top w:val="nil"/>
          <w:left w:val="nil"/>
          <w:bottom w:val="nil"/>
          <w:right w:val="nil"/>
          <w:between w:val="nil"/>
        </w:pBdr>
        <w:tabs>
          <w:tab w:val="left" w:pos="900"/>
        </w:tabs>
        <w:spacing w:after="0" w:line="240" w:lineRule="auto"/>
        <w:rPr>
          <w:rFonts w:ascii="Overpass" w:eastAsia="Overpass" w:hAnsi="Overpass" w:cs="Overpass"/>
          <w:color w:val="000000"/>
        </w:rPr>
      </w:pPr>
      <w:r>
        <w:rPr>
          <w:rFonts w:ascii="Overpass" w:eastAsia="Overpass" w:hAnsi="Overpass" w:cs="Overpass"/>
          <w:color w:val="000000"/>
        </w:rPr>
        <w:t>A signed Code of Conduct document</w:t>
      </w:r>
    </w:p>
    <w:p w14:paraId="6B312734" w14:textId="77777777" w:rsidR="009C6EC6" w:rsidRDefault="00D2683C">
      <w:pPr>
        <w:numPr>
          <w:ilvl w:val="1"/>
          <w:numId w:val="1"/>
        </w:numPr>
        <w:pBdr>
          <w:top w:val="nil"/>
          <w:left w:val="nil"/>
          <w:bottom w:val="nil"/>
          <w:right w:val="nil"/>
          <w:between w:val="nil"/>
        </w:pBdr>
        <w:tabs>
          <w:tab w:val="left" w:pos="900"/>
        </w:tabs>
        <w:spacing w:after="0" w:line="240" w:lineRule="auto"/>
        <w:rPr>
          <w:rFonts w:ascii="Overpass" w:eastAsia="Overpass" w:hAnsi="Overpass" w:cs="Overpass"/>
          <w:color w:val="000000"/>
        </w:rPr>
      </w:pPr>
      <w:r>
        <w:rPr>
          <w:rFonts w:ascii="Overpass" w:eastAsia="Overpass" w:hAnsi="Overpass" w:cs="Overpass"/>
          <w:color w:val="000000"/>
        </w:rPr>
        <w:t xml:space="preserve">A complete and signed Supplier and Registration form </w:t>
      </w:r>
    </w:p>
    <w:p w14:paraId="57B9F904" w14:textId="1AC76287" w:rsidR="009C6EC6" w:rsidRDefault="00D2683C">
      <w:pPr>
        <w:numPr>
          <w:ilvl w:val="1"/>
          <w:numId w:val="1"/>
        </w:numPr>
        <w:pBdr>
          <w:top w:val="nil"/>
          <w:left w:val="nil"/>
          <w:bottom w:val="nil"/>
          <w:right w:val="nil"/>
          <w:between w:val="nil"/>
        </w:pBdr>
        <w:tabs>
          <w:tab w:val="left" w:pos="900"/>
        </w:tabs>
        <w:spacing w:after="0" w:line="240" w:lineRule="auto"/>
        <w:rPr>
          <w:rFonts w:ascii="Overpass" w:eastAsia="Overpass" w:hAnsi="Overpass" w:cs="Overpass"/>
          <w:color w:val="000000"/>
        </w:rPr>
      </w:pPr>
      <w:r>
        <w:rPr>
          <w:rFonts w:ascii="Overpass" w:eastAsia="Overpass" w:hAnsi="Overpass" w:cs="Overpass"/>
          <w:color w:val="000000"/>
        </w:rPr>
        <w:t>A portfolio with relevant examples to showcase the consultant’s work and capabilities</w:t>
      </w:r>
    </w:p>
    <w:p w14:paraId="6E1B95B4" w14:textId="39975182" w:rsidR="00001BDC" w:rsidRDefault="00001BDC">
      <w:pPr>
        <w:numPr>
          <w:ilvl w:val="1"/>
          <w:numId w:val="1"/>
        </w:numPr>
        <w:pBdr>
          <w:top w:val="nil"/>
          <w:left w:val="nil"/>
          <w:bottom w:val="nil"/>
          <w:right w:val="nil"/>
          <w:between w:val="nil"/>
        </w:pBdr>
        <w:tabs>
          <w:tab w:val="left" w:pos="900"/>
        </w:tabs>
        <w:spacing w:after="0" w:line="240" w:lineRule="auto"/>
        <w:rPr>
          <w:rFonts w:ascii="Overpass" w:eastAsia="Overpass" w:hAnsi="Overpass" w:cs="Overpass"/>
          <w:color w:val="000000"/>
        </w:rPr>
      </w:pPr>
      <w:r>
        <w:rPr>
          <w:rFonts w:ascii="Overpass" w:eastAsia="Overpass" w:hAnsi="Overpass" w:cs="Overpass"/>
          <w:color w:val="000000"/>
        </w:rPr>
        <w:t>A copy of company registration and majority owner registration</w:t>
      </w:r>
    </w:p>
    <w:p w14:paraId="7416700A" w14:textId="21CDB0EF" w:rsidR="00001BDC" w:rsidRDefault="00001BDC">
      <w:pPr>
        <w:numPr>
          <w:ilvl w:val="1"/>
          <w:numId w:val="1"/>
        </w:numPr>
        <w:pBdr>
          <w:top w:val="nil"/>
          <w:left w:val="nil"/>
          <w:bottom w:val="nil"/>
          <w:right w:val="nil"/>
          <w:between w:val="nil"/>
        </w:pBdr>
        <w:tabs>
          <w:tab w:val="left" w:pos="900"/>
        </w:tabs>
        <w:spacing w:after="0" w:line="240" w:lineRule="auto"/>
        <w:rPr>
          <w:rFonts w:ascii="Overpass" w:eastAsia="Overpass" w:hAnsi="Overpass" w:cs="Overpass"/>
          <w:color w:val="000000"/>
        </w:rPr>
      </w:pPr>
      <w:r>
        <w:rPr>
          <w:rFonts w:ascii="Overpass" w:eastAsia="Overpass" w:hAnsi="Overpass" w:cs="Overpass"/>
          <w:color w:val="000000"/>
        </w:rPr>
        <w:t>Copy of ID/Passport</w:t>
      </w:r>
    </w:p>
    <w:p w14:paraId="1492E380" w14:textId="77777777" w:rsidR="009C6EC6" w:rsidRDefault="009C6EC6">
      <w:pPr>
        <w:pBdr>
          <w:top w:val="nil"/>
          <w:left w:val="nil"/>
          <w:bottom w:val="nil"/>
          <w:right w:val="nil"/>
          <w:between w:val="nil"/>
        </w:pBdr>
        <w:tabs>
          <w:tab w:val="left" w:pos="900"/>
        </w:tabs>
        <w:spacing w:after="0" w:line="240" w:lineRule="auto"/>
        <w:ind w:left="1440"/>
        <w:rPr>
          <w:rFonts w:ascii="Overpass" w:eastAsia="Overpass" w:hAnsi="Overpass" w:cs="Overpass"/>
          <w:color w:val="000000"/>
        </w:rPr>
      </w:pPr>
    </w:p>
    <w:p w14:paraId="622E5F31" w14:textId="77777777" w:rsidR="009C6EC6" w:rsidRDefault="00D2683C">
      <w:pPr>
        <w:numPr>
          <w:ilvl w:val="0"/>
          <w:numId w:val="2"/>
        </w:numPr>
        <w:pBdr>
          <w:top w:val="nil"/>
          <w:left w:val="nil"/>
          <w:bottom w:val="nil"/>
          <w:right w:val="nil"/>
          <w:between w:val="nil"/>
        </w:pBdr>
        <w:spacing w:after="0" w:line="240" w:lineRule="auto"/>
        <w:rPr>
          <w:rFonts w:ascii="Overpass" w:eastAsia="Overpass" w:hAnsi="Overpass" w:cs="Overpass"/>
          <w:b/>
          <w:color w:val="000000"/>
        </w:rPr>
      </w:pPr>
      <w:r>
        <w:rPr>
          <w:rFonts w:ascii="Overpass" w:eastAsia="Overpass" w:hAnsi="Overpass" w:cs="Overpass"/>
          <w:b/>
          <w:color w:val="000000"/>
        </w:rPr>
        <w:t>The financial proposal (RFQ Form) must:</w:t>
      </w:r>
    </w:p>
    <w:p w14:paraId="2806D5C3" w14:textId="77777777" w:rsidR="009C6EC6" w:rsidRDefault="00D2683C">
      <w:pPr>
        <w:numPr>
          <w:ilvl w:val="1"/>
          <w:numId w:val="2"/>
        </w:numPr>
        <w:pBdr>
          <w:top w:val="nil"/>
          <w:left w:val="nil"/>
          <w:bottom w:val="nil"/>
          <w:right w:val="nil"/>
          <w:between w:val="nil"/>
        </w:pBdr>
        <w:spacing w:after="0" w:line="240" w:lineRule="auto"/>
        <w:rPr>
          <w:rFonts w:ascii="Overpass" w:eastAsia="Overpass" w:hAnsi="Overpass" w:cs="Overpass"/>
          <w:color w:val="000000"/>
        </w:rPr>
      </w:pPr>
      <w:r>
        <w:rPr>
          <w:rFonts w:ascii="Overpass" w:eastAsia="Overpass" w:hAnsi="Overpass" w:cs="Overpass"/>
          <w:color w:val="000000"/>
        </w:rPr>
        <w:t xml:space="preserve">Detail the applicant’s anticipated costs in </w:t>
      </w:r>
      <w:r>
        <w:rPr>
          <w:rFonts w:ascii="Overpass" w:eastAsia="Overpass" w:hAnsi="Overpass" w:cs="Overpass"/>
          <w:b/>
          <w:color w:val="000000"/>
        </w:rPr>
        <w:t>CHF</w:t>
      </w:r>
    </w:p>
    <w:p w14:paraId="29435017" w14:textId="77777777" w:rsidR="009C6EC6" w:rsidRDefault="009C6EC6">
      <w:pPr>
        <w:spacing w:after="0" w:line="240" w:lineRule="auto"/>
        <w:rPr>
          <w:rFonts w:ascii="Overpass" w:eastAsia="Overpass" w:hAnsi="Overpass" w:cs="Overpass"/>
        </w:rPr>
      </w:pPr>
    </w:p>
    <w:p w14:paraId="16644951" w14:textId="77777777" w:rsidR="009C6EC6" w:rsidRDefault="00D2683C">
      <w:pPr>
        <w:spacing w:after="0" w:line="240" w:lineRule="auto"/>
        <w:rPr>
          <w:rFonts w:ascii="Overpass" w:eastAsia="Overpass" w:hAnsi="Overpass" w:cs="Overpass"/>
        </w:rPr>
      </w:pPr>
      <w:r>
        <w:rPr>
          <w:rFonts w:ascii="Overpass" w:eastAsia="Overpass" w:hAnsi="Overpass" w:cs="Overpass"/>
        </w:rPr>
        <w:t>JIPS reserves the right to negotiate based on the availability of the budget allocated to this activity.</w:t>
      </w:r>
    </w:p>
    <w:p w14:paraId="205D5C6E" w14:textId="77777777" w:rsidR="009C6EC6" w:rsidRDefault="009C6EC6">
      <w:pPr>
        <w:spacing w:after="0" w:line="240" w:lineRule="auto"/>
        <w:rPr>
          <w:rFonts w:ascii="Overpass" w:eastAsia="Overpass" w:hAnsi="Overpass" w:cs="Overpass"/>
        </w:rPr>
      </w:pPr>
    </w:p>
    <w:p w14:paraId="38AF9DAF" w14:textId="77777777" w:rsidR="009C6EC6" w:rsidRDefault="00D2683C">
      <w:pPr>
        <w:pStyle w:val="Heading1"/>
        <w:numPr>
          <w:ilvl w:val="0"/>
          <w:numId w:val="8"/>
        </w:numPr>
        <w:rPr>
          <w:rFonts w:ascii="Overpass" w:eastAsia="Overpass" w:hAnsi="Overpass" w:cs="Overpass"/>
          <w:b/>
          <w:sz w:val="24"/>
          <w:szCs w:val="24"/>
        </w:rPr>
      </w:pPr>
      <w:r>
        <w:rPr>
          <w:rFonts w:ascii="Overpass" w:eastAsia="Overpass" w:hAnsi="Overpass" w:cs="Overpass"/>
          <w:sz w:val="24"/>
          <w:szCs w:val="24"/>
        </w:rPr>
        <w:t>Tender details</w:t>
      </w:r>
    </w:p>
    <w:p w14:paraId="4441257B" w14:textId="77777777" w:rsidR="009C6EC6" w:rsidRDefault="00D2683C">
      <w:pPr>
        <w:pBdr>
          <w:top w:val="nil"/>
          <w:left w:val="nil"/>
          <w:bottom w:val="nil"/>
          <w:right w:val="nil"/>
          <w:between w:val="nil"/>
        </w:pBdr>
        <w:shd w:val="clear" w:color="auto" w:fill="FFFFFF"/>
        <w:spacing w:after="0" w:line="240" w:lineRule="auto"/>
        <w:jc w:val="both"/>
        <w:rPr>
          <w:rFonts w:ascii="Overpass" w:eastAsia="Overpass" w:hAnsi="Overpass" w:cs="Overpass"/>
          <w:color w:val="000000"/>
        </w:rPr>
      </w:pPr>
      <w:r>
        <w:rPr>
          <w:rFonts w:ascii="Overpass" w:eastAsia="Overpass" w:hAnsi="Overpass" w:cs="Overpass"/>
          <w:color w:val="000000"/>
        </w:rPr>
        <w:t>The Tender details are as follows:</w:t>
      </w:r>
    </w:p>
    <w:p w14:paraId="1247B089" w14:textId="77777777" w:rsidR="009C6EC6" w:rsidRDefault="009C6EC6">
      <w:pPr>
        <w:pBdr>
          <w:top w:val="nil"/>
          <w:left w:val="nil"/>
          <w:bottom w:val="nil"/>
          <w:right w:val="nil"/>
          <w:between w:val="nil"/>
        </w:pBdr>
        <w:shd w:val="clear" w:color="auto" w:fill="FFFFFF"/>
        <w:spacing w:after="0" w:line="240" w:lineRule="auto"/>
        <w:jc w:val="both"/>
        <w:rPr>
          <w:rFonts w:ascii="Overpass" w:eastAsia="Overpass" w:hAnsi="Overpass" w:cs="Overpass"/>
          <w:color w:val="000000"/>
          <w:sz w:val="24"/>
          <w:szCs w:val="24"/>
        </w:rPr>
      </w:pPr>
    </w:p>
    <w:tbl>
      <w:tblPr>
        <w:tblStyle w:val="a"/>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9"/>
        <w:gridCol w:w="3958"/>
        <w:gridCol w:w="4475"/>
      </w:tblGrid>
      <w:tr w:rsidR="009C6EC6" w14:paraId="50E2BAD1" w14:textId="77777777">
        <w:trPr>
          <w:trHeight w:val="261"/>
        </w:trPr>
        <w:tc>
          <w:tcPr>
            <w:tcW w:w="629" w:type="dxa"/>
            <w:shd w:val="clear" w:color="auto" w:fill="D9D9D9"/>
          </w:tcPr>
          <w:p w14:paraId="634C2ADE" w14:textId="77777777" w:rsidR="009C6EC6" w:rsidRDefault="00D2683C">
            <w:pPr>
              <w:spacing w:after="0" w:line="240" w:lineRule="auto"/>
              <w:jc w:val="center"/>
              <w:rPr>
                <w:rFonts w:ascii="Overpass" w:eastAsia="Overpass" w:hAnsi="Overpass" w:cs="Overpass"/>
                <w:b/>
                <w:color w:val="000000"/>
                <w:sz w:val="21"/>
                <w:szCs w:val="21"/>
              </w:rPr>
            </w:pPr>
            <w:r>
              <w:rPr>
                <w:rFonts w:ascii="Overpass" w:eastAsia="Overpass" w:hAnsi="Overpass" w:cs="Overpass"/>
                <w:b/>
                <w:color w:val="000000"/>
                <w:sz w:val="21"/>
                <w:szCs w:val="21"/>
              </w:rPr>
              <w:t>Line</w:t>
            </w:r>
          </w:p>
        </w:tc>
        <w:tc>
          <w:tcPr>
            <w:tcW w:w="3958" w:type="dxa"/>
            <w:shd w:val="clear" w:color="auto" w:fill="D9D9D9"/>
          </w:tcPr>
          <w:p w14:paraId="7C158234" w14:textId="77777777" w:rsidR="009C6EC6" w:rsidRDefault="00D2683C">
            <w:pPr>
              <w:spacing w:after="0" w:line="240" w:lineRule="auto"/>
              <w:rPr>
                <w:rFonts w:ascii="Overpass" w:eastAsia="Overpass" w:hAnsi="Overpass" w:cs="Overpass"/>
                <w:b/>
                <w:color w:val="000000"/>
                <w:sz w:val="21"/>
                <w:szCs w:val="21"/>
              </w:rPr>
            </w:pPr>
            <w:r>
              <w:rPr>
                <w:rFonts w:ascii="Overpass" w:eastAsia="Overpass" w:hAnsi="Overpass" w:cs="Overpass"/>
                <w:b/>
                <w:color w:val="000000"/>
                <w:sz w:val="21"/>
                <w:szCs w:val="21"/>
              </w:rPr>
              <w:t>Item</w:t>
            </w:r>
          </w:p>
        </w:tc>
        <w:tc>
          <w:tcPr>
            <w:tcW w:w="4475" w:type="dxa"/>
            <w:shd w:val="clear" w:color="auto" w:fill="D9D9D9"/>
          </w:tcPr>
          <w:p w14:paraId="6030F2E2" w14:textId="77777777" w:rsidR="009C6EC6" w:rsidRDefault="00D2683C">
            <w:pPr>
              <w:spacing w:after="0" w:line="240" w:lineRule="auto"/>
              <w:rPr>
                <w:rFonts w:ascii="Overpass" w:eastAsia="Overpass" w:hAnsi="Overpass" w:cs="Overpass"/>
                <w:b/>
                <w:color w:val="000000"/>
                <w:sz w:val="21"/>
                <w:szCs w:val="21"/>
              </w:rPr>
            </w:pPr>
            <w:r>
              <w:rPr>
                <w:rFonts w:ascii="Overpass" w:eastAsia="Overpass" w:hAnsi="Overpass" w:cs="Overpass"/>
                <w:b/>
                <w:color w:val="000000"/>
                <w:sz w:val="21"/>
                <w:szCs w:val="21"/>
              </w:rPr>
              <w:t>Time, date, address as appropriate</w:t>
            </w:r>
          </w:p>
        </w:tc>
      </w:tr>
      <w:tr w:rsidR="009C6EC6" w14:paraId="3FB9C9F5" w14:textId="77777777">
        <w:trPr>
          <w:trHeight w:val="261"/>
        </w:trPr>
        <w:tc>
          <w:tcPr>
            <w:tcW w:w="629" w:type="dxa"/>
            <w:shd w:val="clear" w:color="auto" w:fill="D9D9D9"/>
          </w:tcPr>
          <w:p w14:paraId="2525C14A" w14:textId="77777777" w:rsidR="009C6EC6" w:rsidRDefault="00D2683C">
            <w:pPr>
              <w:pBdr>
                <w:top w:val="nil"/>
                <w:left w:val="nil"/>
                <w:bottom w:val="nil"/>
                <w:right w:val="nil"/>
                <w:between w:val="nil"/>
              </w:pBdr>
              <w:tabs>
                <w:tab w:val="left" w:pos="7722"/>
              </w:tabs>
              <w:spacing w:after="0" w:line="240" w:lineRule="auto"/>
              <w:rPr>
                <w:rFonts w:ascii="Overpass" w:eastAsia="Overpass" w:hAnsi="Overpass" w:cs="Overpass"/>
                <w:color w:val="000000"/>
                <w:sz w:val="21"/>
                <w:szCs w:val="21"/>
              </w:rPr>
            </w:pPr>
            <w:r>
              <w:rPr>
                <w:rFonts w:ascii="Overpass" w:eastAsia="Overpass" w:hAnsi="Overpass" w:cs="Overpass"/>
                <w:color w:val="000000"/>
                <w:sz w:val="21"/>
                <w:szCs w:val="21"/>
              </w:rPr>
              <w:t>1</w:t>
            </w:r>
          </w:p>
        </w:tc>
        <w:tc>
          <w:tcPr>
            <w:tcW w:w="3958" w:type="dxa"/>
            <w:shd w:val="clear" w:color="auto" w:fill="F2F2F2"/>
          </w:tcPr>
          <w:p w14:paraId="3474F3CC" w14:textId="77777777" w:rsidR="009C6EC6" w:rsidRDefault="00D2683C">
            <w:pPr>
              <w:pBdr>
                <w:top w:val="nil"/>
                <w:left w:val="nil"/>
                <w:bottom w:val="nil"/>
                <w:right w:val="nil"/>
                <w:between w:val="nil"/>
              </w:pBdr>
              <w:tabs>
                <w:tab w:val="left" w:pos="7722"/>
              </w:tabs>
              <w:spacing w:after="0" w:line="240" w:lineRule="auto"/>
              <w:rPr>
                <w:rFonts w:ascii="Overpass" w:eastAsia="Overpass" w:hAnsi="Overpass" w:cs="Overpass"/>
                <w:color w:val="000000"/>
                <w:sz w:val="21"/>
                <w:szCs w:val="21"/>
              </w:rPr>
            </w:pPr>
            <w:r>
              <w:rPr>
                <w:rFonts w:ascii="Overpass" w:eastAsia="Overpass" w:hAnsi="Overpass" w:cs="Overpass"/>
                <w:color w:val="000000"/>
                <w:sz w:val="21"/>
                <w:szCs w:val="21"/>
              </w:rPr>
              <w:t>Tender published</w:t>
            </w:r>
          </w:p>
        </w:tc>
        <w:tc>
          <w:tcPr>
            <w:tcW w:w="4475" w:type="dxa"/>
          </w:tcPr>
          <w:p w14:paraId="05B9B0A1" w14:textId="205E0417" w:rsidR="009C6EC6" w:rsidRDefault="00260D67">
            <w:pPr>
              <w:pBdr>
                <w:top w:val="nil"/>
                <w:left w:val="nil"/>
                <w:bottom w:val="nil"/>
                <w:right w:val="nil"/>
                <w:between w:val="nil"/>
              </w:pBdr>
              <w:tabs>
                <w:tab w:val="left" w:pos="7722"/>
              </w:tabs>
              <w:spacing w:after="0" w:line="240" w:lineRule="auto"/>
              <w:rPr>
                <w:rFonts w:ascii="Overpass" w:eastAsia="Overpass" w:hAnsi="Overpass" w:cs="Overpass"/>
                <w:color w:val="000000"/>
                <w:sz w:val="21"/>
                <w:szCs w:val="21"/>
              </w:rPr>
            </w:pPr>
            <w:r>
              <w:rPr>
                <w:rFonts w:ascii="Overpass" w:eastAsia="Overpass" w:hAnsi="Overpass" w:cs="Overpass"/>
                <w:sz w:val="21"/>
                <w:szCs w:val="21"/>
              </w:rPr>
              <w:t xml:space="preserve">18 </w:t>
            </w:r>
            <w:r w:rsidR="009A0C83">
              <w:rPr>
                <w:rFonts w:ascii="Overpass" w:eastAsia="Overpass" w:hAnsi="Overpass" w:cs="Overpass"/>
                <w:sz w:val="21"/>
                <w:szCs w:val="21"/>
              </w:rPr>
              <w:t>May</w:t>
            </w:r>
            <w:r w:rsidR="00D2683C">
              <w:rPr>
                <w:rFonts w:ascii="Overpass" w:eastAsia="Overpass" w:hAnsi="Overpass" w:cs="Overpass"/>
                <w:color w:val="000000"/>
                <w:sz w:val="21"/>
                <w:szCs w:val="21"/>
              </w:rPr>
              <w:t xml:space="preserve"> 2022</w:t>
            </w:r>
          </w:p>
        </w:tc>
      </w:tr>
      <w:tr w:rsidR="009C6EC6" w14:paraId="1978F9E0" w14:textId="77777777">
        <w:trPr>
          <w:trHeight w:val="278"/>
        </w:trPr>
        <w:tc>
          <w:tcPr>
            <w:tcW w:w="629" w:type="dxa"/>
            <w:shd w:val="clear" w:color="auto" w:fill="D9D9D9"/>
          </w:tcPr>
          <w:p w14:paraId="5585A20E" w14:textId="77777777" w:rsidR="009C6EC6" w:rsidRDefault="00D2683C">
            <w:pPr>
              <w:pBdr>
                <w:top w:val="nil"/>
                <w:left w:val="nil"/>
                <w:bottom w:val="nil"/>
                <w:right w:val="nil"/>
                <w:between w:val="nil"/>
              </w:pBdr>
              <w:tabs>
                <w:tab w:val="left" w:pos="7722"/>
              </w:tabs>
              <w:spacing w:after="0" w:line="240" w:lineRule="auto"/>
              <w:rPr>
                <w:rFonts w:ascii="Overpass" w:eastAsia="Overpass" w:hAnsi="Overpass" w:cs="Overpass"/>
                <w:color w:val="000000"/>
                <w:sz w:val="21"/>
                <w:szCs w:val="21"/>
              </w:rPr>
            </w:pPr>
            <w:r>
              <w:rPr>
                <w:rFonts w:ascii="Overpass" w:eastAsia="Overpass" w:hAnsi="Overpass" w:cs="Overpass"/>
                <w:color w:val="000000"/>
                <w:sz w:val="21"/>
                <w:szCs w:val="21"/>
              </w:rPr>
              <w:t>2</w:t>
            </w:r>
          </w:p>
        </w:tc>
        <w:tc>
          <w:tcPr>
            <w:tcW w:w="3958" w:type="dxa"/>
            <w:shd w:val="clear" w:color="auto" w:fill="F2F2F2"/>
          </w:tcPr>
          <w:p w14:paraId="02A6DC11" w14:textId="77777777" w:rsidR="009C6EC6" w:rsidRDefault="00D2683C">
            <w:pPr>
              <w:pBdr>
                <w:top w:val="nil"/>
                <w:left w:val="nil"/>
                <w:bottom w:val="nil"/>
                <w:right w:val="nil"/>
                <w:between w:val="nil"/>
              </w:pBdr>
              <w:tabs>
                <w:tab w:val="left" w:pos="7722"/>
              </w:tabs>
              <w:spacing w:after="0" w:line="240" w:lineRule="auto"/>
              <w:rPr>
                <w:rFonts w:ascii="Overpass" w:eastAsia="Overpass" w:hAnsi="Overpass" w:cs="Overpass"/>
                <w:color w:val="000000"/>
                <w:sz w:val="21"/>
                <w:szCs w:val="21"/>
              </w:rPr>
            </w:pPr>
            <w:r>
              <w:rPr>
                <w:rFonts w:ascii="Overpass" w:eastAsia="Overpass" w:hAnsi="Overpass" w:cs="Overpass"/>
                <w:color w:val="000000"/>
                <w:sz w:val="21"/>
                <w:szCs w:val="21"/>
              </w:rPr>
              <w:t>Closing date and time for receipt of Tenders</w:t>
            </w:r>
          </w:p>
        </w:tc>
        <w:tc>
          <w:tcPr>
            <w:tcW w:w="4475" w:type="dxa"/>
          </w:tcPr>
          <w:p w14:paraId="565517A5" w14:textId="32E1581E" w:rsidR="009C6EC6" w:rsidRDefault="00260D67">
            <w:pPr>
              <w:pBdr>
                <w:top w:val="nil"/>
                <w:left w:val="nil"/>
                <w:bottom w:val="nil"/>
                <w:right w:val="nil"/>
                <w:between w:val="nil"/>
              </w:pBdr>
              <w:tabs>
                <w:tab w:val="left" w:pos="7722"/>
              </w:tabs>
              <w:spacing w:after="0" w:line="240" w:lineRule="auto"/>
              <w:rPr>
                <w:rFonts w:ascii="Overpass" w:eastAsia="Overpass" w:hAnsi="Overpass" w:cs="Overpass"/>
                <w:color w:val="000000"/>
                <w:sz w:val="21"/>
                <w:szCs w:val="21"/>
              </w:rPr>
            </w:pPr>
            <w:r>
              <w:rPr>
                <w:rFonts w:ascii="Overpass" w:eastAsia="Overpass" w:hAnsi="Overpass" w:cs="Overpass"/>
                <w:sz w:val="21"/>
                <w:szCs w:val="21"/>
              </w:rPr>
              <w:t>1</w:t>
            </w:r>
            <w:r w:rsidR="00D2683C">
              <w:rPr>
                <w:rFonts w:ascii="Overpass" w:eastAsia="Overpass" w:hAnsi="Overpass" w:cs="Overpass"/>
                <w:color w:val="000000"/>
                <w:sz w:val="21"/>
                <w:szCs w:val="21"/>
              </w:rPr>
              <w:t xml:space="preserve"> </w:t>
            </w:r>
            <w:r>
              <w:rPr>
                <w:rFonts w:ascii="Overpass" w:eastAsia="Overpass" w:hAnsi="Overpass" w:cs="Overpass"/>
                <w:sz w:val="21"/>
                <w:szCs w:val="21"/>
              </w:rPr>
              <w:t xml:space="preserve">June </w:t>
            </w:r>
            <w:r w:rsidR="00D2683C">
              <w:rPr>
                <w:rFonts w:ascii="Overpass" w:eastAsia="Overpass" w:hAnsi="Overpass" w:cs="Overpass"/>
                <w:color w:val="000000"/>
                <w:sz w:val="21"/>
                <w:szCs w:val="21"/>
              </w:rPr>
              <w:t>2022</w:t>
            </w:r>
          </w:p>
        </w:tc>
      </w:tr>
      <w:tr w:rsidR="009C6EC6" w14:paraId="5AA268EA" w14:textId="77777777">
        <w:trPr>
          <w:trHeight w:val="278"/>
        </w:trPr>
        <w:tc>
          <w:tcPr>
            <w:tcW w:w="629" w:type="dxa"/>
            <w:shd w:val="clear" w:color="auto" w:fill="D9D9D9"/>
          </w:tcPr>
          <w:p w14:paraId="5116C431" w14:textId="77777777" w:rsidR="009C6EC6" w:rsidRDefault="00D2683C">
            <w:pPr>
              <w:pBdr>
                <w:top w:val="nil"/>
                <w:left w:val="nil"/>
                <w:bottom w:val="nil"/>
                <w:right w:val="nil"/>
                <w:between w:val="nil"/>
              </w:pBdr>
              <w:tabs>
                <w:tab w:val="left" w:pos="7722"/>
              </w:tabs>
              <w:spacing w:after="0" w:line="240" w:lineRule="auto"/>
              <w:rPr>
                <w:rFonts w:ascii="Overpass" w:eastAsia="Overpass" w:hAnsi="Overpass" w:cs="Overpass"/>
                <w:color w:val="000000"/>
                <w:sz w:val="21"/>
                <w:szCs w:val="21"/>
              </w:rPr>
            </w:pPr>
            <w:r>
              <w:rPr>
                <w:rFonts w:ascii="Overpass" w:eastAsia="Overpass" w:hAnsi="Overpass" w:cs="Overpass"/>
                <w:color w:val="000000"/>
                <w:sz w:val="21"/>
                <w:szCs w:val="21"/>
              </w:rPr>
              <w:t>3</w:t>
            </w:r>
          </w:p>
        </w:tc>
        <w:tc>
          <w:tcPr>
            <w:tcW w:w="3958" w:type="dxa"/>
            <w:shd w:val="clear" w:color="auto" w:fill="F2F2F2"/>
          </w:tcPr>
          <w:p w14:paraId="71716004" w14:textId="77777777" w:rsidR="009C6EC6" w:rsidRDefault="00D2683C">
            <w:pPr>
              <w:pBdr>
                <w:top w:val="nil"/>
                <w:left w:val="nil"/>
                <w:bottom w:val="nil"/>
                <w:right w:val="nil"/>
                <w:between w:val="nil"/>
              </w:pBdr>
              <w:tabs>
                <w:tab w:val="left" w:pos="7722"/>
              </w:tabs>
              <w:spacing w:after="0" w:line="240" w:lineRule="auto"/>
              <w:rPr>
                <w:rFonts w:ascii="Overpass" w:eastAsia="Overpass" w:hAnsi="Overpass" w:cs="Overpass"/>
                <w:color w:val="000000"/>
                <w:sz w:val="21"/>
                <w:szCs w:val="21"/>
              </w:rPr>
            </w:pPr>
            <w:r>
              <w:rPr>
                <w:rFonts w:ascii="Overpass" w:eastAsia="Overpass" w:hAnsi="Overpass" w:cs="Overpass"/>
                <w:color w:val="000000"/>
                <w:sz w:val="21"/>
                <w:szCs w:val="21"/>
              </w:rPr>
              <w:t xml:space="preserve">Consultancy kick-off </w:t>
            </w:r>
          </w:p>
        </w:tc>
        <w:tc>
          <w:tcPr>
            <w:tcW w:w="4475" w:type="dxa"/>
          </w:tcPr>
          <w:p w14:paraId="257D7FF4" w14:textId="703767B2" w:rsidR="009C6EC6" w:rsidRDefault="00260D67">
            <w:pPr>
              <w:pBdr>
                <w:top w:val="nil"/>
                <w:left w:val="nil"/>
                <w:bottom w:val="nil"/>
                <w:right w:val="nil"/>
                <w:between w:val="nil"/>
              </w:pBdr>
              <w:tabs>
                <w:tab w:val="left" w:pos="7722"/>
              </w:tabs>
              <w:spacing w:after="0" w:line="240" w:lineRule="auto"/>
              <w:rPr>
                <w:rFonts w:ascii="Overpass" w:eastAsia="Overpass" w:hAnsi="Overpass" w:cs="Overpass"/>
                <w:color w:val="000000"/>
                <w:sz w:val="21"/>
                <w:szCs w:val="21"/>
              </w:rPr>
            </w:pPr>
            <w:r>
              <w:rPr>
                <w:rFonts w:ascii="Overpass" w:eastAsia="Overpass" w:hAnsi="Overpass" w:cs="Overpass"/>
                <w:sz w:val="21"/>
                <w:szCs w:val="21"/>
              </w:rPr>
              <w:t>3</w:t>
            </w:r>
            <w:r w:rsidR="00EC5668">
              <w:rPr>
                <w:rFonts w:ascii="Overpass" w:eastAsia="Overpass" w:hAnsi="Overpass" w:cs="Overpass"/>
                <w:sz w:val="21"/>
                <w:szCs w:val="21"/>
              </w:rPr>
              <w:t xml:space="preserve"> June</w:t>
            </w:r>
            <w:r w:rsidR="00D2683C">
              <w:rPr>
                <w:rFonts w:ascii="Overpass" w:eastAsia="Overpass" w:hAnsi="Overpass" w:cs="Overpass"/>
                <w:color w:val="000000"/>
                <w:sz w:val="21"/>
                <w:szCs w:val="21"/>
              </w:rPr>
              <w:t xml:space="preserve"> 2022</w:t>
            </w:r>
          </w:p>
        </w:tc>
      </w:tr>
      <w:tr w:rsidR="009C6EC6" w14:paraId="583BC10B" w14:textId="77777777">
        <w:trPr>
          <w:trHeight w:val="278"/>
        </w:trPr>
        <w:tc>
          <w:tcPr>
            <w:tcW w:w="629" w:type="dxa"/>
            <w:shd w:val="clear" w:color="auto" w:fill="D9D9D9"/>
          </w:tcPr>
          <w:p w14:paraId="239FB878" w14:textId="77777777" w:rsidR="009C6EC6" w:rsidRDefault="00D2683C">
            <w:pPr>
              <w:pBdr>
                <w:top w:val="nil"/>
                <w:left w:val="nil"/>
                <w:bottom w:val="nil"/>
                <w:right w:val="nil"/>
                <w:between w:val="nil"/>
              </w:pBdr>
              <w:tabs>
                <w:tab w:val="left" w:pos="7722"/>
              </w:tabs>
              <w:spacing w:after="0" w:line="240" w:lineRule="auto"/>
              <w:rPr>
                <w:rFonts w:ascii="Overpass" w:eastAsia="Overpass" w:hAnsi="Overpass" w:cs="Overpass"/>
                <w:color w:val="000000"/>
                <w:sz w:val="21"/>
                <w:szCs w:val="21"/>
              </w:rPr>
            </w:pPr>
            <w:r>
              <w:rPr>
                <w:rFonts w:ascii="Overpass" w:eastAsia="Overpass" w:hAnsi="Overpass" w:cs="Overpass"/>
                <w:color w:val="000000"/>
                <w:sz w:val="21"/>
                <w:szCs w:val="21"/>
              </w:rPr>
              <w:t>4</w:t>
            </w:r>
          </w:p>
        </w:tc>
        <w:tc>
          <w:tcPr>
            <w:tcW w:w="3958" w:type="dxa"/>
            <w:shd w:val="clear" w:color="auto" w:fill="F2F2F2"/>
          </w:tcPr>
          <w:p w14:paraId="417496CE" w14:textId="77777777" w:rsidR="009C6EC6" w:rsidRDefault="00D2683C">
            <w:pPr>
              <w:pBdr>
                <w:top w:val="nil"/>
                <w:left w:val="nil"/>
                <w:bottom w:val="nil"/>
                <w:right w:val="nil"/>
                <w:between w:val="nil"/>
              </w:pBdr>
              <w:tabs>
                <w:tab w:val="left" w:pos="7722"/>
              </w:tabs>
              <w:spacing w:after="0" w:line="240" w:lineRule="auto"/>
              <w:rPr>
                <w:rFonts w:ascii="Overpass" w:eastAsia="Overpass" w:hAnsi="Overpass" w:cs="Overpass"/>
                <w:color w:val="000000"/>
                <w:sz w:val="21"/>
                <w:szCs w:val="21"/>
              </w:rPr>
            </w:pPr>
            <w:r>
              <w:rPr>
                <w:rFonts w:ascii="Overpass" w:eastAsia="Overpass" w:hAnsi="Overpass" w:cs="Overpass"/>
                <w:color w:val="000000"/>
                <w:sz w:val="21"/>
                <w:szCs w:val="21"/>
              </w:rPr>
              <w:t>Deadline for final deliverables</w:t>
            </w:r>
          </w:p>
        </w:tc>
        <w:tc>
          <w:tcPr>
            <w:tcW w:w="4475" w:type="dxa"/>
          </w:tcPr>
          <w:p w14:paraId="30CA340E" w14:textId="3DB5A249" w:rsidR="009C6EC6" w:rsidRDefault="00D2683C">
            <w:pPr>
              <w:pBdr>
                <w:top w:val="nil"/>
                <w:left w:val="nil"/>
                <w:bottom w:val="nil"/>
                <w:right w:val="nil"/>
                <w:between w:val="nil"/>
              </w:pBdr>
              <w:tabs>
                <w:tab w:val="left" w:pos="7722"/>
              </w:tabs>
              <w:spacing w:after="0" w:line="240" w:lineRule="auto"/>
              <w:rPr>
                <w:rFonts w:ascii="Overpass" w:eastAsia="Overpass" w:hAnsi="Overpass" w:cs="Overpass"/>
                <w:color w:val="000000"/>
                <w:sz w:val="21"/>
                <w:szCs w:val="21"/>
              </w:rPr>
            </w:pPr>
            <w:r>
              <w:rPr>
                <w:rFonts w:ascii="Overpass" w:eastAsia="Overpass" w:hAnsi="Overpass" w:cs="Overpass"/>
                <w:color w:val="000000"/>
                <w:sz w:val="21"/>
                <w:szCs w:val="21"/>
              </w:rPr>
              <w:t xml:space="preserve">30 </w:t>
            </w:r>
            <w:r w:rsidR="00EC5668">
              <w:rPr>
                <w:rFonts w:ascii="Overpass" w:eastAsia="Overpass" w:hAnsi="Overpass" w:cs="Overpass"/>
                <w:color w:val="000000"/>
                <w:sz w:val="21"/>
                <w:szCs w:val="21"/>
              </w:rPr>
              <w:t>July</w:t>
            </w:r>
            <w:r>
              <w:rPr>
                <w:rFonts w:ascii="Overpass" w:eastAsia="Overpass" w:hAnsi="Overpass" w:cs="Overpass"/>
                <w:color w:val="000000"/>
                <w:sz w:val="21"/>
                <w:szCs w:val="21"/>
              </w:rPr>
              <w:t xml:space="preserve"> 2022</w:t>
            </w:r>
          </w:p>
        </w:tc>
      </w:tr>
    </w:tbl>
    <w:p w14:paraId="0769B989" w14:textId="77777777" w:rsidR="009C6EC6" w:rsidRDefault="009C6EC6">
      <w:pPr>
        <w:pBdr>
          <w:top w:val="nil"/>
          <w:left w:val="nil"/>
          <w:bottom w:val="nil"/>
          <w:right w:val="nil"/>
          <w:between w:val="nil"/>
        </w:pBdr>
        <w:shd w:val="clear" w:color="auto" w:fill="FFFFFF"/>
        <w:spacing w:after="0" w:line="240" w:lineRule="auto"/>
        <w:ind w:left="274"/>
        <w:jc w:val="both"/>
        <w:rPr>
          <w:rFonts w:ascii="Overpass" w:eastAsia="Overpass" w:hAnsi="Overpass" w:cs="Overpass"/>
          <w:color w:val="222222"/>
          <w:sz w:val="24"/>
          <w:szCs w:val="24"/>
        </w:rPr>
      </w:pPr>
    </w:p>
    <w:p w14:paraId="7DFF7DE1" w14:textId="77777777" w:rsidR="009C6EC6" w:rsidRDefault="00D2683C">
      <w:pPr>
        <w:pBdr>
          <w:top w:val="nil"/>
          <w:left w:val="nil"/>
          <w:bottom w:val="nil"/>
          <w:right w:val="nil"/>
          <w:between w:val="nil"/>
        </w:pBdr>
        <w:shd w:val="clear" w:color="auto" w:fill="FFFFFF"/>
        <w:spacing w:after="0" w:line="240" w:lineRule="auto"/>
        <w:jc w:val="both"/>
        <w:rPr>
          <w:rFonts w:ascii="Overpass" w:eastAsia="Overpass" w:hAnsi="Overpass" w:cs="Overpass"/>
          <w:b/>
          <w:color w:val="222222"/>
          <w:sz w:val="24"/>
          <w:szCs w:val="24"/>
        </w:rPr>
      </w:pPr>
      <w:r>
        <w:rPr>
          <w:rFonts w:ascii="Overpass" w:eastAsia="Overpass" w:hAnsi="Overpass" w:cs="Overpass"/>
          <w:b/>
          <w:color w:val="222222"/>
          <w:sz w:val="24"/>
          <w:szCs w:val="24"/>
        </w:rPr>
        <w:t>PLEASE NOTE: NO BIDS WILL BE ACCEPTED AFTER THE ABOVE CLOSING TIME AND DATE</w:t>
      </w:r>
    </w:p>
    <w:sectPr w:rsidR="009C6EC6">
      <w:footerReference w:type="default" r:id="rId10"/>
      <w:headerReference w:type="first" r:id="rId11"/>
      <w:footerReference w:type="first" r:id="rId12"/>
      <w:pgSz w:w="11906" w:h="16838"/>
      <w:pgMar w:top="1417" w:right="1417" w:bottom="1170" w:left="1417"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5B4FE" w14:textId="77777777" w:rsidR="00EA7662" w:rsidRDefault="00EA7662">
      <w:pPr>
        <w:spacing w:after="0" w:line="240" w:lineRule="auto"/>
      </w:pPr>
      <w:r>
        <w:separator/>
      </w:r>
    </w:p>
  </w:endnote>
  <w:endnote w:type="continuationSeparator" w:id="0">
    <w:p w14:paraId="593B539B" w14:textId="77777777" w:rsidR="00EA7662" w:rsidRDefault="00EA7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verpass">
    <w:altName w:val="Calibri"/>
    <w:charset w:val="4D"/>
    <w:family w:val="auto"/>
    <w:pitch w:val="variable"/>
    <w:sig w:usb0="00000003" w:usb1="00000020"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Georgia">
    <w:panose1 w:val="02040502050405020303"/>
    <w:charset w:val="00"/>
    <w:family w:val="roman"/>
    <w:pitch w:val="variable"/>
    <w:sig w:usb0="00000287" w:usb1="00000000" w:usb2="00000000" w:usb3="00000000" w:csb0="0000009F" w:csb1="00000000"/>
  </w:font>
  <w:font w:name="Ubuntu Light">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5E9F6" w14:textId="3F98326B" w:rsidR="009C6EC6" w:rsidRDefault="00D2683C">
    <w:pPr>
      <w:pBdr>
        <w:top w:val="nil"/>
        <w:left w:val="nil"/>
        <w:bottom w:val="nil"/>
        <w:right w:val="nil"/>
        <w:between w:val="nil"/>
      </w:pBdr>
      <w:tabs>
        <w:tab w:val="center" w:pos="4513"/>
        <w:tab w:val="right" w:pos="9026"/>
      </w:tabs>
      <w:spacing w:after="0" w:line="240" w:lineRule="auto"/>
      <w:jc w:val="right"/>
      <w:rPr>
        <w:rFonts w:ascii="Ubuntu Light" w:eastAsia="Ubuntu Light" w:hAnsi="Ubuntu Light" w:cs="Ubuntu Light"/>
        <w:color w:val="000000"/>
        <w:sz w:val="20"/>
        <w:szCs w:val="20"/>
      </w:rPr>
    </w:pPr>
    <w:r>
      <w:rPr>
        <w:rFonts w:ascii="Ubuntu Light" w:eastAsia="Ubuntu Light" w:hAnsi="Ubuntu Light" w:cs="Ubuntu Light"/>
        <w:color w:val="000000"/>
        <w:sz w:val="20"/>
        <w:szCs w:val="20"/>
      </w:rPr>
      <w:fldChar w:fldCharType="begin"/>
    </w:r>
    <w:r>
      <w:rPr>
        <w:rFonts w:ascii="Ubuntu Light" w:eastAsia="Ubuntu Light" w:hAnsi="Ubuntu Light" w:cs="Ubuntu Light"/>
        <w:color w:val="000000"/>
        <w:sz w:val="20"/>
        <w:szCs w:val="20"/>
      </w:rPr>
      <w:instrText>PAGE</w:instrText>
    </w:r>
    <w:r>
      <w:rPr>
        <w:rFonts w:ascii="Ubuntu Light" w:eastAsia="Ubuntu Light" w:hAnsi="Ubuntu Light" w:cs="Ubuntu Light"/>
        <w:color w:val="000000"/>
        <w:sz w:val="20"/>
        <w:szCs w:val="20"/>
      </w:rPr>
      <w:fldChar w:fldCharType="separate"/>
    </w:r>
    <w:r w:rsidR="00755E57">
      <w:rPr>
        <w:rFonts w:ascii="Ubuntu Light" w:eastAsia="Ubuntu Light" w:hAnsi="Ubuntu Light" w:cs="Ubuntu Light"/>
        <w:noProof/>
        <w:color w:val="000000"/>
        <w:sz w:val="20"/>
        <w:szCs w:val="20"/>
      </w:rPr>
      <w:t>2</w:t>
    </w:r>
    <w:r>
      <w:rPr>
        <w:rFonts w:ascii="Ubuntu Light" w:eastAsia="Ubuntu Light" w:hAnsi="Ubuntu Light" w:cs="Ubuntu Light"/>
        <w:color w:val="000000"/>
        <w:sz w:val="20"/>
        <w:szCs w:val="20"/>
      </w:rPr>
      <w:fldChar w:fldCharType="end"/>
    </w:r>
  </w:p>
  <w:p w14:paraId="0EDD68CC" w14:textId="77777777" w:rsidR="009C6EC6" w:rsidRDefault="009C6EC6">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33EF5" w14:textId="77777777" w:rsidR="009C6EC6" w:rsidRDefault="009C6EC6">
    <w:pPr>
      <w:pBdr>
        <w:top w:val="nil"/>
        <w:left w:val="nil"/>
        <w:bottom w:val="nil"/>
        <w:right w:val="nil"/>
        <w:between w:val="nil"/>
      </w:pBdr>
      <w:tabs>
        <w:tab w:val="center" w:pos="4513"/>
        <w:tab w:val="right" w:pos="9026"/>
      </w:tabs>
      <w:spacing w:after="0" w:line="240" w:lineRule="auto"/>
      <w:rPr>
        <w:color w:val="000000"/>
      </w:rPr>
    </w:pPr>
  </w:p>
  <w:p w14:paraId="5423265A" w14:textId="77777777" w:rsidR="009C6EC6" w:rsidRDefault="009C6E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DEE7B" w14:textId="77777777" w:rsidR="00EA7662" w:rsidRDefault="00EA7662">
      <w:pPr>
        <w:spacing w:after="0" w:line="240" w:lineRule="auto"/>
      </w:pPr>
      <w:r>
        <w:separator/>
      </w:r>
    </w:p>
  </w:footnote>
  <w:footnote w:type="continuationSeparator" w:id="0">
    <w:p w14:paraId="6675617C" w14:textId="77777777" w:rsidR="00EA7662" w:rsidRDefault="00EA7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5911F" w14:textId="77777777" w:rsidR="009C6EC6" w:rsidRDefault="00D2683C">
    <w:pPr>
      <w:pBdr>
        <w:top w:val="nil"/>
        <w:left w:val="nil"/>
        <w:bottom w:val="nil"/>
        <w:right w:val="nil"/>
        <w:between w:val="nil"/>
      </w:pBdr>
      <w:tabs>
        <w:tab w:val="center" w:pos="4536"/>
        <w:tab w:val="right" w:pos="9072"/>
      </w:tabs>
      <w:spacing w:after="0" w:line="240" w:lineRule="auto"/>
      <w:jc w:val="right"/>
      <w:rPr>
        <w:color w:val="000000"/>
      </w:rPr>
    </w:pPr>
    <w:r>
      <w:rPr>
        <w:rFonts w:ascii="Overpass" w:eastAsia="Overpass" w:hAnsi="Overpass" w:cs="Overpass"/>
        <w:b/>
        <w:noProof/>
        <w:color w:val="AF161E"/>
        <w:sz w:val="24"/>
        <w:szCs w:val="24"/>
      </w:rPr>
      <w:drawing>
        <wp:inline distT="0" distB="0" distL="0" distR="0" wp14:anchorId="037247CC" wp14:editId="5239026C">
          <wp:extent cx="2025102" cy="585943"/>
          <wp:effectExtent l="0" t="0" r="0" b="0"/>
          <wp:docPr id="3" name="image1.png"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Shape&#10;&#10;Description automatically generated with medium confidence"/>
                  <pic:cNvPicPr preferRelativeResize="0"/>
                </pic:nvPicPr>
                <pic:blipFill>
                  <a:blip r:embed="rId1"/>
                  <a:srcRect/>
                  <a:stretch>
                    <a:fillRect/>
                  </a:stretch>
                </pic:blipFill>
                <pic:spPr>
                  <a:xfrm>
                    <a:off x="0" y="0"/>
                    <a:ext cx="2025102" cy="585943"/>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53A1D"/>
    <w:multiLevelType w:val="multilevel"/>
    <w:tmpl w:val="43104ECC"/>
    <w:lvl w:ilvl="0">
      <w:start w:val="1"/>
      <w:numFmt w:val="bullet"/>
      <w:pStyle w:val="Heading1"/>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Arial Narrow" w:eastAsia="Arial Narrow" w:hAnsi="Arial Narrow" w:cs="Arial Narro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CD92DDD"/>
    <w:multiLevelType w:val="multilevel"/>
    <w:tmpl w:val="6400C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0623D6D"/>
    <w:multiLevelType w:val="multilevel"/>
    <w:tmpl w:val="881E67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087478F"/>
    <w:multiLevelType w:val="multilevel"/>
    <w:tmpl w:val="E5FC72BE"/>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Arial Narrow" w:eastAsia="Arial Narrow" w:hAnsi="Arial Narrow" w:cs="Arial Narro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4650B37"/>
    <w:multiLevelType w:val="multilevel"/>
    <w:tmpl w:val="DEB0C040"/>
    <w:lvl w:ilvl="0">
      <w:start w:val="1"/>
      <w:numFmt w:val="decimal"/>
      <w:pStyle w:val="Headingwithnumbers"/>
      <w:lvlText w:val="%1."/>
      <w:lvlJc w:val="left"/>
      <w:pPr>
        <w:ind w:left="634" w:hanging="360"/>
      </w:pPr>
    </w:lvl>
    <w:lvl w:ilvl="1">
      <w:start w:val="1"/>
      <w:numFmt w:val="lowerLetter"/>
      <w:pStyle w:val="Sub-heading"/>
      <w:lvlText w:val="%2."/>
      <w:lvlJc w:val="left"/>
      <w:pPr>
        <w:ind w:left="1354" w:hanging="360"/>
      </w:pPr>
    </w:lvl>
    <w:lvl w:ilvl="2">
      <w:start w:val="1"/>
      <w:numFmt w:val="lowerRoman"/>
      <w:pStyle w:val="Sub-sub-heading"/>
      <w:lvlText w:val="%3."/>
      <w:lvlJc w:val="right"/>
      <w:pPr>
        <w:ind w:left="2074" w:hanging="180"/>
      </w:pPr>
    </w:lvl>
    <w:lvl w:ilvl="3">
      <w:start w:val="1"/>
      <w:numFmt w:val="decimal"/>
      <w:pStyle w:val="Sub-sub-sub-heading"/>
      <w:lvlText w:val="%4."/>
      <w:lvlJc w:val="left"/>
      <w:pPr>
        <w:ind w:left="2794" w:hanging="360"/>
      </w:pPr>
    </w:lvl>
    <w:lvl w:ilvl="4">
      <w:start w:val="1"/>
      <w:numFmt w:val="lowerLetter"/>
      <w:lvlText w:val="%5."/>
      <w:lvlJc w:val="left"/>
      <w:pPr>
        <w:ind w:left="3514" w:hanging="360"/>
      </w:pPr>
    </w:lvl>
    <w:lvl w:ilvl="5">
      <w:start w:val="1"/>
      <w:numFmt w:val="lowerRoman"/>
      <w:lvlText w:val="%6."/>
      <w:lvlJc w:val="right"/>
      <w:pPr>
        <w:ind w:left="4234" w:hanging="180"/>
      </w:pPr>
    </w:lvl>
    <w:lvl w:ilvl="6">
      <w:start w:val="1"/>
      <w:numFmt w:val="decimal"/>
      <w:lvlText w:val="%7."/>
      <w:lvlJc w:val="left"/>
      <w:pPr>
        <w:ind w:left="4954" w:hanging="360"/>
      </w:pPr>
    </w:lvl>
    <w:lvl w:ilvl="7">
      <w:start w:val="1"/>
      <w:numFmt w:val="lowerLetter"/>
      <w:lvlText w:val="%8."/>
      <w:lvlJc w:val="left"/>
      <w:pPr>
        <w:ind w:left="5674" w:hanging="360"/>
      </w:pPr>
    </w:lvl>
    <w:lvl w:ilvl="8">
      <w:start w:val="1"/>
      <w:numFmt w:val="lowerRoman"/>
      <w:lvlText w:val="%9."/>
      <w:lvlJc w:val="right"/>
      <w:pPr>
        <w:ind w:left="6394" w:hanging="180"/>
      </w:pPr>
    </w:lvl>
  </w:abstractNum>
  <w:abstractNum w:abstractNumId="5" w15:restartNumberingAfterBreak="0">
    <w:nsid w:val="4AD349E1"/>
    <w:multiLevelType w:val="hybridMultilevel"/>
    <w:tmpl w:val="564C32D4"/>
    <w:lvl w:ilvl="0" w:tplc="71261AD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B66C8D"/>
    <w:multiLevelType w:val="multilevel"/>
    <w:tmpl w:val="6E4252B0"/>
    <w:lvl w:ilvl="0">
      <w:start w:val="1"/>
      <w:numFmt w:val="bullet"/>
      <w:lvlText w:val="●"/>
      <w:lvlJc w:val="left"/>
      <w:pPr>
        <w:ind w:left="720" w:hanging="360"/>
      </w:pPr>
      <w:rPr>
        <w:rFonts w:ascii="Noto Sans Symbols" w:eastAsia="Noto Sans Symbols" w:hAnsi="Noto Sans Symbols" w:cs="Noto Sans Symbols"/>
      </w:rPr>
    </w:lvl>
    <w:lvl w:ilvl="1">
      <w:start w:val="8"/>
      <w:numFmt w:val="bullet"/>
      <w:lvlText w:val="-"/>
      <w:lvlJc w:val="left"/>
      <w:pPr>
        <w:ind w:left="1440" w:hanging="360"/>
      </w:pPr>
      <w:rPr>
        <w:rFonts w:ascii="Calibri" w:eastAsia="Calibri" w:hAnsi="Calibri" w:cs="Calibri"/>
      </w:rPr>
    </w:lvl>
    <w:lvl w:ilvl="2">
      <w:numFmt w:val="bullet"/>
      <w:lvlText w:val="·"/>
      <w:lvlJc w:val="left"/>
      <w:pPr>
        <w:ind w:left="2360" w:hanging="560"/>
      </w:pPr>
      <w:rPr>
        <w:rFonts w:ascii="Overpass" w:eastAsia="Overpass" w:hAnsi="Overpass" w:cs="Overpas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B2275AF"/>
    <w:multiLevelType w:val="multilevel"/>
    <w:tmpl w:val="278EB808"/>
    <w:lvl w:ilvl="0">
      <w:start w:val="1"/>
      <w:numFmt w:val="decimal"/>
      <w:lvlText w:val="%1."/>
      <w:lvlJc w:val="left"/>
      <w:pPr>
        <w:ind w:left="274" w:hanging="360"/>
      </w:pPr>
      <w:rPr>
        <w:b w:val="0"/>
      </w:rPr>
    </w:lvl>
    <w:lvl w:ilvl="1">
      <w:start w:val="1"/>
      <w:numFmt w:val="lowerLetter"/>
      <w:lvlText w:val="%2."/>
      <w:lvlJc w:val="left"/>
      <w:pPr>
        <w:ind w:left="994" w:hanging="360"/>
      </w:pPr>
    </w:lvl>
    <w:lvl w:ilvl="2">
      <w:start w:val="1"/>
      <w:numFmt w:val="lowerRoman"/>
      <w:lvlText w:val="%3."/>
      <w:lvlJc w:val="right"/>
      <w:pPr>
        <w:ind w:left="1714" w:hanging="180"/>
      </w:pPr>
    </w:lvl>
    <w:lvl w:ilvl="3">
      <w:start w:val="1"/>
      <w:numFmt w:val="decimal"/>
      <w:lvlText w:val="%4."/>
      <w:lvlJc w:val="left"/>
      <w:pPr>
        <w:ind w:left="2434" w:hanging="360"/>
      </w:pPr>
    </w:lvl>
    <w:lvl w:ilvl="4">
      <w:start w:val="1"/>
      <w:numFmt w:val="lowerLetter"/>
      <w:lvlText w:val="%5."/>
      <w:lvlJc w:val="left"/>
      <w:pPr>
        <w:ind w:left="3154" w:hanging="360"/>
      </w:pPr>
    </w:lvl>
    <w:lvl w:ilvl="5">
      <w:start w:val="1"/>
      <w:numFmt w:val="lowerRoman"/>
      <w:lvlText w:val="%6."/>
      <w:lvlJc w:val="right"/>
      <w:pPr>
        <w:ind w:left="3874" w:hanging="180"/>
      </w:pPr>
    </w:lvl>
    <w:lvl w:ilvl="6">
      <w:start w:val="1"/>
      <w:numFmt w:val="decimal"/>
      <w:lvlText w:val="%7."/>
      <w:lvlJc w:val="left"/>
      <w:pPr>
        <w:ind w:left="4594" w:hanging="360"/>
      </w:pPr>
    </w:lvl>
    <w:lvl w:ilvl="7">
      <w:start w:val="1"/>
      <w:numFmt w:val="lowerLetter"/>
      <w:lvlText w:val="%8."/>
      <w:lvlJc w:val="left"/>
      <w:pPr>
        <w:ind w:left="5314" w:hanging="360"/>
      </w:pPr>
    </w:lvl>
    <w:lvl w:ilvl="8">
      <w:start w:val="1"/>
      <w:numFmt w:val="lowerRoman"/>
      <w:lvlText w:val="%9."/>
      <w:lvlJc w:val="right"/>
      <w:pPr>
        <w:ind w:left="6034" w:hanging="180"/>
      </w:pPr>
    </w:lvl>
  </w:abstractNum>
  <w:abstractNum w:abstractNumId="8" w15:restartNumberingAfterBreak="0">
    <w:nsid w:val="677828B1"/>
    <w:multiLevelType w:val="multilevel"/>
    <w:tmpl w:val="B39618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C5222F0"/>
    <w:multiLevelType w:val="multilevel"/>
    <w:tmpl w:val="3988A5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71689152">
    <w:abstractNumId w:val="3"/>
  </w:num>
  <w:num w:numId="2" w16cid:durableId="345790957">
    <w:abstractNumId w:val="0"/>
  </w:num>
  <w:num w:numId="3" w16cid:durableId="360203042">
    <w:abstractNumId w:val="1"/>
  </w:num>
  <w:num w:numId="4" w16cid:durableId="277152170">
    <w:abstractNumId w:val="8"/>
  </w:num>
  <w:num w:numId="5" w16cid:durableId="1731346375">
    <w:abstractNumId w:val="4"/>
  </w:num>
  <w:num w:numId="6" w16cid:durableId="1615751520">
    <w:abstractNumId w:val="9"/>
  </w:num>
  <w:num w:numId="7" w16cid:durableId="1543205862">
    <w:abstractNumId w:val="6"/>
  </w:num>
  <w:num w:numId="8" w16cid:durableId="1022437029">
    <w:abstractNumId w:val="7"/>
  </w:num>
  <w:num w:numId="9" w16cid:durableId="1762409140">
    <w:abstractNumId w:val="2"/>
  </w:num>
  <w:num w:numId="10" w16cid:durableId="11683309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EC6"/>
    <w:rsid w:val="00001BDC"/>
    <w:rsid w:val="00090533"/>
    <w:rsid w:val="000E18A0"/>
    <w:rsid w:val="0018308A"/>
    <w:rsid w:val="001C719D"/>
    <w:rsid w:val="00260D67"/>
    <w:rsid w:val="002820B1"/>
    <w:rsid w:val="003208F4"/>
    <w:rsid w:val="004D3B37"/>
    <w:rsid w:val="00755E57"/>
    <w:rsid w:val="008250B1"/>
    <w:rsid w:val="009A0C83"/>
    <w:rsid w:val="009C6EC6"/>
    <w:rsid w:val="00BE744E"/>
    <w:rsid w:val="00CD59B1"/>
    <w:rsid w:val="00D2683C"/>
    <w:rsid w:val="00D94D7C"/>
    <w:rsid w:val="00DC37FD"/>
    <w:rsid w:val="00E0274B"/>
    <w:rsid w:val="00EA7662"/>
    <w:rsid w:val="00EC5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F234F"/>
  <w15:docId w15:val="{F6309BFE-9657-064D-83DA-4A447614D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AF3"/>
  </w:style>
  <w:style w:type="paragraph" w:styleId="Heading1">
    <w:name w:val="heading 1"/>
    <w:basedOn w:val="Normal"/>
    <w:next w:val="Normal"/>
    <w:link w:val="Heading1Char"/>
    <w:uiPriority w:val="9"/>
    <w:qFormat/>
    <w:rsid w:val="00CB5D74"/>
    <w:pPr>
      <w:keepNext/>
      <w:keepLines/>
      <w:numPr>
        <w:numId w:val="2"/>
      </w:numPr>
      <w:pBdr>
        <w:bottom w:val="single" w:sz="4" w:space="1" w:color="auto"/>
      </w:pBdr>
      <w:spacing w:after="120" w:line="240" w:lineRule="auto"/>
      <w:ind w:left="272" w:hanging="357"/>
      <w:outlineLvl w:val="0"/>
    </w:pPr>
    <w:rPr>
      <w:rFonts w:eastAsiaTheme="majorEastAsia" w:cstheme="minorHAnsi"/>
      <w:color w:val="505BA1"/>
      <w:sz w:val="36"/>
      <w:szCs w:val="36"/>
    </w:rPr>
  </w:style>
  <w:style w:type="paragraph" w:styleId="Heading2">
    <w:name w:val="heading 2"/>
    <w:basedOn w:val="Normal"/>
    <w:next w:val="Normal"/>
    <w:link w:val="Heading2Char"/>
    <w:uiPriority w:val="9"/>
    <w:unhideWhenUsed/>
    <w:qFormat/>
    <w:rsid w:val="00033309"/>
    <w:pPr>
      <w:keepNext/>
      <w:keepLines/>
      <w:spacing w:after="240" w:line="228" w:lineRule="auto"/>
      <w:outlineLvl w:val="1"/>
    </w:pPr>
    <w:rPr>
      <w:rFonts w:ascii="Times New Roman" w:eastAsiaTheme="majorEastAsia" w:hAnsi="Times New Roman" w:cs="Times New Roman"/>
      <w:b/>
      <w:bCs/>
      <w:color w:val="000000" w:themeColor="text1"/>
      <w:sz w:val="36"/>
      <w:szCs w:val="36"/>
      <w:lang w:val="en-US"/>
    </w:rPr>
  </w:style>
  <w:style w:type="paragraph" w:styleId="Heading3">
    <w:name w:val="heading 3"/>
    <w:basedOn w:val="Normal"/>
    <w:next w:val="Normal"/>
    <w:link w:val="Heading3Char"/>
    <w:uiPriority w:val="9"/>
    <w:semiHidden/>
    <w:unhideWhenUsed/>
    <w:qFormat/>
    <w:rsid w:val="00D55AE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5C0AF3"/>
    <w:pPr>
      <w:ind w:left="720"/>
      <w:contextualSpacing/>
    </w:pPr>
  </w:style>
  <w:style w:type="paragraph" w:styleId="FootnoteText">
    <w:name w:val="footnote text"/>
    <w:basedOn w:val="Normal"/>
    <w:link w:val="FootnoteTextChar"/>
    <w:uiPriority w:val="99"/>
    <w:semiHidden/>
    <w:unhideWhenUsed/>
    <w:rsid w:val="005C0A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0AF3"/>
    <w:rPr>
      <w:sz w:val="20"/>
      <w:szCs w:val="20"/>
    </w:rPr>
  </w:style>
  <w:style w:type="character" w:styleId="FootnoteReference">
    <w:name w:val="footnote reference"/>
    <w:basedOn w:val="DefaultParagraphFont"/>
    <w:uiPriority w:val="99"/>
    <w:semiHidden/>
    <w:unhideWhenUsed/>
    <w:rsid w:val="005C0AF3"/>
    <w:rPr>
      <w:vertAlign w:val="superscript"/>
    </w:rPr>
  </w:style>
  <w:style w:type="table" w:styleId="TableGrid">
    <w:name w:val="Table Grid"/>
    <w:basedOn w:val="TableNormal"/>
    <w:uiPriority w:val="59"/>
    <w:rsid w:val="005C0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0AF3"/>
    <w:pPr>
      <w:tabs>
        <w:tab w:val="center" w:pos="4536"/>
        <w:tab w:val="right" w:pos="9072"/>
      </w:tabs>
      <w:spacing w:after="0" w:line="240" w:lineRule="auto"/>
    </w:pPr>
  </w:style>
  <w:style w:type="character" w:customStyle="1" w:styleId="HeaderChar">
    <w:name w:val="Header Char"/>
    <w:basedOn w:val="DefaultParagraphFont"/>
    <w:link w:val="Header"/>
    <w:uiPriority w:val="99"/>
    <w:rsid w:val="005C0AF3"/>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rsid w:val="005C0AF3"/>
  </w:style>
  <w:style w:type="paragraph" w:styleId="Footer">
    <w:name w:val="footer"/>
    <w:basedOn w:val="Normal"/>
    <w:link w:val="FooterChar"/>
    <w:uiPriority w:val="99"/>
    <w:unhideWhenUsed/>
    <w:rsid w:val="00D538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3897"/>
  </w:style>
  <w:style w:type="character" w:styleId="Hyperlink">
    <w:name w:val="Hyperlink"/>
    <w:basedOn w:val="DefaultParagraphFont"/>
    <w:uiPriority w:val="99"/>
    <w:unhideWhenUsed/>
    <w:rsid w:val="00D53897"/>
    <w:rPr>
      <w:color w:val="0563C1" w:themeColor="hyperlink"/>
      <w:u w:val="single"/>
    </w:rPr>
  </w:style>
  <w:style w:type="paragraph" w:customStyle="1" w:styleId="Default">
    <w:name w:val="Default"/>
    <w:rsid w:val="00D53897"/>
    <w:pPr>
      <w:autoSpaceDE w:val="0"/>
      <w:autoSpaceDN w:val="0"/>
      <w:adjustRightInd w:val="0"/>
      <w:spacing w:after="0" w:line="240" w:lineRule="auto"/>
    </w:pPr>
    <w:rPr>
      <w:rFonts w:ascii="Helvetica" w:hAnsi="Helvetica" w:cs="Helvetica"/>
      <w:color w:val="000000"/>
      <w:sz w:val="24"/>
      <w:szCs w:val="24"/>
      <w:lang w:val="en-US"/>
    </w:rPr>
  </w:style>
  <w:style w:type="character" w:customStyle="1" w:styleId="Heading1Char">
    <w:name w:val="Heading 1 Char"/>
    <w:basedOn w:val="DefaultParagraphFont"/>
    <w:link w:val="Heading1"/>
    <w:uiPriority w:val="9"/>
    <w:rsid w:val="00CB5D74"/>
    <w:rPr>
      <w:rFonts w:eastAsiaTheme="majorEastAsia" w:cstheme="minorHAnsi"/>
      <w:color w:val="505BA1"/>
      <w:sz w:val="36"/>
      <w:szCs w:val="36"/>
      <w:lang w:val="en-GB"/>
    </w:rPr>
  </w:style>
  <w:style w:type="character" w:customStyle="1" w:styleId="Heading2Char">
    <w:name w:val="Heading 2 Char"/>
    <w:basedOn w:val="DefaultParagraphFont"/>
    <w:link w:val="Heading2"/>
    <w:uiPriority w:val="9"/>
    <w:rsid w:val="00033309"/>
    <w:rPr>
      <w:rFonts w:ascii="Times New Roman" w:eastAsiaTheme="majorEastAsia" w:hAnsi="Times New Roman" w:cs="Times New Roman"/>
      <w:b/>
      <w:bCs/>
      <w:color w:val="000000" w:themeColor="text1"/>
      <w:sz w:val="36"/>
      <w:szCs w:val="36"/>
      <w:lang w:val="en-US"/>
    </w:rPr>
  </w:style>
  <w:style w:type="character" w:customStyle="1" w:styleId="UnresolvedMention1">
    <w:name w:val="Unresolved Mention1"/>
    <w:basedOn w:val="DefaultParagraphFont"/>
    <w:uiPriority w:val="99"/>
    <w:semiHidden/>
    <w:unhideWhenUsed/>
    <w:rsid w:val="00AA14F6"/>
    <w:rPr>
      <w:color w:val="605E5C"/>
      <w:shd w:val="clear" w:color="auto" w:fill="E1DFDD"/>
    </w:rPr>
  </w:style>
  <w:style w:type="paragraph" w:styleId="BodyText">
    <w:name w:val="Body Text"/>
    <w:basedOn w:val="Normal"/>
    <w:link w:val="BodyTextChar"/>
    <w:uiPriority w:val="1"/>
    <w:unhideWhenUsed/>
    <w:qFormat/>
    <w:rsid w:val="004A062F"/>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4A062F"/>
    <w:rPr>
      <w:rFonts w:ascii="Arial" w:eastAsia="Arial" w:hAnsi="Arial" w:cs="Arial"/>
    </w:rPr>
  </w:style>
  <w:style w:type="paragraph" w:styleId="Caption">
    <w:name w:val="caption"/>
    <w:basedOn w:val="Normal"/>
    <w:next w:val="Normal"/>
    <w:uiPriority w:val="35"/>
    <w:unhideWhenUsed/>
    <w:qFormat/>
    <w:rsid w:val="000B6C01"/>
    <w:pPr>
      <w:spacing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BD6C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6C92"/>
    <w:rPr>
      <w:rFonts w:ascii="Segoe UI" w:hAnsi="Segoe UI" w:cs="Segoe UI"/>
      <w:sz w:val="18"/>
      <w:szCs w:val="18"/>
    </w:rPr>
  </w:style>
  <w:style w:type="paragraph" w:styleId="NormalWeb">
    <w:name w:val="Normal (Web)"/>
    <w:basedOn w:val="Normal"/>
    <w:uiPriority w:val="99"/>
    <w:unhideWhenUsed/>
    <w:rsid w:val="003B5E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3B5E26"/>
    <w:rPr>
      <w:b/>
      <w:bCs/>
    </w:rPr>
  </w:style>
  <w:style w:type="character" w:styleId="CommentReference">
    <w:name w:val="annotation reference"/>
    <w:basedOn w:val="DefaultParagraphFont"/>
    <w:uiPriority w:val="99"/>
    <w:semiHidden/>
    <w:unhideWhenUsed/>
    <w:rsid w:val="00502D05"/>
    <w:rPr>
      <w:sz w:val="16"/>
      <w:szCs w:val="16"/>
    </w:rPr>
  </w:style>
  <w:style w:type="paragraph" w:styleId="CommentText">
    <w:name w:val="annotation text"/>
    <w:basedOn w:val="Normal"/>
    <w:link w:val="CommentTextChar"/>
    <w:uiPriority w:val="99"/>
    <w:semiHidden/>
    <w:unhideWhenUsed/>
    <w:rsid w:val="00502D05"/>
    <w:pPr>
      <w:spacing w:line="240" w:lineRule="auto"/>
    </w:pPr>
    <w:rPr>
      <w:sz w:val="20"/>
      <w:szCs w:val="20"/>
    </w:rPr>
  </w:style>
  <w:style w:type="character" w:customStyle="1" w:styleId="CommentTextChar">
    <w:name w:val="Comment Text Char"/>
    <w:basedOn w:val="DefaultParagraphFont"/>
    <w:link w:val="CommentText"/>
    <w:uiPriority w:val="99"/>
    <w:semiHidden/>
    <w:rsid w:val="00502D05"/>
    <w:rPr>
      <w:sz w:val="20"/>
      <w:szCs w:val="20"/>
    </w:rPr>
  </w:style>
  <w:style w:type="paragraph" w:styleId="CommentSubject">
    <w:name w:val="annotation subject"/>
    <w:basedOn w:val="CommentText"/>
    <w:next w:val="CommentText"/>
    <w:link w:val="CommentSubjectChar"/>
    <w:uiPriority w:val="99"/>
    <w:semiHidden/>
    <w:unhideWhenUsed/>
    <w:rsid w:val="00502D05"/>
    <w:rPr>
      <w:b/>
      <w:bCs/>
    </w:rPr>
  </w:style>
  <w:style w:type="character" w:customStyle="1" w:styleId="CommentSubjectChar">
    <w:name w:val="Comment Subject Char"/>
    <w:basedOn w:val="CommentTextChar"/>
    <w:link w:val="CommentSubject"/>
    <w:uiPriority w:val="99"/>
    <w:semiHidden/>
    <w:rsid w:val="00502D05"/>
    <w:rPr>
      <w:b/>
      <w:bCs/>
      <w:sz w:val="20"/>
      <w:szCs w:val="20"/>
    </w:rPr>
  </w:style>
  <w:style w:type="paragraph" w:customStyle="1" w:styleId="ColorfulList-Accent11">
    <w:name w:val="Colorful List - Accent 11"/>
    <w:basedOn w:val="Normal"/>
    <w:uiPriority w:val="34"/>
    <w:qFormat/>
    <w:rsid w:val="00F145B1"/>
    <w:pPr>
      <w:spacing w:after="0" w:line="240" w:lineRule="auto"/>
      <w:ind w:left="720"/>
      <w:contextualSpacing/>
      <w:jc w:val="both"/>
    </w:pPr>
    <w:rPr>
      <w:rFonts w:eastAsia="Times New Roman" w:cs="Times New Roman"/>
      <w:sz w:val="20"/>
      <w:szCs w:val="20"/>
      <w:lang w:val="en-US"/>
    </w:rPr>
  </w:style>
  <w:style w:type="paragraph" w:customStyle="1" w:styleId="ACBody2">
    <w:name w:val="AC Body 2"/>
    <w:basedOn w:val="Normal"/>
    <w:rsid w:val="00F145B1"/>
    <w:pPr>
      <w:adjustRightInd w:val="0"/>
      <w:spacing w:after="240" w:line="240" w:lineRule="auto"/>
      <w:ind w:left="1440"/>
      <w:jc w:val="both"/>
    </w:pPr>
    <w:rPr>
      <w:rFonts w:ascii="Times New Roman" w:eastAsia="Times New Roman" w:hAnsi="Times New Roman" w:cs="Times New Roman"/>
      <w:sz w:val="24"/>
      <w:szCs w:val="20"/>
      <w:lang w:val="en-IE"/>
    </w:rPr>
  </w:style>
  <w:style w:type="paragraph" w:customStyle="1" w:styleId="WW-BodyText2">
    <w:name w:val="WW-Body Text 2"/>
    <w:basedOn w:val="Normal"/>
    <w:rsid w:val="00250CD8"/>
    <w:pPr>
      <w:suppressAutoHyphens/>
      <w:overflowPunct w:val="0"/>
      <w:autoSpaceDE w:val="0"/>
      <w:spacing w:after="0" w:line="240" w:lineRule="auto"/>
      <w:jc w:val="both"/>
      <w:textAlignment w:val="baseline"/>
    </w:pPr>
    <w:rPr>
      <w:rFonts w:ascii="Comic Sans MS" w:eastAsia="Times New Roman" w:hAnsi="Comic Sans MS" w:cs="Times New Roman"/>
      <w:sz w:val="20"/>
      <w:szCs w:val="20"/>
      <w:lang w:eastAsia="ar-SA"/>
    </w:rPr>
  </w:style>
  <w:style w:type="paragraph" w:customStyle="1" w:styleId="Headingwithnumbers">
    <w:name w:val="Heading with numbers"/>
    <w:basedOn w:val="Heading1"/>
    <w:qFormat/>
    <w:rsid w:val="009777E8"/>
    <w:pPr>
      <w:numPr>
        <w:numId w:val="5"/>
      </w:numPr>
      <w:spacing w:before="360"/>
    </w:pPr>
    <w:rPr>
      <w:rFonts w:ascii="Arial" w:eastAsia="Times New Roman" w:hAnsi="Arial" w:cs="Arial"/>
      <w:color w:val="5292C9"/>
      <w:sz w:val="28"/>
      <w:szCs w:val="28"/>
      <w:lang w:eastAsia="en-GB"/>
    </w:rPr>
  </w:style>
  <w:style w:type="paragraph" w:customStyle="1" w:styleId="Sub-heading">
    <w:name w:val="Sub-heading"/>
    <w:basedOn w:val="ListParagraph"/>
    <w:link w:val="Sub-headingChar"/>
    <w:qFormat/>
    <w:rsid w:val="009777E8"/>
    <w:pPr>
      <w:numPr>
        <w:ilvl w:val="1"/>
        <w:numId w:val="5"/>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link w:val="Sub-heading"/>
    <w:rsid w:val="009777E8"/>
    <w:rPr>
      <w:rFonts w:ascii="Arial" w:eastAsia="Calibri" w:hAnsi="Arial" w:cs="Arial"/>
      <w:spacing w:val="-3"/>
      <w:sz w:val="20"/>
      <w:lang w:val="en-GB" w:eastAsia="en-GB"/>
    </w:rPr>
  </w:style>
  <w:style w:type="paragraph" w:customStyle="1" w:styleId="Sub-sub-heading">
    <w:name w:val="Sub-sub-heading"/>
    <w:basedOn w:val="Normal"/>
    <w:qFormat/>
    <w:rsid w:val="009777E8"/>
    <w:pPr>
      <w:numPr>
        <w:ilvl w:val="2"/>
        <w:numId w:val="5"/>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9777E8"/>
    <w:pPr>
      <w:numPr>
        <w:ilvl w:val="3"/>
        <w:numId w:val="5"/>
      </w:numPr>
      <w:tabs>
        <w:tab w:val="left" w:pos="-1440"/>
      </w:tabs>
      <w:suppressAutoHyphens/>
      <w:spacing w:after="120"/>
    </w:pPr>
    <w:rPr>
      <w:rFonts w:ascii="Arial" w:hAnsi="Arial" w:cs="Arial"/>
      <w:sz w:val="20"/>
      <w:lang w:eastAsia="en-GB"/>
    </w:rPr>
  </w:style>
  <w:style w:type="character" w:styleId="UnresolvedMention">
    <w:name w:val="Unresolved Mention"/>
    <w:basedOn w:val="DefaultParagraphFont"/>
    <w:uiPriority w:val="99"/>
    <w:semiHidden/>
    <w:unhideWhenUsed/>
    <w:rsid w:val="00764723"/>
    <w:rPr>
      <w:color w:val="605E5C"/>
      <w:shd w:val="clear" w:color="auto" w:fill="E1DFDD"/>
    </w:rPr>
  </w:style>
  <w:style w:type="character" w:customStyle="1" w:styleId="Heading3Char">
    <w:name w:val="Heading 3 Char"/>
    <w:basedOn w:val="DefaultParagraphFont"/>
    <w:link w:val="Heading3"/>
    <w:uiPriority w:val="9"/>
    <w:semiHidden/>
    <w:rsid w:val="00D55AE4"/>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A53960"/>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demottaz@jips.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gva@drc.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Bxd01D2H4mkRG5hQSkUHlRgDuw==">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1021</Words>
  <Characters>5825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 Lysias Gonekra</dc:creator>
  <cp:lastModifiedBy>Sylvana Maluje</cp:lastModifiedBy>
  <cp:revision>9</cp:revision>
  <dcterms:created xsi:type="dcterms:W3CDTF">2021-09-27T08:10:00Z</dcterms:created>
  <dcterms:modified xsi:type="dcterms:W3CDTF">2022-05-17T07:52:00Z</dcterms:modified>
</cp:coreProperties>
</file>