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479BD43"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9D07D7" w:rsidRDefault="009D07D7" w:rsidP="00A921F8">
                            <w:r>
                              <w:rPr>
                                <w:noProof/>
                                <w:lang w:val="da-DK" w:eastAsia="da-DK"/>
                              </w:rPr>
                              <w:drawing>
                                <wp:inline distT="0" distB="0" distL="0" distR="0" wp14:anchorId="3EEFF1E4" wp14:editId="23B2623C">
                                  <wp:extent cx="1575435" cy="733425"/>
                                  <wp:effectExtent l="0" t="0" r="0" b="317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5435"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9D07D7" w:rsidRDefault="009D07D7" w:rsidP="00A921F8">
                      <w:r>
                        <w:rPr>
                          <w:noProof/>
                          <w:lang w:val="da-DK" w:eastAsia="da-DK"/>
                        </w:rPr>
                        <w:drawing>
                          <wp:inline distT="0" distB="0" distL="0" distR="0" wp14:anchorId="3EEFF1E4" wp14:editId="23B2623C">
                            <wp:extent cx="1575435" cy="733425"/>
                            <wp:effectExtent l="0" t="0" r="0" b="317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5435"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7B878CC" w14:textId="3929228A" w:rsidR="00034832" w:rsidRPr="001E2409" w:rsidRDefault="00036767" w:rsidP="00034832">
      <w:pPr>
        <w:shd w:val="clear" w:color="auto" w:fill="FFFFFF"/>
        <w:rPr>
          <w:rFonts w:ascii="Calibri" w:hAnsi="Calibri" w:cs="Arial"/>
          <w:color w:val="222222"/>
          <w:szCs w:val="22"/>
          <w:lang w:val="fr-CH"/>
        </w:rPr>
      </w:pPr>
      <w:r w:rsidRPr="001E2409">
        <w:rPr>
          <w:rFonts w:ascii="Calibri" w:hAnsi="Calibri" w:cs="Arial"/>
          <w:color w:val="222222"/>
          <w:szCs w:val="22"/>
          <w:lang w:val="fr-CH"/>
        </w:rPr>
        <w:t>La Voie-Creuse 16</w:t>
      </w:r>
    </w:p>
    <w:p w14:paraId="3ADFBE9B" w14:textId="46488A94" w:rsidR="00036767" w:rsidRPr="001E2409" w:rsidRDefault="00036767" w:rsidP="00034832">
      <w:pPr>
        <w:shd w:val="clear" w:color="auto" w:fill="FFFFFF"/>
        <w:rPr>
          <w:rFonts w:ascii="Calibri" w:hAnsi="Calibri" w:cs="Arial"/>
          <w:color w:val="222222"/>
          <w:szCs w:val="22"/>
          <w:lang w:val="fr-CH"/>
        </w:rPr>
      </w:pPr>
      <w:r w:rsidRPr="001E2409">
        <w:rPr>
          <w:rFonts w:ascii="Calibri" w:hAnsi="Calibri" w:cs="Arial"/>
          <w:color w:val="222222"/>
          <w:szCs w:val="22"/>
          <w:lang w:val="fr-CH"/>
        </w:rPr>
        <w:t xml:space="preserve">Geneva, </w:t>
      </w:r>
      <w:proofErr w:type="spellStart"/>
      <w:r w:rsidRPr="001E2409">
        <w:rPr>
          <w:rFonts w:ascii="Calibri" w:hAnsi="Calibri" w:cs="Arial"/>
          <w:color w:val="222222"/>
          <w:szCs w:val="22"/>
          <w:lang w:val="fr-CH"/>
        </w:rPr>
        <w:t>Switzerland</w:t>
      </w:r>
      <w:proofErr w:type="spellEnd"/>
    </w:p>
    <w:p w14:paraId="5AFF0239" w14:textId="77777777" w:rsidR="00034832" w:rsidRPr="001E2409" w:rsidRDefault="00034832" w:rsidP="00034832">
      <w:pPr>
        <w:shd w:val="clear" w:color="auto" w:fill="FFFFFF"/>
        <w:rPr>
          <w:rFonts w:ascii="Calibri" w:hAnsi="Calibri" w:cs="Arial"/>
          <w:color w:val="222222"/>
          <w:szCs w:val="22"/>
          <w:lang w:val="fr-CH"/>
        </w:rPr>
      </w:pPr>
    </w:p>
    <w:p w14:paraId="040535ED" w14:textId="77777777" w:rsidR="00034832" w:rsidRPr="001E2409" w:rsidRDefault="00034832" w:rsidP="00034832">
      <w:pPr>
        <w:shd w:val="clear" w:color="auto" w:fill="FFFFFF"/>
        <w:rPr>
          <w:rFonts w:ascii="Calibri" w:hAnsi="Calibri" w:cs="Arial"/>
          <w:color w:val="222222"/>
          <w:szCs w:val="22"/>
          <w:lang w:val="fr-CH"/>
        </w:rPr>
      </w:pPr>
    </w:p>
    <w:p w14:paraId="56F28A2E" w14:textId="022B3F12" w:rsidR="00034832" w:rsidRPr="005D4F0B" w:rsidRDefault="007B7E1E" w:rsidP="00034832">
      <w:pPr>
        <w:shd w:val="clear" w:color="auto" w:fill="FFFFFF"/>
        <w:rPr>
          <w:rFonts w:ascii="Calibri" w:hAnsi="Calibri" w:cs="Arial"/>
          <w:color w:val="222222"/>
          <w:szCs w:val="22"/>
          <w:lang w:val="fr-CH"/>
        </w:rPr>
      </w:pPr>
      <w:r w:rsidRPr="005D4F0B">
        <w:rPr>
          <w:rFonts w:ascii="Calibri" w:hAnsi="Calibri" w:cs="Arial"/>
          <w:color w:val="222222"/>
          <w:szCs w:val="22"/>
          <w:lang w:val="fr-CH"/>
        </w:rPr>
        <w:t>17</w:t>
      </w:r>
      <w:r w:rsidR="00036767" w:rsidRPr="005D4F0B">
        <w:rPr>
          <w:rFonts w:ascii="Calibri" w:hAnsi="Calibri" w:cs="Arial"/>
          <w:color w:val="222222"/>
          <w:szCs w:val="22"/>
          <w:lang w:val="fr-CH"/>
        </w:rPr>
        <w:t>/11/2022</w:t>
      </w:r>
    </w:p>
    <w:p w14:paraId="6451976C" w14:textId="77777777" w:rsidR="00034832" w:rsidRPr="005D4F0B" w:rsidRDefault="00034832" w:rsidP="00034832">
      <w:pPr>
        <w:shd w:val="clear" w:color="auto" w:fill="FFFFFF"/>
        <w:rPr>
          <w:rFonts w:ascii="Calibri" w:hAnsi="Calibri" w:cs="Arial"/>
          <w:color w:val="222222"/>
          <w:szCs w:val="22"/>
          <w:lang w:val="fr-CH"/>
        </w:rPr>
      </w:pPr>
    </w:p>
    <w:p w14:paraId="292AF41C" w14:textId="77777777" w:rsidR="00034832" w:rsidRPr="005D4F0B" w:rsidRDefault="00034832" w:rsidP="00034832">
      <w:pPr>
        <w:shd w:val="clear" w:color="auto" w:fill="FFFFFF"/>
        <w:rPr>
          <w:rFonts w:ascii="Calibri" w:hAnsi="Calibri" w:cs="Arial"/>
          <w:color w:val="222222"/>
          <w:szCs w:val="22"/>
          <w:lang w:val="fr-CH"/>
        </w:rPr>
      </w:pPr>
    </w:p>
    <w:p w14:paraId="6FE3A2E5" w14:textId="561D7A3A" w:rsidR="00034832" w:rsidRPr="00EE1B34" w:rsidRDefault="00764110" w:rsidP="00034832">
      <w:pPr>
        <w:rPr>
          <w:rFonts w:ascii="Calibri" w:hAnsi="Calibri" w:cs="Arial"/>
          <w:b/>
          <w:color w:val="222222"/>
          <w:szCs w:val="22"/>
          <w:lang w:val="en-GB"/>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6767">
        <w:rPr>
          <w:rFonts w:ascii="Calibri" w:hAnsi="Calibri" w:cs="Arial"/>
          <w:b/>
          <w:color w:val="222222"/>
          <w:szCs w:val="22"/>
          <w:lang w:val="en-GB"/>
        </w:rPr>
        <w:t xml:space="preserve"> </w:t>
      </w:r>
      <w:r w:rsidR="00965402">
        <w:rPr>
          <w:rFonts w:ascii="Segoe UI" w:hAnsi="Segoe UI" w:cs="Segoe UI"/>
          <w:color w:val="000000"/>
          <w:sz w:val="18"/>
          <w:szCs w:val="18"/>
          <w:shd w:val="clear" w:color="auto" w:fill="D3EBFF"/>
        </w:rPr>
        <w:t>PR_002</w:t>
      </w:r>
      <w:r w:rsidR="007B7E1E">
        <w:rPr>
          <w:rFonts w:ascii="Segoe UI" w:hAnsi="Segoe UI" w:cs="Segoe UI"/>
          <w:color w:val="000000"/>
          <w:sz w:val="18"/>
          <w:szCs w:val="18"/>
          <w:shd w:val="clear" w:color="auto" w:fill="D3EBFF"/>
        </w:rPr>
        <w:t>19380</w:t>
      </w:r>
    </w:p>
    <w:p w14:paraId="0AED2B66" w14:textId="77777777" w:rsidR="00034832" w:rsidRPr="00EE1B34" w:rsidRDefault="00034832" w:rsidP="00034832">
      <w:pPr>
        <w:rPr>
          <w:rFonts w:ascii="Calibri" w:hAnsi="Calibri" w:cs="Arial"/>
          <w:b/>
          <w:color w:val="222222"/>
          <w:szCs w:val="22"/>
          <w:lang w:val="en-GB"/>
        </w:rPr>
      </w:pP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12D6AF5C" w14:textId="501F3BFA" w:rsidR="00034832" w:rsidRPr="001E2409" w:rsidRDefault="00034832" w:rsidP="001E2409">
      <w:pPr>
        <w:pStyle w:val="Title"/>
        <w:spacing w:line="276" w:lineRule="auto"/>
        <w:jc w:val="both"/>
        <w:rPr>
          <w:rFonts w:ascii="Calibri" w:hAnsi="Calibri" w:cs="Arial"/>
          <w:b w:val="0"/>
          <w:color w:val="auto"/>
          <w:szCs w:val="22"/>
          <w:lang w:val="en-GB"/>
        </w:rPr>
      </w:pPr>
      <w:r w:rsidRPr="001E2409">
        <w:rPr>
          <w:rFonts w:ascii="Calibri" w:hAnsi="Calibri" w:cs="Arial"/>
          <w:b w:val="0"/>
          <w:color w:val="auto"/>
          <w:sz w:val="20"/>
          <w:szCs w:val="22"/>
          <w:lang w:val="en-GB"/>
        </w:rPr>
        <w:t>The Danish Refugee Council (DRC)</w:t>
      </w:r>
      <w:r w:rsidRPr="00C95841">
        <w:rPr>
          <w:rFonts w:ascii="Calibri" w:hAnsi="Calibri" w:cs="Arial"/>
          <w:b w:val="0"/>
          <w:color w:val="auto"/>
          <w:sz w:val="20"/>
          <w:szCs w:val="22"/>
          <w:lang w:val="en-GB"/>
        </w:rPr>
        <w:t xml:space="preserve"> has received a grant from </w:t>
      </w:r>
      <w:r w:rsidR="007B7E1E">
        <w:rPr>
          <w:rFonts w:ascii="Calibri" w:hAnsi="Calibri" w:cs="Arial"/>
          <w:b w:val="0"/>
          <w:color w:val="auto"/>
          <w:sz w:val="20"/>
          <w:szCs w:val="22"/>
          <w:lang w:val="en-GB"/>
        </w:rPr>
        <w:t>United Nations High Commissioner for Refugees (UNHCR)</w:t>
      </w:r>
      <w:r w:rsidRPr="00C95841">
        <w:rPr>
          <w:rFonts w:ascii="Calibri" w:hAnsi="Calibri" w:cs="Arial"/>
          <w:b w:val="0"/>
          <w:color w:val="auto"/>
          <w:sz w:val="20"/>
          <w:szCs w:val="22"/>
          <w:lang w:val="en-GB"/>
        </w:rPr>
        <w:t xml:space="preserve"> entitled </w:t>
      </w:r>
      <w:r w:rsidR="007B7E1E">
        <w:rPr>
          <w:rFonts w:ascii="Calibri" w:hAnsi="Calibri" w:cs="Arial"/>
          <w:b w:val="0"/>
          <w:color w:val="auto"/>
          <w:sz w:val="20"/>
          <w:szCs w:val="22"/>
          <w:lang w:val="en-GB"/>
        </w:rPr>
        <w:t>Consultancy for video post-production</w:t>
      </w:r>
      <w:r w:rsidRPr="001E2409">
        <w:rPr>
          <w:rFonts w:ascii="Calibri" w:hAnsi="Calibri" w:cs="Arial"/>
          <w:b w:val="0"/>
          <w:color w:val="auto"/>
          <w:sz w:val="20"/>
          <w:szCs w:val="22"/>
          <w:lang w:val="en-GB"/>
        </w:rPr>
        <w:t xml:space="preserve">. </w:t>
      </w:r>
      <w:r w:rsidRPr="00C95841">
        <w:rPr>
          <w:rFonts w:ascii="Calibri" w:hAnsi="Calibri" w:cs="Arial"/>
          <w:b w:val="0"/>
          <w:color w:val="auto"/>
          <w:sz w:val="20"/>
          <w:szCs w:val="22"/>
          <w:lang w:val="en-GB"/>
        </w:rPr>
        <w:t>T</w:t>
      </w:r>
      <w:r w:rsidRPr="001E2409">
        <w:rPr>
          <w:rFonts w:ascii="Calibri" w:hAnsi="Calibri" w:cs="Arial"/>
          <w:b w:val="0"/>
          <w:color w:val="auto"/>
          <w:sz w:val="20"/>
          <w:szCs w:val="22"/>
          <w:lang w:val="en-GB"/>
        </w:rPr>
        <w:t>herefore, the DRC requests you to submit price bid(s) for the supply of the item(s) listed on the attached DRC Bid Form Annex A.</w:t>
      </w:r>
    </w:p>
    <w:p w14:paraId="511224E0" w14:textId="77777777" w:rsidR="00034832" w:rsidRDefault="00034832" w:rsidP="00034832">
      <w:pPr>
        <w:pStyle w:val="ColorfulList-Accent11"/>
        <w:shd w:val="clear" w:color="auto" w:fill="FFFFFF"/>
        <w:ind w:left="0"/>
        <w:rPr>
          <w:rFonts w:ascii="Calibri" w:hAnsi="Calibri" w:cs="Arial"/>
          <w:color w:val="222222"/>
          <w:szCs w:val="22"/>
          <w:lang w:val="en-GB"/>
        </w:rPr>
      </w:pP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0FF7577F" w:rsidR="00141F35" w:rsidRPr="00C95007" w:rsidRDefault="007B7E1E"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17</w:t>
            </w:r>
            <w:r w:rsidR="00036767" w:rsidRPr="001E2409">
              <w:rPr>
                <w:rFonts w:ascii="Calibri" w:eastAsia="Calibri" w:hAnsi="Calibri" w:cs="Calibri"/>
                <w:sz w:val="20"/>
                <w:lang w:val="en-GB" w:eastAsia="en-GB"/>
              </w:rPr>
              <w:t>/11/2022</w:t>
            </w:r>
          </w:p>
        </w:tc>
      </w:tr>
      <w:tr w:rsidR="00141F35" w:rsidRPr="00EE1935" w14:paraId="222B2921" w14:textId="77777777" w:rsidTr="00141F35">
        <w:trPr>
          <w:trHeight w:val="261"/>
        </w:trPr>
        <w:tc>
          <w:tcPr>
            <w:tcW w:w="291" w:type="pct"/>
            <w:shd w:val="clear" w:color="auto" w:fill="D9D9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212" w:type="pct"/>
            <w:shd w:val="clear" w:color="auto" w:fill="F2F2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3BAD163F" w:rsidR="00141F35" w:rsidRPr="00C95007" w:rsidRDefault="007B7E1E"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01</w:t>
            </w:r>
            <w:r w:rsidR="00036767" w:rsidRPr="001E2409">
              <w:rPr>
                <w:rFonts w:ascii="Calibri" w:eastAsia="Calibri" w:hAnsi="Calibri" w:cs="Calibri"/>
                <w:sz w:val="20"/>
                <w:lang w:val="en-GB" w:eastAsia="en-GB"/>
              </w:rPr>
              <w:t>/1</w:t>
            </w:r>
            <w:r>
              <w:rPr>
                <w:rFonts w:ascii="Calibri" w:eastAsia="Calibri" w:hAnsi="Calibri" w:cs="Calibri"/>
                <w:sz w:val="20"/>
                <w:lang w:val="en-GB" w:eastAsia="en-GB"/>
              </w:rPr>
              <w:t>2</w:t>
            </w:r>
            <w:r w:rsidR="00036767" w:rsidRPr="001E2409">
              <w:rPr>
                <w:rFonts w:ascii="Calibri" w:eastAsia="Calibri" w:hAnsi="Calibri" w:cs="Calibri"/>
                <w:sz w:val="20"/>
                <w:lang w:val="en-GB" w:eastAsia="en-GB"/>
              </w:rPr>
              <w:t>/2022</w:t>
            </w:r>
          </w:p>
        </w:tc>
      </w:tr>
      <w:tr w:rsidR="00141F35" w:rsidRPr="00EE1935" w14:paraId="16515141" w14:textId="77777777" w:rsidTr="00141F35">
        <w:trPr>
          <w:trHeight w:val="278"/>
        </w:trPr>
        <w:tc>
          <w:tcPr>
            <w:tcW w:w="291" w:type="pct"/>
            <w:shd w:val="clear" w:color="auto" w:fill="D9D9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06E8AFF1" w:rsidR="00141F35" w:rsidRPr="00C95007" w:rsidRDefault="00036767" w:rsidP="008B6504">
            <w:pPr>
              <w:pStyle w:val="ACBody2"/>
              <w:tabs>
                <w:tab w:val="left" w:pos="7722"/>
              </w:tabs>
              <w:spacing w:after="0"/>
              <w:ind w:left="0"/>
              <w:jc w:val="left"/>
              <w:rPr>
                <w:rFonts w:ascii="Calibri" w:eastAsia="Calibri" w:hAnsi="Calibri" w:cs="Calibri"/>
                <w:sz w:val="20"/>
                <w:highlight w:val="yellow"/>
                <w:lang w:val="en-GB" w:eastAsia="en-GB"/>
              </w:rPr>
            </w:pPr>
            <w:r w:rsidRPr="001E2409">
              <w:rPr>
                <w:rFonts w:ascii="Calibri" w:eastAsia="Calibri" w:hAnsi="Calibri" w:cs="Calibri"/>
                <w:sz w:val="20"/>
                <w:lang w:val="en-GB" w:eastAsia="en-GB"/>
              </w:rPr>
              <w:t>2</w:t>
            </w:r>
            <w:r w:rsidR="007B7E1E">
              <w:rPr>
                <w:rFonts w:ascii="Calibri" w:eastAsia="Calibri" w:hAnsi="Calibri" w:cs="Calibri"/>
                <w:sz w:val="20"/>
                <w:lang w:val="en-GB" w:eastAsia="en-GB"/>
              </w:rPr>
              <w:t>4</w:t>
            </w:r>
            <w:r w:rsidRPr="001E2409">
              <w:rPr>
                <w:rFonts w:ascii="Calibri" w:eastAsia="Calibri" w:hAnsi="Calibri" w:cs="Calibri"/>
                <w:sz w:val="20"/>
                <w:lang w:val="en-GB" w:eastAsia="en-GB"/>
              </w:rPr>
              <w:t>/11/2022</w:t>
            </w:r>
            <w:r w:rsidR="00906BC1">
              <w:rPr>
                <w:rFonts w:ascii="Calibri" w:eastAsia="Calibri" w:hAnsi="Calibri" w:cs="Calibri"/>
                <w:sz w:val="20"/>
                <w:lang w:val="en-GB" w:eastAsia="en-GB"/>
              </w:rPr>
              <w:t xml:space="preserve"> </w:t>
            </w:r>
            <w:r w:rsidR="00E032ED">
              <w:rPr>
                <w:rFonts w:ascii="Calibri" w:eastAsia="Calibri" w:hAnsi="Calibri" w:cs="Calibri"/>
                <w:sz w:val="20"/>
                <w:lang w:val="en-GB" w:eastAsia="en-GB"/>
              </w:rPr>
              <w:t>18:00</w:t>
            </w:r>
            <w:r w:rsidR="00906BC1">
              <w:rPr>
                <w:rFonts w:ascii="Calibri" w:eastAsia="Calibri" w:hAnsi="Calibri" w:cs="Calibri"/>
                <w:sz w:val="20"/>
                <w:lang w:val="en-GB" w:eastAsia="en-GB"/>
              </w:rPr>
              <w:t xml:space="preserve">  </w:t>
            </w:r>
            <w:r w:rsidR="00906BC1">
              <w:rPr>
                <w:rStyle w:val="contentpasted0"/>
                <w:rFonts w:ascii="Source Sans Pro" w:hAnsi="Source Sans Pro" w:cs="Segoe UI"/>
                <w:b/>
                <w:bCs/>
                <w:color w:val="000000"/>
                <w:sz w:val="23"/>
                <w:szCs w:val="23"/>
                <w:bdr w:val="none" w:sz="0" w:space="0" w:color="auto" w:frame="1"/>
                <w:shd w:val="clear" w:color="auto" w:fill="FFFFFF"/>
              </w:rPr>
              <w:t xml:space="preserve">UTC </w:t>
            </w:r>
            <w:r w:rsidR="00B53B33">
              <w:rPr>
                <w:rStyle w:val="contentpasted0"/>
                <w:rFonts w:ascii="Source Sans Pro" w:hAnsi="Source Sans Pro" w:cs="Segoe UI"/>
                <w:b/>
                <w:bCs/>
                <w:color w:val="000000"/>
                <w:sz w:val="23"/>
                <w:szCs w:val="23"/>
                <w:bdr w:val="none" w:sz="0" w:space="0" w:color="auto" w:frame="1"/>
                <w:shd w:val="clear" w:color="auto" w:fill="FFFFFF"/>
              </w:rPr>
              <w:t>time zone</w:t>
            </w:r>
          </w:p>
        </w:tc>
      </w:tr>
      <w:tr w:rsidR="00141F35" w:rsidRPr="00EE1935" w14:paraId="748054A1" w14:textId="77777777" w:rsidTr="00141F35">
        <w:trPr>
          <w:trHeight w:val="278"/>
        </w:trPr>
        <w:tc>
          <w:tcPr>
            <w:tcW w:w="291" w:type="pct"/>
            <w:shd w:val="clear" w:color="auto" w:fill="D9D9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1362EC9E" w:rsidR="00141F35" w:rsidRPr="00C95007" w:rsidRDefault="00036767" w:rsidP="008B6504">
            <w:pPr>
              <w:pStyle w:val="ACBody2"/>
              <w:tabs>
                <w:tab w:val="left" w:pos="7722"/>
              </w:tabs>
              <w:spacing w:after="0"/>
              <w:ind w:left="0"/>
              <w:jc w:val="left"/>
              <w:rPr>
                <w:rFonts w:ascii="Calibri" w:eastAsia="Calibri" w:hAnsi="Calibri" w:cs="Calibri"/>
                <w:sz w:val="20"/>
                <w:highlight w:val="yellow"/>
                <w:lang w:val="en-GB" w:eastAsia="en-GB"/>
              </w:rPr>
            </w:pPr>
            <w:r w:rsidRPr="001E2409">
              <w:rPr>
                <w:rFonts w:ascii="Calibri" w:eastAsia="Calibri" w:hAnsi="Calibri" w:cs="Calibri"/>
                <w:sz w:val="20"/>
              </w:rPr>
              <w:t>Geneva, Swit</w:t>
            </w:r>
            <w:r w:rsidR="00F212FF">
              <w:rPr>
                <w:rFonts w:ascii="Calibri" w:eastAsia="Calibri" w:hAnsi="Calibri" w:cs="Calibri"/>
                <w:sz w:val="20"/>
              </w:rPr>
              <w:t>z</w:t>
            </w:r>
            <w:r w:rsidRPr="001E2409">
              <w:rPr>
                <w:rFonts w:ascii="Calibri" w:eastAsia="Calibri" w:hAnsi="Calibri" w:cs="Calibri"/>
                <w:sz w:val="20"/>
              </w:rPr>
              <w:t>erland</w:t>
            </w:r>
          </w:p>
        </w:tc>
      </w:tr>
      <w:tr w:rsidR="00141F35" w:rsidRPr="00EE1935" w14:paraId="09CEA1E9" w14:textId="77777777" w:rsidTr="00141F35">
        <w:trPr>
          <w:trHeight w:val="278"/>
        </w:trPr>
        <w:tc>
          <w:tcPr>
            <w:tcW w:w="291" w:type="pct"/>
            <w:shd w:val="clear" w:color="auto" w:fill="D9D9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27B26A06" w:rsidR="00141F35" w:rsidRPr="00C95007" w:rsidRDefault="007B7E1E"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02</w:t>
            </w:r>
            <w:r w:rsidR="00F212FF" w:rsidRPr="001E2409">
              <w:rPr>
                <w:rFonts w:ascii="Calibri" w:eastAsia="Calibri" w:hAnsi="Calibri" w:cs="Calibri"/>
                <w:sz w:val="20"/>
                <w:lang w:val="en-GB" w:eastAsia="en-GB"/>
              </w:rPr>
              <w:t>/1</w:t>
            </w:r>
            <w:r>
              <w:rPr>
                <w:rFonts w:ascii="Calibri" w:eastAsia="Calibri" w:hAnsi="Calibri" w:cs="Calibri"/>
                <w:sz w:val="20"/>
                <w:lang w:val="en-GB" w:eastAsia="en-GB"/>
              </w:rPr>
              <w:t>2</w:t>
            </w:r>
            <w:r w:rsidR="00F212FF" w:rsidRPr="001E2409">
              <w:rPr>
                <w:rFonts w:ascii="Calibri" w:eastAsia="Calibri" w:hAnsi="Calibri" w:cs="Calibri"/>
                <w:sz w:val="20"/>
                <w:lang w:val="en-GB" w:eastAsia="en-GB"/>
              </w:rPr>
              <w:t>/2022    2 pm</w:t>
            </w:r>
            <w:r>
              <w:rPr>
                <w:rStyle w:val="contentpasted0"/>
                <w:rFonts w:ascii="Source Sans Pro" w:hAnsi="Source Sans Pro" w:cs="Segoe UI"/>
                <w:b/>
                <w:bCs/>
                <w:color w:val="000000"/>
                <w:sz w:val="23"/>
                <w:szCs w:val="23"/>
                <w:bdr w:val="none" w:sz="0" w:space="0" w:color="auto" w:frame="1"/>
                <w:shd w:val="clear" w:color="auto" w:fill="FFFFFF"/>
              </w:rPr>
              <w:t xml:space="preserve"> UTC</w:t>
            </w:r>
            <w:r w:rsidR="00B53B33">
              <w:rPr>
                <w:rStyle w:val="contentpasted0"/>
                <w:rFonts w:ascii="Source Sans Pro" w:hAnsi="Source Sans Pro" w:cs="Segoe UI"/>
                <w:b/>
                <w:bCs/>
                <w:color w:val="000000"/>
                <w:sz w:val="23"/>
                <w:szCs w:val="23"/>
                <w:bdr w:val="none" w:sz="0" w:space="0" w:color="auto" w:frame="1"/>
                <w:shd w:val="clear" w:color="auto" w:fill="FFFFFF"/>
              </w:rPr>
              <w:t xml:space="preserve"> time</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319316DC" w14:textId="6361C5A2" w:rsidR="00764110" w:rsidRDefault="00764110" w:rsidP="001E2409">
      <w:pPr>
        <w:pStyle w:val="Heading1"/>
        <w:numPr>
          <w:ilvl w:val="0"/>
          <w:numId w:val="0"/>
        </w:numPr>
      </w:pP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70B43A18" w14:textId="5307978D"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6C5F2150" w:rsidR="00B81E8C" w:rsidRDefault="008E0737" w:rsidP="00141F35">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28584612" w14:textId="3EFAB9C2" w:rsidR="006166F0" w:rsidRDefault="006166F0" w:rsidP="00141F35">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494301">
        <w:rPr>
          <w:color w:val="222222"/>
        </w:rPr>
        <w:t>F – Statement of Works</w:t>
      </w:r>
      <w:r>
        <w:rPr>
          <w:color w:val="222222"/>
        </w:rPr>
        <w:t>, DRC will give a weighted combined technical and financial score. The weighted score will determine the contract award.</w:t>
      </w:r>
    </w:p>
    <w:p w14:paraId="12FA2A4D" w14:textId="77777777" w:rsidR="00FE7AFB" w:rsidRDefault="00FE7AFB" w:rsidP="00141F35">
      <w:pPr>
        <w:rPr>
          <w:color w:val="222222"/>
        </w:rPr>
      </w:pPr>
    </w:p>
    <w:p w14:paraId="22359242" w14:textId="25C457BA" w:rsidR="00FE7AFB" w:rsidRDefault="00FE7AFB" w:rsidP="00141F35">
      <w:pPr>
        <w:rPr>
          <w:color w:val="222222"/>
        </w:rPr>
      </w:pPr>
      <w:r>
        <w:rPr>
          <w:color w:val="222222"/>
        </w:rPr>
        <w:t>The technical criteria for this RFP and their weighting in the technical evaluation are:</w:t>
      </w:r>
    </w:p>
    <w:p w14:paraId="5D84E5A0" w14:textId="77777777" w:rsidR="006166F0" w:rsidRDefault="006166F0" w:rsidP="00141F35">
      <w:pPr>
        <w:rPr>
          <w:color w:val="222222"/>
        </w:rPr>
      </w:pPr>
    </w:p>
    <w:p w14:paraId="084E281A" w14:textId="77777777" w:rsidR="001406BA" w:rsidRDefault="001406BA" w:rsidP="00141F35">
      <w:pPr>
        <w:rPr>
          <w:color w:val="222222"/>
        </w:rPr>
      </w:pPr>
    </w:p>
    <w:tbl>
      <w:tblPr>
        <w:tblStyle w:val="TableGrid"/>
        <w:tblW w:w="4571" w:type="pct"/>
        <w:tblLook w:val="04A0" w:firstRow="1" w:lastRow="0" w:firstColumn="1" w:lastColumn="0" w:noHBand="0" w:noVBand="1"/>
      </w:tblPr>
      <w:tblGrid>
        <w:gridCol w:w="1077"/>
        <w:gridCol w:w="5962"/>
        <w:gridCol w:w="2167"/>
      </w:tblGrid>
      <w:tr w:rsidR="00FE7AFB" w:rsidRPr="00E817E2" w14:paraId="0A0BFAD0" w14:textId="77777777" w:rsidTr="001E2409">
        <w:trPr>
          <w:trHeight w:val="432"/>
        </w:trPr>
        <w:tc>
          <w:tcPr>
            <w:tcW w:w="585" w:type="pct"/>
            <w:shd w:val="clear" w:color="auto" w:fill="D9D9D9" w:themeFill="background1" w:themeFillShade="D9"/>
          </w:tcPr>
          <w:p w14:paraId="5544E0AE" w14:textId="41D87E33" w:rsidR="00FE7AFB" w:rsidRPr="00972789" w:rsidRDefault="00FE7AFB" w:rsidP="001F7F7A">
            <w:pPr>
              <w:rPr>
                <w:b/>
                <w:sz w:val="20"/>
                <w:szCs w:val="20"/>
              </w:rPr>
            </w:pPr>
            <w:r>
              <w:rPr>
                <w:b/>
              </w:rPr>
              <w:lastRenderedPageBreak/>
              <w:t xml:space="preserve">Technical criteria </w:t>
            </w:r>
            <w:r w:rsidRPr="00972789">
              <w:rPr>
                <w:b/>
              </w:rPr>
              <w:t>#</w:t>
            </w:r>
          </w:p>
        </w:tc>
        <w:tc>
          <w:tcPr>
            <w:tcW w:w="3238" w:type="pct"/>
            <w:shd w:val="clear" w:color="auto" w:fill="D9D9D9" w:themeFill="background1" w:themeFillShade="D9"/>
          </w:tcPr>
          <w:p w14:paraId="4E6C66E6" w14:textId="05DFE039" w:rsidR="00FE7AFB" w:rsidRPr="00972789" w:rsidRDefault="00FE7AFB" w:rsidP="001F7F7A">
            <w:pPr>
              <w:rPr>
                <w:b/>
                <w:sz w:val="20"/>
                <w:szCs w:val="20"/>
              </w:rPr>
            </w:pPr>
            <w:r>
              <w:rPr>
                <w:b/>
              </w:rPr>
              <w:t>Technical criteria</w:t>
            </w:r>
          </w:p>
        </w:tc>
        <w:tc>
          <w:tcPr>
            <w:tcW w:w="1177" w:type="pct"/>
            <w:shd w:val="clear" w:color="auto" w:fill="D9D9D9" w:themeFill="background1" w:themeFillShade="D9"/>
          </w:tcPr>
          <w:p w14:paraId="3ED8DAE7" w14:textId="77777777" w:rsidR="00FE7AFB" w:rsidRDefault="00FE7AFB" w:rsidP="00FE7AFB">
            <w:pPr>
              <w:jc w:val="left"/>
              <w:rPr>
                <w:b/>
              </w:rPr>
            </w:pPr>
            <w:r>
              <w:rPr>
                <w:b/>
              </w:rPr>
              <w:t>Weighting in technical evaluation</w:t>
            </w:r>
          </w:p>
          <w:p w14:paraId="2FB470C7" w14:textId="1E8C460C" w:rsidR="00494301" w:rsidRPr="00972789" w:rsidRDefault="00494301" w:rsidP="00FE7AFB">
            <w:pPr>
              <w:jc w:val="left"/>
              <w:rPr>
                <w:b/>
                <w:sz w:val="20"/>
                <w:szCs w:val="20"/>
              </w:rPr>
            </w:pPr>
            <w:r w:rsidRPr="001E2409">
              <w:rPr>
                <w:b/>
              </w:rPr>
              <w:t>[Total 100%]</w:t>
            </w:r>
          </w:p>
        </w:tc>
      </w:tr>
      <w:tr w:rsidR="00FE7AFB" w:rsidRPr="00E817E2" w14:paraId="52E0E1DA" w14:textId="77777777" w:rsidTr="001E2409">
        <w:trPr>
          <w:trHeight w:val="432"/>
        </w:trPr>
        <w:tc>
          <w:tcPr>
            <w:tcW w:w="585" w:type="pct"/>
          </w:tcPr>
          <w:p w14:paraId="08A1AF9E" w14:textId="77777777" w:rsidR="00FE7AFB" w:rsidRPr="00972789" w:rsidRDefault="00FE7AFB" w:rsidP="001F7F7A">
            <w:pPr>
              <w:rPr>
                <w:sz w:val="20"/>
                <w:szCs w:val="20"/>
              </w:rPr>
            </w:pPr>
            <w:r w:rsidRPr="00972789">
              <w:t>1</w:t>
            </w:r>
          </w:p>
        </w:tc>
        <w:tc>
          <w:tcPr>
            <w:tcW w:w="3238" w:type="pct"/>
          </w:tcPr>
          <w:p w14:paraId="3DDB00C3" w14:textId="0BD137F0" w:rsidR="00FE7AFB" w:rsidRPr="00F212FF" w:rsidRDefault="00F212FF" w:rsidP="00FE7AFB">
            <w:pPr>
              <w:jc w:val="left"/>
              <w:rPr>
                <w:sz w:val="20"/>
                <w:szCs w:val="20"/>
              </w:rPr>
            </w:pPr>
            <w:r w:rsidRPr="001E2409">
              <w:t>Consultant qualifications and experience</w:t>
            </w:r>
            <w:r w:rsidRPr="001E2409" w:rsidDel="00F212FF">
              <w:t xml:space="preserve"> </w:t>
            </w:r>
            <w:r w:rsidRPr="001E2409">
              <w:t>(more information on the evaluation matrix attached to the package)</w:t>
            </w:r>
          </w:p>
        </w:tc>
        <w:tc>
          <w:tcPr>
            <w:tcW w:w="1177" w:type="pct"/>
          </w:tcPr>
          <w:p w14:paraId="15B913CE" w14:textId="3E6A128B" w:rsidR="00FE7AFB" w:rsidRPr="00F212FF" w:rsidRDefault="007B7E1E" w:rsidP="001F7F7A">
            <w:pPr>
              <w:jc w:val="left"/>
              <w:rPr>
                <w:sz w:val="20"/>
                <w:szCs w:val="20"/>
              </w:rPr>
            </w:pPr>
            <w:r>
              <w:t>10</w:t>
            </w:r>
            <w:r w:rsidR="00F212FF" w:rsidRPr="001E2409">
              <w:t>0</w:t>
            </w:r>
            <w:r w:rsidR="00FE7AFB" w:rsidRPr="00F212FF">
              <w:rPr>
                <w:sz w:val="20"/>
                <w:szCs w:val="20"/>
              </w:rPr>
              <w:t>%</w:t>
            </w:r>
          </w:p>
        </w:tc>
      </w:tr>
    </w:tbl>
    <w:p w14:paraId="294E2463" w14:textId="77777777" w:rsidR="001406BA" w:rsidRDefault="001406BA" w:rsidP="00141F35">
      <w:pPr>
        <w:rPr>
          <w:color w:val="222222"/>
        </w:rPr>
      </w:pPr>
    </w:p>
    <w:p w14:paraId="2ED70329" w14:textId="75C95F86" w:rsidR="00FE7AFB" w:rsidRDefault="00FE7AFB" w:rsidP="00141F35">
      <w:pPr>
        <w:rPr>
          <w:color w:val="222222"/>
        </w:rPr>
      </w:pPr>
      <w:r>
        <w:rPr>
          <w:color w:val="222222"/>
        </w:rPr>
        <w:t xml:space="preserve">Please note that bids </w:t>
      </w:r>
      <w:r w:rsidR="00F45FEA">
        <w:rPr>
          <w:color w:val="222222"/>
        </w:rPr>
        <w:t>shall</w:t>
      </w:r>
      <w:r>
        <w:rPr>
          <w:color w:val="222222"/>
        </w:rPr>
        <w:t xml:space="preserve"> respond to all criteria, or their bid may be disqualified.</w:t>
      </w:r>
    </w:p>
    <w:p w14:paraId="03DBCA35" w14:textId="77777777" w:rsidR="00FE7AFB" w:rsidRPr="00972789"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2AD768E4"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 xml:space="preserve">Documents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0972789">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00972789">
        <w:trPr>
          <w:trHeight w:val="432"/>
        </w:trPr>
        <w:tc>
          <w:tcPr>
            <w:tcW w:w="339" w:type="pct"/>
          </w:tcPr>
          <w:p w14:paraId="099FA9FF" w14:textId="77777777" w:rsidR="002B39C4" w:rsidRPr="00972789" w:rsidRDefault="002B39C4" w:rsidP="009D07D7">
            <w:pPr>
              <w:rPr>
                <w:sz w:val="20"/>
                <w:szCs w:val="20"/>
              </w:rPr>
            </w:pPr>
            <w:r w:rsidRPr="00972789">
              <w:t>1</w:t>
            </w:r>
          </w:p>
        </w:tc>
        <w:tc>
          <w:tcPr>
            <w:tcW w:w="476" w:type="pct"/>
          </w:tcPr>
          <w:p w14:paraId="4D494213" w14:textId="2DE1D28A" w:rsidR="002B39C4" w:rsidRPr="00972789" w:rsidRDefault="002B39C4" w:rsidP="00AA4634">
            <w:pPr>
              <w:jc w:val="left"/>
              <w:rPr>
                <w:sz w:val="20"/>
                <w:szCs w:val="20"/>
              </w:rPr>
            </w:pPr>
            <w:r w:rsidRPr="00972789">
              <w:t>A</w:t>
            </w:r>
            <w:r w:rsidR="002A33FC">
              <w:t>.</w:t>
            </w:r>
            <w:r w:rsidR="00AA4634">
              <w:t>1</w:t>
            </w:r>
          </w:p>
        </w:tc>
        <w:tc>
          <w:tcPr>
            <w:tcW w:w="1733" w:type="pct"/>
          </w:tcPr>
          <w:p w14:paraId="0E78B3B7" w14:textId="2411B68A" w:rsidR="002B39C4" w:rsidRPr="00972789" w:rsidRDefault="002B39C4" w:rsidP="00AA4634">
            <w:pPr>
              <w:jc w:val="left"/>
              <w:rPr>
                <w:sz w:val="20"/>
                <w:szCs w:val="20"/>
              </w:rPr>
            </w:pPr>
            <w:r w:rsidRPr="00972789">
              <w:t xml:space="preserve">Bid Form </w:t>
            </w:r>
            <w:r w:rsidR="00E817E2" w:rsidRPr="00E817E2">
              <w:t xml:space="preserve">(Technical) </w:t>
            </w:r>
          </w:p>
        </w:tc>
        <w:tc>
          <w:tcPr>
            <w:tcW w:w="2452" w:type="pct"/>
          </w:tcPr>
          <w:p w14:paraId="7172EBE2" w14:textId="77777777" w:rsidR="002B39C4" w:rsidRPr="00972789" w:rsidRDefault="002B39C4" w:rsidP="009D07D7">
            <w:pPr>
              <w:rPr>
                <w:sz w:val="20"/>
                <w:szCs w:val="20"/>
              </w:rPr>
            </w:pPr>
            <w:r w:rsidRPr="00972789">
              <w:t>Complete ALL sections in full, sign, stamp and submit</w:t>
            </w:r>
          </w:p>
        </w:tc>
      </w:tr>
      <w:tr w:rsidR="00AA4634" w:rsidRPr="00E817E2" w14:paraId="4FBCB068" w14:textId="77777777" w:rsidTr="00972789">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7EF88423" w:rsidR="00AA4634" w:rsidRPr="00972789" w:rsidRDefault="00AA4634" w:rsidP="001130F5">
            <w:pPr>
              <w:jc w:val="left"/>
            </w:pPr>
            <w:r w:rsidRPr="00972789">
              <w:t xml:space="preserve">Bid Form </w:t>
            </w:r>
            <w:r>
              <w:t>(</w:t>
            </w:r>
            <w:r w:rsidR="001130F5">
              <w:t>Financial</w:t>
            </w:r>
            <w:r w:rsidRPr="00E817E2">
              <w:t xml:space="preserve">) </w:t>
            </w:r>
          </w:p>
        </w:tc>
        <w:tc>
          <w:tcPr>
            <w:tcW w:w="2452" w:type="pct"/>
          </w:tcPr>
          <w:p w14:paraId="6A2CB22F" w14:textId="45947C3C" w:rsidR="00AA4634" w:rsidRPr="00972789" w:rsidRDefault="00AA4634" w:rsidP="009D07D7">
            <w:r w:rsidRPr="00972789">
              <w:t>Complete ALL sections in full, sign, stamp and submit</w:t>
            </w:r>
          </w:p>
        </w:tc>
      </w:tr>
      <w:tr w:rsidR="00AA4634" w:rsidRPr="00E817E2" w14:paraId="53BC9ACC" w14:textId="77777777" w:rsidTr="00972789">
        <w:trPr>
          <w:trHeight w:val="432"/>
        </w:trPr>
        <w:tc>
          <w:tcPr>
            <w:tcW w:w="339" w:type="pct"/>
          </w:tcPr>
          <w:p w14:paraId="351409A5" w14:textId="2514AA5D" w:rsidR="00AA4634" w:rsidRPr="00972789" w:rsidRDefault="00AA4634" w:rsidP="009D07D7">
            <w:pPr>
              <w:rPr>
                <w:sz w:val="20"/>
                <w:szCs w:val="20"/>
              </w:rPr>
            </w:pPr>
            <w:r>
              <w:rPr>
                <w:sz w:val="20"/>
                <w:szCs w:val="20"/>
              </w:rPr>
              <w:t>3</w:t>
            </w:r>
          </w:p>
        </w:tc>
        <w:tc>
          <w:tcPr>
            <w:tcW w:w="476" w:type="pct"/>
          </w:tcPr>
          <w:p w14:paraId="5CC2D110" w14:textId="3F92C784" w:rsidR="00AA4634" w:rsidRPr="00972789" w:rsidRDefault="00C95841" w:rsidP="00972789">
            <w:pPr>
              <w:jc w:val="left"/>
              <w:rPr>
                <w:sz w:val="20"/>
                <w:szCs w:val="20"/>
              </w:rPr>
            </w:pPr>
            <w:r>
              <w:t>B</w:t>
            </w:r>
          </w:p>
        </w:tc>
        <w:tc>
          <w:tcPr>
            <w:tcW w:w="1733" w:type="pct"/>
          </w:tcPr>
          <w:p w14:paraId="38DB2FA6" w14:textId="38067D7D" w:rsidR="00AA4634" w:rsidRPr="00972789" w:rsidRDefault="00AA4634" w:rsidP="00972789">
            <w:pPr>
              <w:jc w:val="left"/>
              <w:rPr>
                <w:sz w:val="20"/>
                <w:szCs w:val="20"/>
              </w:rPr>
            </w:pPr>
            <w:r w:rsidRPr="00972789">
              <w:t xml:space="preserve">Tender and Contract Award </w:t>
            </w:r>
            <w:r w:rsidR="003021D4">
              <w:t>Certificate</w:t>
            </w:r>
          </w:p>
        </w:tc>
        <w:tc>
          <w:tcPr>
            <w:tcW w:w="2452" w:type="pct"/>
          </w:tcPr>
          <w:p w14:paraId="187B72A0" w14:textId="0662FD61" w:rsidR="00AA4634" w:rsidRPr="00972789" w:rsidRDefault="00AA4634" w:rsidP="009D07D7">
            <w:pPr>
              <w:rPr>
                <w:sz w:val="20"/>
                <w:szCs w:val="20"/>
              </w:rPr>
            </w:pPr>
            <w:r w:rsidRPr="00E817E2">
              <w:t>Complete ALL sections in full, sign, stamp and submit</w:t>
            </w:r>
          </w:p>
        </w:tc>
      </w:tr>
      <w:tr w:rsidR="00AA4634" w:rsidRPr="00E817E2" w14:paraId="3DDFF5E8" w14:textId="77777777" w:rsidTr="00972789">
        <w:trPr>
          <w:trHeight w:val="432"/>
        </w:trPr>
        <w:tc>
          <w:tcPr>
            <w:tcW w:w="339" w:type="pct"/>
          </w:tcPr>
          <w:p w14:paraId="45093001" w14:textId="24D875D2" w:rsidR="00AA4634" w:rsidRPr="00972789" w:rsidRDefault="00AA4634" w:rsidP="00972789">
            <w:pPr>
              <w:jc w:val="left"/>
              <w:rPr>
                <w:sz w:val="20"/>
                <w:szCs w:val="20"/>
              </w:rPr>
            </w:pPr>
            <w:r>
              <w:rPr>
                <w:sz w:val="20"/>
                <w:szCs w:val="20"/>
              </w:rPr>
              <w:t>4</w:t>
            </w:r>
          </w:p>
        </w:tc>
        <w:tc>
          <w:tcPr>
            <w:tcW w:w="476" w:type="pct"/>
          </w:tcPr>
          <w:p w14:paraId="0C8367D0" w14:textId="7CFCF1F6" w:rsidR="00AA4634" w:rsidRPr="00972789" w:rsidRDefault="00C95841" w:rsidP="00972789">
            <w:pPr>
              <w:jc w:val="left"/>
              <w:rPr>
                <w:sz w:val="20"/>
                <w:szCs w:val="20"/>
              </w:rPr>
            </w:pPr>
            <w:r>
              <w:t>C</w:t>
            </w:r>
          </w:p>
        </w:tc>
        <w:tc>
          <w:tcPr>
            <w:tcW w:w="1733" w:type="pct"/>
          </w:tcPr>
          <w:p w14:paraId="28325B0C" w14:textId="3036518E" w:rsidR="00AA4634" w:rsidRPr="00972789" w:rsidRDefault="00AA4634" w:rsidP="00972789">
            <w:pPr>
              <w:jc w:val="left"/>
              <w:rPr>
                <w:sz w:val="20"/>
                <w:szCs w:val="20"/>
              </w:rPr>
            </w:pPr>
            <w:r w:rsidRPr="00E817E2">
              <w:t xml:space="preserve">Supplier Profile and Registration Form </w:t>
            </w:r>
          </w:p>
        </w:tc>
        <w:tc>
          <w:tcPr>
            <w:tcW w:w="2452" w:type="pct"/>
          </w:tcPr>
          <w:p w14:paraId="2EDBB5F3" w14:textId="1E9F2A5D" w:rsidR="00AA4634" w:rsidRPr="00972789" w:rsidRDefault="00AA4634" w:rsidP="009D07D7">
            <w:pPr>
              <w:rPr>
                <w:sz w:val="20"/>
                <w:szCs w:val="20"/>
              </w:rPr>
            </w:pPr>
            <w:r w:rsidRPr="00E817E2">
              <w:t>Complete ALL sections in full, sign, stamp and submit</w:t>
            </w:r>
          </w:p>
        </w:tc>
      </w:tr>
      <w:tr w:rsidR="00AA4634" w:rsidRPr="00E817E2" w14:paraId="729DA2B4" w14:textId="77777777" w:rsidTr="00972789">
        <w:trPr>
          <w:trHeight w:val="432"/>
        </w:trPr>
        <w:tc>
          <w:tcPr>
            <w:tcW w:w="339" w:type="pct"/>
          </w:tcPr>
          <w:p w14:paraId="6E73DFEE" w14:textId="1F2CD06F" w:rsidR="00AA4634" w:rsidRPr="000E1A52" w:rsidRDefault="00AA4634" w:rsidP="009D07D7">
            <w:pPr>
              <w:rPr>
                <w:sz w:val="20"/>
                <w:szCs w:val="20"/>
              </w:rPr>
            </w:pPr>
            <w:r w:rsidRPr="000E1A52">
              <w:rPr>
                <w:sz w:val="20"/>
                <w:szCs w:val="20"/>
              </w:rPr>
              <w:t>5</w:t>
            </w:r>
          </w:p>
        </w:tc>
        <w:tc>
          <w:tcPr>
            <w:tcW w:w="476" w:type="pct"/>
          </w:tcPr>
          <w:p w14:paraId="6E629B9A" w14:textId="5F6E5765" w:rsidR="00AA4634" w:rsidRPr="000E1A52" w:rsidRDefault="00C95841" w:rsidP="009D07D7">
            <w:pPr>
              <w:rPr>
                <w:sz w:val="20"/>
                <w:szCs w:val="20"/>
              </w:rPr>
            </w:pPr>
            <w:r>
              <w:rPr>
                <w:sz w:val="20"/>
                <w:szCs w:val="20"/>
              </w:rPr>
              <w:t>D</w:t>
            </w:r>
          </w:p>
        </w:tc>
        <w:tc>
          <w:tcPr>
            <w:tcW w:w="1733" w:type="pct"/>
          </w:tcPr>
          <w:p w14:paraId="57F863BF" w14:textId="1063ADEF" w:rsidR="00AA4634" w:rsidRPr="000E1A52" w:rsidRDefault="00F212FF" w:rsidP="009D07D7">
            <w:pPr>
              <w:rPr>
                <w:sz w:val="20"/>
                <w:szCs w:val="20"/>
              </w:rPr>
            </w:pPr>
            <w:r w:rsidRPr="001E2409">
              <w:t>Code of conduct</w:t>
            </w:r>
          </w:p>
        </w:tc>
        <w:tc>
          <w:tcPr>
            <w:tcW w:w="2452" w:type="pct"/>
          </w:tcPr>
          <w:p w14:paraId="6F177984" w14:textId="605121BE" w:rsidR="00AA4634" w:rsidRPr="00972789" w:rsidRDefault="00F212FF" w:rsidP="009D07D7">
            <w:pPr>
              <w:rPr>
                <w:sz w:val="20"/>
                <w:szCs w:val="20"/>
              </w:rPr>
            </w:pPr>
            <w:r>
              <w:rPr>
                <w:sz w:val="20"/>
                <w:szCs w:val="20"/>
              </w:rPr>
              <w:t>Sign</w:t>
            </w:r>
          </w:p>
        </w:tc>
      </w:tr>
      <w:tr w:rsidR="00F212FF" w:rsidRPr="00E817E2" w14:paraId="59778129" w14:textId="77777777" w:rsidTr="00972789">
        <w:trPr>
          <w:trHeight w:val="432"/>
        </w:trPr>
        <w:tc>
          <w:tcPr>
            <w:tcW w:w="339" w:type="pct"/>
          </w:tcPr>
          <w:p w14:paraId="7B1AA63D" w14:textId="228D2AD3" w:rsidR="00F212FF" w:rsidRPr="000E1A52" w:rsidRDefault="00F212FF" w:rsidP="009D07D7">
            <w:r w:rsidRPr="000E1A52">
              <w:t>6</w:t>
            </w:r>
          </w:p>
        </w:tc>
        <w:tc>
          <w:tcPr>
            <w:tcW w:w="476" w:type="pct"/>
          </w:tcPr>
          <w:p w14:paraId="48686387" w14:textId="5E6E67A5" w:rsidR="00F212FF" w:rsidRPr="000E1A52" w:rsidRDefault="00C95841" w:rsidP="009D07D7">
            <w:r>
              <w:t>E</w:t>
            </w:r>
          </w:p>
        </w:tc>
        <w:tc>
          <w:tcPr>
            <w:tcW w:w="1733" w:type="pct"/>
          </w:tcPr>
          <w:p w14:paraId="67BF0523" w14:textId="08178E5C" w:rsidR="00F212FF" w:rsidRPr="001E2409" w:rsidRDefault="00F212FF" w:rsidP="009D07D7">
            <w:r w:rsidRPr="001E2409">
              <w:t>General conditions of contract</w:t>
            </w:r>
          </w:p>
        </w:tc>
        <w:tc>
          <w:tcPr>
            <w:tcW w:w="2452" w:type="pct"/>
          </w:tcPr>
          <w:p w14:paraId="2634FA6A" w14:textId="02FE1535" w:rsidR="00F212FF" w:rsidRDefault="00F212FF" w:rsidP="009D07D7">
            <w:r>
              <w:t>Sig</w:t>
            </w:r>
            <w:r w:rsidR="000E1A52">
              <w:t>n</w:t>
            </w:r>
          </w:p>
        </w:tc>
      </w:tr>
      <w:tr w:rsidR="00F212FF" w:rsidRPr="00E817E2" w14:paraId="2F4F45F8" w14:textId="77777777" w:rsidTr="00972789">
        <w:trPr>
          <w:trHeight w:val="432"/>
        </w:trPr>
        <w:tc>
          <w:tcPr>
            <w:tcW w:w="339" w:type="pct"/>
          </w:tcPr>
          <w:p w14:paraId="02038DCB" w14:textId="0A9DF6C0" w:rsidR="00F212FF" w:rsidRPr="000E1A52" w:rsidRDefault="00F212FF" w:rsidP="009D07D7">
            <w:r w:rsidRPr="000E1A52">
              <w:t>7</w:t>
            </w:r>
          </w:p>
        </w:tc>
        <w:tc>
          <w:tcPr>
            <w:tcW w:w="476" w:type="pct"/>
          </w:tcPr>
          <w:p w14:paraId="5D6346D6" w14:textId="12B6CC91" w:rsidR="00F212FF" w:rsidRPr="000E1A52" w:rsidRDefault="00C95841" w:rsidP="009D07D7">
            <w:r>
              <w:t>F</w:t>
            </w:r>
          </w:p>
        </w:tc>
        <w:tc>
          <w:tcPr>
            <w:tcW w:w="1733" w:type="pct"/>
          </w:tcPr>
          <w:p w14:paraId="44A17263" w14:textId="77C46612" w:rsidR="00F212FF" w:rsidRPr="001E2409" w:rsidRDefault="00F212FF" w:rsidP="009D07D7">
            <w:r w:rsidRPr="001E2409">
              <w:t xml:space="preserve">Copy of consultant/company </w:t>
            </w:r>
            <w:proofErr w:type="spellStart"/>
            <w:r w:rsidRPr="001E2409">
              <w:t>registraion</w:t>
            </w:r>
            <w:proofErr w:type="spellEnd"/>
          </w:p>
        </w:tc>
        <w:tc>
          <w:tcPr>
            <w:tcW w:w="2452" w:type="pct"/>
          </w:tcPr>
          <w:p w14:paraId="00AE0700" w14:textId="77777777" w:rsidR="00F212FF" w:rsidRDefault="00F212FF" w:rsidP="009D07D7"/>
        </w:tc>
      </w:tr>
      <w:tr w:rsidR="00F212FF" w:rsidRPr="00E817E2" w14:paraId="620154BB" w14:textId="77777777" w:rsidTr="00972789">
        <w:trPr>
          <w:trHeight w:val="432"/>
        </w:trPr>
        <w:tc>
          <w:tcPr>
            <w:tcW w:w="339" w:type="pct"/>
          </w:tcPr>
          <w:p w14:paraId="65AA794C" w14:textId="230E1DB1" w:rsidR="00F212FF" w:rsidRPr="000E1A52" w:rsidRDefault="00F212FF" w:rsidP="009D07D7">
            <w:r w:rsidRPr="000E1A52">
              <w:t>8</w:t>
            </w:r>
          </w:p>
        </w:tc>
        <w:tc>
          <w:tcPr>
            <w:tcW w:w="476" w:type="pct"/>
          </w:tcPr>
          <w:p w14:paraId="57FC3A2A" w14:textId="43566306" w:rsidR="00F212FF" w:rsidRPr="000E1A52" w:rsidRDefault="00C95841" w:rsidP="009D07D7">
            <w:r>
              <w:t>G</w:t>
            </w:r>
          </w:p>
        </w:tc>
        <w:tc>
          <w:tcPr>
            <w:tcW w:w="1733" w:type="pct"/>
          </w:tcPr>
          <w:p w14:paraId="02504A22" w14:textId="25FD906C" w:rsidR="00F212FF" w:rsidRPr="001E2409" w:rsidRDefault="00F212FF" w:rsidP="009D07D7">
            <w:r w:rsidRPr="001E2409">
              <w:t>Copy of ID of majority owner</w:t>
            </w:r>
          </w:p>
        </w:tc>
        <w:tc>
          <w:tcPr>
            <w:tcW w:w="2452" w:type="pct"/>
          </w:tcPr>
          <w:p w14:paraId="5D38AAE7" w14:textId="77777777" w:rsidR="00F212FF" w:rsidRDefault="00F212FF" w:rsidP="009D07D7"/>
        </w:tc>
      </w:tr>
      <w:tr w:rsidR="000E1A52" w:rsidRPr="00E817E2" w14:paraId="46B4D31B" w14:textId="77777777" w:rsidTr="00972789">
        <w:trPr>
          <w:trHeight w:val="432"/>
        </w:trPr>
        <w:tc>
          <w:tcPr>
            <w:tcW w:w="339" w:type="pct"/>
          </w:tcPr>
          <w:p w14:paraId="6DCE90BC" w14:textId="3B78629F" w:rsidR="000E1A52" w:rsidRPr="000E1A52" w:rsidRDefault="000E1A52" w:rsidP="009D07D7">
            <w:r>
              <w:t>9</w:t>
            </w:r>
          </w:p>
        </w:tc>
        <w:tc>
          <w:tcPr>
            <w:tcW w:w="476" w:type="pct"/>
          </w:tcPr>
          <w:p w14:paraId="28936486" w14:textId="0D2ED59A" w:rsidR="000E1A52" w:rsidRPr="000E1A52" w:rsidRDefault="00C95841" w:rsidP="009D07D7">
            <w:r>
              <w:t>H</w:t>
            </w:r>
          </w:p>
        </w:tc>
        <w:tc>
          <w:tcPr>
            <w:tcW w:w="1733" w:type="pct"/>
          </w:tcPr>
          <w:p w14:paraId="398435A2" w14:textId="53925338" w:rsidR="000E1A52" w:rsidRPr="000E1A52" w:rsidRDefault="000E1A52" w:rsidP="009D07D7">
            <w:r>
              <w:t>Cover Letter</w:t>
            </w:r>
          </w:p>
        </w:tc>
        <w:tc>
          <w:tcPr>
            <w:tcW w:w="2452" w:type="pct"/>
          </w:tcPr>
          <w:p w14:paraId="200A503C" w14:textId="77777777" w:rsidR="000E1A52" w:rsidRDefault="000E1A52" w:rsidP="009D07D7"/>
        </w:tc>
      </w:tr>
      <w:tr w:rsidR="000E1A52" w:rsidRPr="00E817E2" w14:paraId="427D727E" w14:textId="77777777" w:rsidTr="00972789">
        <w:trPr>
          <w:trHeight w:val="432"/>
        </w:trPr>
        <w:tc>
          <w:tcPr>
            <w:tcW w:w="339" w:type="pct"/>
          </w:tcPr>
          <w:p w14:paraId="35390DEF" w14:textId="323B3C5D" w:rsidR="000E1A52" w:rsidRDefault="000E1A52" w:rsidP="009D07D7">
            <w:r>
              <w:t>10</w:t>
            </w:r>
          </w:p>
        </w:tc>
        <w:tc>
          <w:tcPr>
            <w:tcW w:w="476" w:type="pct"/>
          </w:tcPr>
          <w:p w14:paraId="68D847CA" w14:textId="0F163B91" w:rsidR="000E1A52" w:rsidRDefault="00C95841" w:rsidP="009D07D7">
            <w:r>
              <w:t>I</w:t>
            </w:r>
          </w:p>
        </w:tc>
        <w:tc>
          <w:tcPr>
            <w:tcW w:w="1733" w:type="pct"/>
          </w:tcPr>
          <w:p w14:paraId="4C46F28A" w14:textId="6831F1EB" w:rsidR="000E1A52" w:rsidRDefault="000E1A52" w:rsidP="009D07D7">
            <w:r>
              <w:t>CV including references</w:t>
            </w:r>
          </w:p>
        </w:tc>
        <w:tc>
          <w:tcPr>
            <w:tcW w:w="2452" w:type="pct"/>
          </w:tcPr>
          <w:p w14:paraId="58D37006" w14:textId="77777777" w:rsidR="000E1A52" w:rsidRDefault="000E1A52" w:rsidP="009D07D7"/>
        </w:tc>
      </w:tr>
      <w:tr w:rsidR="000E1A52" w:rsidRPr="00E817E2" w14:paraId="2C6CF908" w14:textId="77777777" w:rsidTr="00972789">
        <w:trPr>
          <w:trHeight w:val="432"/>
        </w:trPr>
        <w:tc>
          <w:tcPr>
            <w:tcW w:w="339" w:type="pct"/>
          </w:tcPr>
          <w:p w14:paraId="5C62E5CF" w14:textId="3B9C9A62" w:rsidR="000E1A52" w:rsidRDefault="000E1A52" w:rsidP="009D07D7">
            <w:r>
              <w:t>11</w:t>
            </w:r>
          </w:p>
        </w:tc>
        <w:tc>
          <w:tcPr>
            <w:tcW w:w="476" w:type="pct"/>
          </w:tcPr>
          <w:p w14:paraId="591726AA" w14:textId="76D6979E" w:rsidR="000E1A52" w:rsidRDefault="00C95841" w:rsidP="009D07D7">
            <w:r>
              <w:t>J</w:t>
            </w:r>
          </w:p>
        </w:tc>
        <w:tc>
          <w:tcPr>
            <w:tcW w:w="1733" w:type="pct"/>
          </w:tcPr>
          <w:p w14:paraId="68333A3F" w14:textId="6BC8D60A" w:rsidR="000E1A52" w:rsidRDefault="000E1A52" w:rsidP="009D07D7">
            <w:r>
              <w:t>Example of written work</w:t>
            </w:r>
          </w:p>
        </w:tc>
        <w:tc>
          <w:tcPr>
            <w:tcW w:w="2452" w:type="pct"/>
          </w:tcPr>
          <w:p w14:paraId="104E71B5" w14:textId="77777777" w:rsidR="000E1A52" w:rsidRDefault="000E1A52" w:rsidP="009D07D7"/>
        </w:tc>
      </w:tr>
      <w:tr w:rsidR="000E1A52" w:rsidRPr="00E817E2" w14:paraId="3CE2F103" w14:textId="77777777" w:rsidTr="00972789">
        <w:trPr>
          <w:trHeight w:val="432"/>
        </w:trPr>
        <w:tc>
          <w:tcPr>
            <w:tcW w:w="339" w:type="pct"/>
          </w:tcPr>
          <w:p w14:paraId="38C84C28" w14:textId="0C78BE5C" w:rsidR="000E1A52" w:rsidRDefault="000E1A52" w:rsidP="009D07D7">
            <w:r>
              <w:t>12</w:t>
            </w:r>
          </w:p>
        </w:tc>
        <w:tc>
          <w:tcPr>
            <w:tcW w:w="476" w:type="pct"/>
          </w:tcPr>
          <w:p w14:paraId="771E59B1" w14:textId="40E867CC" w:rsidR="000E1A52" w:rsidRDefault="00C95841" w:rsidP="009D07D7">
            <w:r>
              <w:t>K</w:t>
            </w:r>
          </w:p>
        </w:tc>
        <w:tc>
          <w:tcPr>
            <w:tcW w:w="1733" w:type="pct"/>
          </w:tcPr>
          <w:p w14:paraId="6F88428D" w14:textId="6DAEDE3C" w:rsidR="000E1A52" w:rsidRPr="008C1745" w:rsidRDefault="009D1731" w:rsidP="001E2409">
            <w:r>
              <w:t>Portfolio with relevant examples to showcase the consultant work and capabilities</w:t>
            </w:r>
          </w:p>
          <w:p w14:paraId="6263E039" w14:textId="77777777" w:rsidR="000E1A52" w:rsidRDefault="000E1A52" w:rsidP="009D07D7"/>
        </w:tc>
        <w:tc>
          <w:tcPr>
            <w:tcW w:w="2452" w:type="pct"/>
          </w:tcPr>
          <w:p w14:paraId="2C9DCD8A" w14:textId="77777777" w:rsidR="000E1A52" w:rsidRDefault="000E1A52" w:rsidP="009D07D7"/>
        </w:tc>
      </w:tr>
      <w:tr w:rsidR="005A6FB0" w:rsidRPr="00E817E2" w14:paraId="648A5E92" w14:textId="77777777" w:rsidTr="00972789">
        <w:trPr>
          <w:trHeight w:val="432"/>
        </w:trPr>
        <w:tc>
          <w:tcPr>
            <w:tcW w:w="339" w:type="pct"/>
          </w:tcPr>
          <w:p w14:paraId="3965F4FC" w14:textId="18FACB47" w:rsidR="005A6FB0" w:rsidRDefault="005A6FB0" w:rsidP="009D07D7">
            <w:r>
              <w:t>13</w:t>
            </w:r>
          </w:p>
        </w:tc>
        <w:tc>
          <w:tcPr>
            <w:tcW w:w="476" w:type="pct"/>
          </w:tcPr>
          <w:p w14:paraId="17743CF8" w14:textId="5A65DF40" w:rsidR="005A6FB0" w:rsidRDefault="0014709F" w:rsidP="009D07D7">
            <w:r>
              <w:t>N</w:t>
            </w:r>
          </w:p>
        </w:tc>
        <w:tc>
          <w:tcPr>
            <w:tcW w:w="1733" w:type="pct"/>
          </w:tcPr>
          <w:p w14:paraId="6153AC44" w14:textId="58435EF5" w:rsidR="005A6FB0" w:rsidRPr="008C1745" w:rsidRDefault="005A6FB0" w:rsidP="001E2409">
            <w:r>
              <w:t>Consultant declaration form</w:t>
            </w:r>
          </w:p>
        </w:tc>
        <w:tc>
          <w:tcPr>
            <w:tcW w:w="2452" w:type="pct"/>
          </w:tcPr>
          <w:p w14:paraId="6204930E" w14:textId="0AADC4B3" w:rsidR="005A6FB0" w:rsidRDefault="005A6FB0" w:rsidP="009D07D7">
            <w:r>
              <w:t>Complete, sign and submit</w:t>
            </w:r>
          </w:p>
        </w:tc>
      </w:tr>
      <w:tr w:rsidR="00F703D2" w:rsidRPr="00E817E2" w14:paraId="0198D971" w14:textId="77777777" w:rsidTr="00972789">
        <w:trPr>
          <w:trHeight w:val="432"/>
        </w:trPr>
        <w:tc>
          <w:tcPr>
            <w:tcW w:w="339" w:type="pct"/>
          </w:tcPr>
          <w:p w14:paraId="51D29390" w14:textId="4CFEE078" w:rsidR="00F703D2" w:rsidRDefault="00F703D2" w:rsidP="009D07D7">
            <w:r>
              <w:t>14</w:t>
            </w:r>
          </w:p>
        </w:tc>
        <w:tc>
          <w:tcPr>
            <w:tcW w:w="476" w:type="pct"/>
          </w:tcPr>
          <w:p w14:paraId="1673CDBD" w14:textId="7FDC65B9" w:rsidR="00F703D2" w:rsidRDefault="00F703D2" w:rsidP="009D07D7">
            <w:r>
              <w:t>O</w:t>
            </w:r>
          </w:p>
        </w:tc>
        <w:tc>
          <w:tcPr>
            <w:tcW w:w="1733" w:type="pct"/>
          </w:tcPr>
          <w:p w14:paraId="73A877A4" w14:textId="61C0D0EE" w:rsidR="00F703D2" w:rsidRDefault="00F703D2" w:rsidP="001E2409">
            <w:r>
              <w:t>Non-Disclosure Agreement</w:t>
            </w:r>
          </w:p>
        </w:tc>
        <w:tc>
          <w:tcPr>
            <w:tcW w:w="2452" w:type="pct"/>
          </w:tcPr>
          <w:p w14:paraId="2102C052" w14:textId="1C06E81E" w:rsidR="00F703D2" w:rsidRDefault="00F703D2" w:rsidP="009D07D7">
            <w:r>
              <w:t>Complete, Sign and submit</w:t>
            </w:r>
          </w:p>
        </w:tc>
      </w:tr>
    </w:tbl>
    <w:p w14:paraId="3F302055" w14:textId="77777777" w:rsidR="001C6C3E" w:rsidRDefault="001C6C3E">
      <w:pPr>
        <w:rPr>
          <w:color w:val="222222"/>
        </w:rPr>
      </w:pP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A1A43F" w14:textId="74DEF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0226A87B" w14:textId="77777777" w:rsidR="00AA4634" w:rsidRDefault="00AA4634" w:rsidP="00AA4634">
      <w:pPr>
        <w:tabs>
          <w:tab w:val="left" w:pos="360"/>
        </w:tabs>
        <w:rPr>
          <w:rFonts w:ascii="Calibri" w:hAnsi="Calibri" w:cs="Arial"/>
          <w:color w:val="222222"/>
          <w:szCs w:val="22"/>
          <w:lang w:val="en-GB"/>
        </w:rPr>
      </w:pPr>
    </w:p>
    <w:p w14:paraId="201A34E0" w14:textId="77777777" w:rsidR="00AA4634" w:rsidRDefault="00AA4634" w:rsidP="00AA4634">
      <w:pPr>
        <w:tabs>
          <w:tab w:val="left" w:pos="360"/>
        </w:tabs>
        <w:rPr>
          <w:rFonts w:ascii="Calibri" w:hAnsi="Calibri" w:cs="Arial"/>
          <w:color w:val="222222"/>
          <w:szCs w:val="22"/>
          <w:lang w:val="en-GB"/>
        </w:rPr>
      </w:pPr>
      <w:r>
        <w:rPr>
          <w:rFonts w:ascii="Calibri" w:hAnsi="Calibri" w:cs="Arial"/>
          <w:color w:val="222222"/>
          <w:szCs w:val="22"/>
          <w:lang w:val="en-GB"/>
        </w:rPr>
        <w:t>The criteria for the tender are stipulated in Annex A – DRC Bid Form.</w:t>
      </w: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06AF6572" w:rsidR="00ED4934" w:rsidRDefault="00ED4934" w:rsidP="00972789">
      <w:pPr>
        <w:pStyle w:val="Heading1"/>
        <w:rPr>
          <w:lang w:val="en-GB"/>
        </w:rPr>
      </w:pPr>
      <w:r w:rsidRPr="00EE1B34">
        <w:rPr>
          <w:lang w:val="en-GB"/>
        </w:rPr>
        <w:t>Submission of Bids</w:t>
      </w:r>
    </w:p>
    <w:p w14:paraId="11D377CC" w14:textId="77777777" w:rsidR="000E1A52" w:rsidRPr="000E1A52" w:rsidRDefault="000E1A52" w:rsidP="001E2409">
      <w:pPr>
        <w:rPr>
          <w:lang w:val="en-GB"/>
        </w:rPr>
      </w:pPr>
    </w:p>
    <w:p w14:paraId="480B285A" w14:textId="24DFA9C1"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28560836" w14:textId="0BB3650B" w:rsidR="000E1A52"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22B4EF6C" w14:textId="77777777" w:rsidR="00AA4634" w:rsidRPr="00EE1B34" w:rsidRDefault="00AA4634" w:rsidP="00AA4634">
      <w:pPr>
        <w:tabs>
          <w:tab w:val="left" w:pos="900"/>
        </w:tabs>
        <w:rPr>
          <w:rFonts w:ascii="Calibri" w:hAnsi="Calibri" w:cs="Arial"/>
          <w:color w:val="222222"/>
          <w:szCs w:val="22"/>
          <w:lang w:val="en-GB"/>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77777777" w:rsidR="00AA4634" w:rsidRPr="00A9431A" w:rsidRDefault="00AA4634" w:rsidP="00AA4634">
      <w:pPr>
        <w:pStyle w:val="Heading2"/>
        <w:numPr>
          <w:ilvl w:val="1"/>
          <w:numId w:val="1"/>
        </w:numPr>
        <w:rPr>
          <w:lang w:val="en-GB"/>
        </w:rPr>
      </w:pPr>
      <w:r w:rsidRPr="00A9431A">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4B216910" w:rsidR="00AA4634" w:rsidRPr="00A039A7" w:rsidRDefault="000E1A52" w:rsidP="00AA4634">
      <w:pPr>
        <w:tabs>
          <w:tab w:val="left" w:pos="900"/>
        </w:tabs>
        <w:rPr>
          <w:rFonts w:ascii="Calibri" w:hAnsi="Calibri" w:cs="Arial"/>
          <w:b/>
          <w:color w:val="222222"/>
          <w:szCs w:val="22"/>
          <w:lang w:val="en-GB"/>
        </w:rPr>
      </w:pPr>
      <w:r w:rsidRPr="001E2409">
        <w:rPr>
          <w:b/>
        </w:rPr>
        <w:t>tender.gva@drc.ngo</w:t>
      </w:r>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06D86D8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14D18507"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8BCE704" w14:textId="44587975"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0C1299C1"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14:paraId="2821996B" w14:textId="0A15B8D5"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583A6511"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27F8CF" w14:textId="77777777" w:rsidR="00AA4634" w:rsidRDefault="00AA4634" w:rsidP="00AA4634">
      <w:pPr>
        <w:tabs>
          <w:tab w:val="left" w:pos="900"/>
        </w:tabs>
        <w:rPr>
          <w:color w:val="222222"/>
        </w:rPr>
      </w:pPr>
    </w:p>
    <w:p w14:paraId="3B47899C" w14:textId="77777777" w:rsidR="00431155" w:rsidRPr="00A039A7" w:rsidRDefault="00431155" w:rsidP="00431155">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719FD516" w14:textId="77777777" w:rsidR="00AA4634" w:rsidRPr="00AA4634" w:rsidRDefault="00AA4634" w:rsidP="00AA4634">
      <w:pPr>
        <w:tabs>
          <w:tab w:val="left" w:pos="900"/>
        </w:tabs>
        <w:rPr>
          <w:b/>
          <w:color w:val="222222"/>
        </w:rPr>
      </w:pPr>
    </w:p>
    <w:p w14:paraId="7BCB13BA" w14:textId="1D1F8653" w:rsidR="00ED4934" w:rsidRDefault="00ED4934" w:rsidP="00972789">
      <w:pPr>
        <w:pStyle w:val="Heading1"/>
        <w:rPr>
          <w:lang w:val="en-GB"/>
        </w:rPr>
      </w:pPr>
      <w:r w:rsidRPr="00EE1B34">
        <w:rPr>
          <w:lang w:val="en-GB"/>
        </w:rPr>
        <w:t>Submission of Samples</w:t>
      </w:r>
    </w:p>
    <w:p w14:paraId="5D70CD95" w14:textId="77777777" w:rsidR="000E1A52" w:rsidRPr="000E1A52" w:rsidRDefault="000E1A52" w:rsidP="001E2409">
      <w:pPr>
        <w:rPr>
          <w:lang w:val="en-GB"/>
        </w:rPr>
      </w:pPr>
    </w:p>
    <w:p w14:paraId="38C0C580" w14:textId="1F812CF6" w:rsidR="00ED4934" w:rsidRPr="001E2409" w:rsidRDefault="00F45FEA" w:rsidP="00ED4934">
      <w:pPr>
        <w:tabs>
          <w:tab w:val="left" w:pos="360"/>
        </w:tabs>
        <w:rPr>
          <w:rFonts w:ascii="Calibri" w:hAnsi="Calibri" w:cs="Arial"/>
          <w:szCs w:val="22"/>
          <w:lang w:val="en-GB"/>
        </w:rPr>
      </w:pPr>
      <w:r w:rsidRPr="001E2409">
        <w:rPr>
          <w:rFonts w:ascii="Calibri" w:hAnsi="Calibri" w:cs="Arial"/>
          <w:szCs w:val="22"/>
          <w:lang w:val="en-GB"/>
        </w:rPr>
        <w:t>S</w:t>
      </w:r>
      <w:r w:rsidR="00ED4934" w:rsidRPr="001E2409">
        <w:rPr>
          <w:rFonts w:ascii="Calibri" w:hAnsi="Calibri" w:cs="Arial"/>
          <w:szCs w:val="22"/>
          <w:lang w:val="en-GB"/>
        </w:rPr>
        <w:t xml:space="preserve">amples submitted should each be clearly marked with the same item </w:t>
      </w:r>
      <w:r w:rsidR="00762830" w:rsidRPr="001E2409">
        <w:rPr>
          <w:rFonts w:ascii="Calibri" w:hAnsi="Calibri" w:cs="Arial"/>
          <w:szCs w:val="22"/>
          <w:lang w:val="en-GB"/>
        </w:rPr>
        <w:t>number that</w:t>
      </w:r>
      <w:r w:rsidR="00ED4934" w:rsidRPr="001E2409">
        <w:rPr>
          <w:rFonts w:ascii="Calibri" w:hAnsi="Calibri" w:cs="Arial"/>
          <w:szCs w:val="22"/>
          <w:lang w:val="en-GB"/>
        </w:rPr>
        <w:t xml:space="preserve"> is used on the DRC Bid Form (Annex A).</w:t>
      </w:r>
    </w:p>
    <w:p w14:paraId="39A68AF9" w14:textId="6C367077" w:rsidR="000E1A52" w:rsidRPr="001E2409" w:rsidRDefault="000E1A52" w:rsidP="00ED4934">
      <w:pPr>
        <w:tabs>
          <w:tab w:val="left" w:pos="360"/>
        </w:tabs>
        <w:rPr>
          <w:rFonts w:ascii="Calibri" w:hAnsi="Calibri" w:cs="Arial"/>
          <w:szCs w:val="22"/>
          <w:lang w:val="en-GB"/>
        </w:rPr>
      </w:pPr>
      <w:r w:rsidRPr="001E2409">
        <w:rPr>
          <w:rFonts w:ascii="Calibri" w:hAnsi="Calibri" w:cs="Arial"/>
          <w:szCs w:val="22"/>
          <w:lang w:val="en-GB"/>
        </w:rPr>
        <w:t>The following is requested:</w:t>
      </w:r>
    </w:p>
    <w:p w14:paraId="7F857F5D" w14:textId="77777777" w:rsidR="000E1A52" w:rsidRDefault="000E1A52" w:rsidP="00ED4934">
      <w:pPr>
        <w:tabs>
          <w:tab w:val="left" w:pos="360"/>
        </w:tabs>
        <w:rPr>
          <w:rFonts w:ascii="Calibri" w:hAnsi="Calibri" w:cs="Arial"/>
          <w:color w:val="FF0000"/>
          <w:szCs w:val="22"/>
          <w:lang w:val="en-GB"/>
        </w:rPr>
      </w:pPr>
    </w:p>
    <w:p w14:paraId="0F567A58" w14:textId="77777777" w:rsidR="000E1A52" w:rsidRPr="001E2409" w:rsidRDefault="000E1A52" w:rsidP="001E2409">
      <w:pPr>
        <w:tabs>
          <w:tab w:val="left" w:pos="360"/>
        </w:tabs>
        <w:rPr>
          <w:rFonts w:ascii="Calibri" w:hAnsi="Calibri" w:cs="Arial"/>
          <w:szCs w:val="22"/>
          <w:lang w:val="en-GB"/>
        </w:rPr>
      </w:pPr>
      <w:r w:rsidRPr="001E2409">
        <w:rPr>
          <w:rFonts w:ascii="Calibri" w:hAnsi="Calibri" w:cs="Arial"/>
          <w:szCs w:val="22"/>
          <w:lang w:val="en-GB"/>
        </w:rPr>
        <w:t xml:space="preserve">Cover Letter </w:t>
      </w:r>
    </w:p>
    <w:p w14:paraId="03A044CF" w14:textId="77777777" w:rsidR="000E1A52" w:rsidRPr="001E2409" w:rsidRDefault="000E1A52" w:rsidP="001E2409">
      <w:pPr>
        <w:tabs>
          <w:tab w:val="left" w:pos="360"/>
        </w:tabs>
        <w:rPr>
          <w:rFonts w:ascii="Calibri" w:hAnsi="Calibri" w:cs="Arial"/>
          <w:szCs w:val="22"/>
          <w:lang w:val="en-GB"/>
        </w:rPr>
      </w:pPr>
      <w:r w:rsidRPr="001E2409">
        <w:rPr>
          <w:rFonts w:ascii="Calibri" w:hAnsi="Calibri" w:cs="Arial"/>
          <w:szCs w:val="22"/>
          <w:lang w:val="en-GB"/>
        </w:rPr>
        <w:t xml:space="preserve">CV including references of previous relevant publications (max. 4 pages) </w:t>
      </w:r>
    </w:p>
    <w:p w14:paraId="5E8478F7" w14:textId="0E04DBCA" w:rsidR="000E1A52" w:rsidRPr="001E2409" w:rsidRDefault="009D1731" w:rsidP="001E2409">
      <w:pPr>
        <w:tabs>
          <w:tab w:val="left" w:pos="360"/>
        </w:tabs>
        <w:rPr>
          <w:rFonts w:ascii="Calibri" w:hAnsi="Calibri" w:cs="Arial"/>
          <w:szCs w:val="22"/>
          <w:lang w:val="en-GB"/>
        </w:rPr>
      </w:pPr>
      <w:r>
        <w:rPr>
          <w:rFonts w:ascii="Calibri" w:hAnsi="Calibri" w:cs="Arial"/>
          <w:szCs w:val="22"/>
          <w:lang w:val="en-GB"/>
        </w:rPr>
        <w:t>Portfolio with relevant examples to showcase the consultants work and capabilities</w:t>
      </w:r>
    </w:p>
    <w:p w14:paraId="179DE533" w14:textId="77777777" w:rsidR="000E1A52" w:rsidRPr="001E2409" w:rsidRDefault="000E1A52" w:rsidP="00ED4934">
      <w:pPr>
        <w:tabs>
          <w:tab w:val="left" w:pos="360"/>
        </w:tabs>
        <w:rPr>
          <w:rFonts w:ascii="Calibri" w:hAnsi="Calibri" w:cs="Arial"/>
          <w:color w:val="FF0000"/>
          <w:szCs w:val="22"/>
        </w:rPr>
      </w:pPr>
    </w:p>
    <w:p w14:paraId="13C56D02" w14:textId="77777777" w:rsidR="008A3057" w:rsidRPr="00F45FEA" w:rsidRDefault="008A3057" w:rsidP="00ED4934">
      <w:pPr>
        <w:tabs>
          <w:tab w:val="left" w:pos="360"/>
        </w:tabs>
        <w:rPr>
          <w:rFonts w:ascii="Calibri" w:hAnsi="Calibri" w:cs="Arial"/>
          <w:color w:val="FF0000"/>
          <w:szCs w:val="22"/>
          <w:lang w:val="en-GB"/>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7B0C4DB8"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Pr="000E1A52">
        <w:rPr>
          <w:rFonts w:ascii="Calibri" w:hAnsi="Calibri" w:cs="Arial"/>
          <w:color w:val="222222"/>
          <w:szCs w:val="22"/>
          <w:lang w:val="en-GB"/>
        </w:rPr>
        <w:t xml:space="preserve">in </w:t>
      </w:r>
      <w:r w:rsidR="000E1A52" w:rsidRPr="001E2409">
        <w:rPr>
          <w:rFonts w:ascii="Calibri" w:hAnsi="Calibri" w:cs="Arial"/>
          <w:i/>
          <w:color w:val="222222"/>
          <w:szCs w:val="22"/>
          <w:lang w:val="en-GB"/>
        </w:rPr>
        <w:t>CHF</w:t>
      </w:r>
      <w:r w:rsidRPr="000E1A52">
        <w:rPr>
          <w:rFonts w:ascii="Calibri" w:hAnsi="Calibri" w:cs="Arial"/>
          <w:color w:val="222222"/>
          <w:szCs w:val="22"/>
          <w:lang w:val="en-GB"/>
        </w:rPr>
        <w:t>. N</w:t>
      </w:r>
      <w:r w:rsidRPr="00EE1B34">
        <w:rPr>
          <w:rFonts w:ascii="Calibri" w:hAnsi="Calibri" w:cs="Arial"/>
          <w:color w:val="222222"/>
          <w:szCs w:val="22"/>
          <w:lang w:val="en-GB"/>
        </w:rPr>
        <w:t>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6FF2EFD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73BE55BA" w14:textId="4BCD1A68" w:rsidR="00AA4634" w:rsidRPr="00AA4634" w:rsidRDefault="00AA4634" w:rsidP="001E2409">
      <w:pPr>
        <w:tabs>
          <w:tab w:val="left" w:pos="360"/>
        </w:tabs>
        <w:rPr>
          <w:rFonts w:ascii="Calibri" w:hAnsi="Calibri" w:cs="Arial"/>
          <w:color w:val="FF0000"/>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0A3630C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04984E57"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6BD23492"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91B5FFF"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66C5D164"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9"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0"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1"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7117620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4BC0E71C" w:rsidR="00ED4934" w:rsidRPr="00EE1B34" w:rsidRDefault="00764110" w:rsidP="00972789">
      <w:pPr>
        <w:rPr>
          <w:lang w:val="en-GB"/>
        </w:rPr>
      </w:pPr>
      <w:r>
        <w:rPr>
          <w:lang w:val="en-GB"/>
        </w:rPr>
        <w:t>For queries on this RFP</w:t>
      </w:r>
      <w:r w:rsidR="00ED4934" w:rsidRPr="00EE1B34">
        <w:rPr>
          <w:lang w:val="en-GB"/>
        </w:rPr>
        <w:t xml:space="preserve">, please contact the Procurement Manger, </w:t>
      </w:r>
      <w:proofErr w:type="spellStart"/>
      <w:r w:rsidR="000E1A52" w:rsidRPr="001E2409">
        <w:rPr>
          <w:lang w:val="en-GB"/>
        </w:rPr>
        <w:t>sylvana.maluje@drc.ngo</w:t>
      </w:r>
      <w:proofErr w:type="spellEnd"/>
      <w:r w:rsidR="000E1A52">
        <w:rPr>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380818A4"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0E1A52" w:rsidRPr="000E1A52">
        <w:rPr>
          <w:rFonts w:ascii="Calibri" w:hAnsi="Calibri" w:cs="Arial"/>
          <w:color w:val="222222"/>
          <w:szCs w:val="22"/>
          <w:lang w:val="en-GB"/>
        </w:rPr>
        <w:t>https://drc.ngo/about-us/who-we-are/tenders/</w:t>
      </w:r>
      <w:r w:rsidR="000E1A52" w:rsidRPr="000E1A52" w:rsidDel="000E1A52">
        <w:rPr>
          <w:rFonts w:ascii="Calibri" w:hAnsi="Calibri" w:cs="Arial"/>
          <w:color w:val="222222"/>
          <w:szCs w:val="22"/>
          <w:highlight w:val="lightGray"/>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5B244BB4" w14:textId="0A2F02CB" w:rsidR="00042D64" w:rsidRPr="00EE1B34"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 and 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2A8AE9A2"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C95841">
        <w:rPr>
          <w:rFonts w:ascii="Calibri" w:hAnsi="Calibri" w:cs="Arial"/>
          <w:color w:val="222222"/>
          <w:szCs w:val="22"/>
          <w:lang w:val="en-GB"/>
        </w:rPr>
        <w:t>Supplier and registration form</w:t>
      </w:r>
    </w:p>
    <w:p w14:paraId="189B0242" w14:textId="77777777"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DRC Code of Ethics</w:t>
      </w:r>
    </w:p>
    <w:p w14:paraId="0DB24B29" w14:textId="2E31C2FF"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r>
      <w:r w:rsidR="00C95841">
        <w:rPr>
          <w:rFonts w:ascii="Calibri" w:hAnsi="Calibri" w:cs="Arial"/>
          <w:color w:val="222222"/>
          <w:szCs w:val="22"/>
          <w:lang w:val="en-GB"/>
        </w:rPr>
        <w:t>General conditions of contract</w:t>
      </w:r>
    </w:p>
    <w:p w14:paraId="17DA3F49" w14:textId="4C048DC8" w:rsidR="00287115" w:rsidRDefault="00287115"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w:t>
      </w:r>
      <w:r w:rsidR="00C95841">
        <w:rPr>
          <w:rFonts w:ascii="Calibri" w:hAnsi="Calibri" w:cs="Arial"/>
          <w:color w:val="222222"/>
          <w:szCs w:val="22"/>
          <w:lang w:val="en-GB"/>
        </w:rPr>
        <w:t>L</w:t>
      </w:r>
      <w:r>
        <w:rPr>
          <w:rFonts w:ascii="Calibri" w:hAnsi="Calibri" w:cs="Arial"/>
          <w:color w:val="222222"/>
          <w:szCs w:val="22"/>
          <w:lang w:val="en-GB"/>
        </w:rPr>
        <w:t xml:space="preserve">: </w:t>
      </w:r>
      <w:r>
        <w:rPr>
          <w:rFonts w:ascii="Calibri" w:hAnsi="Calibri" w:cs="Arial"/>
          <w:color w:val="222222"/>
          <w:szCs w:val="22"/>
          <w:lang w:val="en-GB"/>
        </w:rPr>
        <w:tab/>
      </w:r>
      <w:r w:rsidR="00C95841">
        <w:rPr>
          <w:rFonts w:ascii="Calibri" w:hAnsi="Calibri" w:cs="Arial"/>
          <w:color w:val="222222"/>
          <w:szCs w:val="22"/>
          <w:lang w:val="en-GB"/>
        </w:rPr>
        <w:t>Terms of Reference</w:t>
      </w:r>
    </w:p>
    <w:p w14:paraId="31C9266C" w14:textId="0D1AC974" w:rsidR="00C95841" w:rsidRDefault="00C95841"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M:</w:t>
      </w:r>
      <w:r>
        <w:rPr>
          <w:rFonts w:ascii="Calibri" w:hAnsi="Calibri" w:cs="Arial"/>
          <w:color w:val="222222"/>
          <w:szCs w:val="22"/>
          <w:lang w:val="en-GB"/>
        </w:rPr>
        <w:tab/>
        <w:t>Evaluation Matrix</w:t>
      </w:r>
    </w:p>
    <w:p w14:paraId="57AF28ED" w14:textId="2FAF8503" w:rsidR="00301072" w:rsidRDefault="00301072"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N: </w:t>
      </w:r>
      <w:r>
        <w:rPr>
          <w:rFonts w:ascii="Calibri" w:hAnsi="Calibri" w:cs="Arial"/>
          <w:color w:val="222222"/>
          <w:szCs w:val="22"/>
          <w:lang w:val="en-GB"/>
        </w:rPr>
        <w:tab/>
        <w:t>Consultant Declaration Form</w:t>
      </w:r>
    </w:p>
    <w:p w14:paraId="7B8E8D97" w14:textId="2C33E7F7" w:rsidR="00301072" w:rsidRDefault="00301072"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O</w:t>
      </w:r>
      <w:r>
        <w:rPr>
          <w:rFonts w:ascii="Calibri" w:hAnsi="Calibri" w:cs="Arial"/>
          <w:color w:val="222222"/>
          <w:szCs w:val="22"/>
          <w:lang w:val="en-GB"/>
        </w:rPr>
        <w:tab/>
        <w:t>Non-Disclosure Agreement</w:t>
      </w:r>
    </w:p>
    <w:p w14:paraId="0BFA2BAE" w14:textId="77777777" w:rsidR="00042D64" w:rsidRPr="00EE1B34" w:rsidRDefault="00042D64" w:rsidP="0007462A">
      <w:pPr>
        <w:shd w:val="clear" w:color="auto" w:fill="FFFFFF"/>
        <w:tabs>
          <w:tab w:val="left" w:pos="720"/>
          <w:tab w:val="left" w:pos="1710"/>
        </w:tabs>
        <w:spacing w:line="276" w:lineRule="auto"/>
        <w:ind w:left="36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759EB173" w:rsidR="007D003F"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2"/>
          <w:footerReference w:type="default" r:id="rId13"/>
          <w:footerReference w:type="first" r:id="rId14"/>
          <w:endnotePr>
            <w:numRestart w:val="eachSect"/>
          </w:endnotePr>
          <w:type w:val="continuous"/>
          <w:pgSz w:w="12240" w:h="15840"/>
          <w:pgMar w:top="1440" w:right="720" w:bottom="1440" w:left="1440" w:header="720" w:footer="720" w:gutter="0"/>
          <w:cols w:space="720"/>
          <w:titlePg/>
          <w:docGrid w:linePitch="360"/>
        </w:sectPr>
      </w:pPr>
    </w:p>
    <w:p w14:paraId="5E9B9D8F" w14:textId="77777777" w:rsidR="00551C65" w:rsidRPr="00EE1B34" w:rsidRDefault="00551C65" w:rsidP="00551C65">
      <w:pPr>
        <w:tabs>
          <w:tab w:val="left" w:pos="0"/>
          <w:tab w:val="left" w:pos="360"/>
        </w:tabs>
        <w:rPr>
          <w:rFonts w:ascii="Calibri" w:hAnsi="Calibri" w:cs="Arial"/>
        </w:rPr>
      </w:pPr>
    </w:p>
    <w:p w14:paraId="6E0EBFDF" w14:textId="46E5A93B" w:rsidR="00AE4B95" w:rsidRPr="00EE1B34" w:rsidRDefault="00AE4B95" w:rsidP="00972789">
      <w:pPr>
        <w:tabs>
          <w:tab w:val="left" w:pos="900"/>
        </w:tabs>
        <w:jc w:val="center"/>
        <w:rPr>
          <w:rFonts w:ascii="Calibri" w:hAnsi="Calibri" w:cs="Arial"/>
          <w:color w:val="222222"/>
          <w:szCs w:val="22"/>
        </w:rPr>
      </w:pP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6163" w14:textId="77777777" w:rsidR="005D3FDA" w:rsidRDefault="005D3FDA">
      <w:r>
        <w:separator/>
      </w:r>
    </w:p>
  </w:endnote>
  <w:endnote w:type="continuationSeparator" w:id="0">
    <w:p w14:paraId="26814757" w14:textId="77777777" w:rsidR="005D3FDA" w:rsidRDefault="005D3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1F01" w14:textId="77777777" w:rsidR="00193B3E" w:rsidRPr="005B2835" w:rsidRDefault="00193B3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047D2E73" w14:textId="4BD68939" w:rsidR="00193B3E" w:rsidRPr="009E78FE" w:rsidRDefault="00193B3E" w:rsidP="00193B3E">
    <w:pPr>
      <w:pStyle w:val="Footer"/>
      <w:tabs>
        <w:tab w:val="right" w:pos="9639"/>
      </w:tabs>
    </w:pPr>
    <w:r w:rsidRPr="000B6819">
      <w:t xml:space="preserve">Date: </w:t>
    </w:r>
    <w:r>
      <w:t>0</w:t>
    </w:r>
    <w:r w:rsidR="001E2409">
      <w:t>3</w:t>
    </w:r>
    <w:r>
      <w:t>-</w:t>
    </w:r>
    <w:r w:rsidR="001E2409">
      <w:t>1</w:t>
    </w:r>
    <w:r>
      <w:t>1-20</w:t>
    </w:r>
    <w:r w:rsidR="001E2409">
      <w:t>22</w:t>
    </w:r>
    <w:r>
      <w:t xml:space="preserve">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1E337F">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1E337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6AFDBF9C" w:rsidR="00D91925" w:rsidRPr="005B2835" w:rsidRDefault="00D91925"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13D671B8" w14:textId="7583EDE7" w:rsidR="00D91925" w:rsidRPr="009E78FE" w:rsidRDefault="00D91925" w:rsidP="00D91925">
    <w:pPr>
      <w:pStyle w:val="Footer"/>
      <w:tabs>
        <w:tab w:val="right" w:pos="9639"/>
      </w:tabs>
    </w:pPr>
    <w:r w:rsidRPr="000B6819">
      <w:t xml:space="preserve">Date: </w:t>
    </w:r>
    <w:r w:rsidR="001E2409">
      <w:t>03</w:t>
    </w:r>
    <w:r>
      <w:t>-</w:t>
    </w:r>
    <w:r w:rsidR="001E2409">
      <w:t>1</w:t>
    </w:r>
    <w:r>
      <w:t>1-20</w:t>
    </w:r>
    <w:r w:rsidR="001E2409">
      <w:t>22</w:t>
    </w:r>
    <w:r>
      <w:t xml:space="preserve"> </w:t>
    </w:r>
    <w:r w:rsidRPr="000B6819">
      <w:t xml:space="preserve">•  Valid from: </w:t>
    </w:r>
    <w:r>
      <w:t>0</w:t>
    </w:r>
    <w:r w:rsidR="001E2409">
      <w:t>3</w:t>
    </w:r>
    <w:r>
      <w:t>-</w:t>
    </w:r>
    <w:r w:rsidR="001E2409">
      <w:t>1</w:t>
    </w:r>
    <w:r>
      <w:t>1-20</w:t>
    </w:r>
    <w:r w:rsidR="001E2409">
      <w:t>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A33F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A33F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0D431" w14:textId="77777777" w:rsidR="005D3FDA" w:rsidRDefault="005D3FDA">
      <w:r>
        <w:separator/>
      </w:r>
    </w:p>
  </w:footnote>
  <w:footnote w:type="continuationSeparator" w:id="0">
    <w:p w14:paraId="50DC0185" w14:textId="77777777" w:rsidR="005D3FDA" w:rsidRDefault="005D3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BB140F"/>
    <w:multiLevelType w:val="hybridMultilevel"/>
    <w:tmpl w:val="841A7538"/>
    <w:lvl w:ilvl="0" w:tplc="57363DF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4"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27988754">
    <w:abstractNumId w:val="1"/>
  </w:num>
  <w:num w:numId="2" w16cid:durableId="1846477463">
    <w:abstractNumId w:val="1"/>
  </w:num>
  <w:num w:numId="3" w16cid:durableId="1405689806">
    <w:abstractNumId w:val="1"/>
  </w:num>
  <w:num w:numId="4" w16cid:durableId="1387292844">
    <w:abstractNumId w:val="1"/>
  </w:num>
  <w:num w:numId="5" w16cid:durableId="926306651">
    <w:abstractNumId w:val="1"/>
  </w:num>
  <w:num w:numId="6" w16cid:durableId="1887787847">
    <w:abstractNumId w:val="1"/>
  </w:num>
  <w:num w:numId="7" w16cid:durableId="828638429">
    <w:abstractNumId w:val="1"/>
  </w:num>
  <w:num w:numId="8" w16cid:durableId="900485034">
    <w:abstractNumId w:val="1"/>
  </w:num>
  <w:num w:numId="9" w16cid:durableId="1240334492">
    <w:abstractNumId w:val="1"/>
  </w:num>
  <w:num w:numId="10" w16cid:durableId="1933975939">
    <w:abstractNumId w:val="56"/>
  </w:num>
  <w:num w:numId="11" w16cid:durableId="54091861">
    <w:abstractNumId w:val="49"/>
  </w:num>
  <w:num w:numId="12" w16cid:durableId="981348247">
    <w:abstractNumId w:val="12"/>
  </w:num>
  <w:num w:numId="13" w16cid:durableId="847018608">
    <w:abstractNumId w:val="45"/>
  </w:num>
  <w:num w:numId="14" w16cid:durableId="1039628659">
    <w:abstractNumId w:val="36"/>
  </w:num>
  <w:num w:numId="15" w16cid:durableId="1858226803">
    <w:abstractNumId w:val="33"/>
  </w:num>
  <w:num w:numId="16" w16cid:durableId="1500921521">
    <w:abstractNumId w:val="52"/>
  </w:num>
  <w:num w:numId="17" w16cid:durableId="822427361">
    <w:abstractNumId w:val="4"/>
  </w:num>
  <w:num w:numId="18" w16cid:durableId="684064824">
    <w:abstractNumId w:val="10"/>
  </w:num>
  <w:num w:numId="19" w16cid:durableId="1898200030">
    <w:abstractNumId w:val="16"/>
  </w:num>
  <w:num w:numId="20" w16cid:durableId="611673113">
    <w:abstractNumId w:val="7"/>
  </w:num>
  <w:num w:numId="21" w16cid:durableId="789855868">
    <w:abstractNumId w:val="42"/>
  </w:num>
  <w:num w:numId="22" w16cid:durableId="1557156329">
    <w:abstractNumId w:val="32"/>
  </w:num>
  <w:num w:numId="23" w16cid:durableId="2042702022">
    <w:abstractNumId w:val="41"/>
  </w:num>
  <w:num w:numId="24" w16cid:durableId="499194176">
    <w:abstractNumId w:val="28"/>
  </w:num>
  <w:num w:numId="25" w16cid:durableId="1704866893">
    <w:abstractNumId w:val="14"/>
  </w:num>
  <w:num w:numId="26" w16cid:durableId="965893190">
    <w:abstractNumId w:val="40"/>
  </w:num>
  <w:num w:numId="27" w16cid:durableId="229460898">
    <w:abstractNumId w:val="44"/>
  </w:num>
  <w:num w:numId="28" w16cid:durableId="1894152789">
    <w:abstractNumId w:val="17"/>
  </w:num>
  <w:num w:numId="29" w16cid:durableId="1169561410">
    <w:abstractNumId w:val="50"/>
  </w:num>
  <w:num w:numId="30" w16cid:durableId="715348048">
    <w:abstractNumId w:val="9"/>
  </w:num>
  <w:num w:numId="31" w16cid:durableId="1959140986">
    <w:abstractNumId w:val="39"/>
  </w:num>
  <w:num w:numId="32" w16cid:durableId="1689335422">
    <w:abstractNumId w:val="47"/>
  </w:num>
  <w:num w:numId="33" w16cid:durableId="1343898978">
    <w:abstractNumId w:val="0"/>
  </w:num>
  <w:num w:numId="34" w16cid:durableId="1640765189">
    <w:abstractNumId w:val="38"/>
  </w:num>
  <w:num w:numId="35" w16cid:durableId="1264339188">
    <w:abstractNumId w:val="37"/>
  </w:num>
  <w:num w:numId="36" w16cid:durableId="55903012">
    <w:abstractNumId w:val="21"/>
  </w:num>
  <w:num w:numId="37" w16cid:durableId="2067023633">
    <w:abstractNumId w:val="27"/>
  </w:num>
  <w:num w:numId="38" w16cid:durableId="966161469">
    <w:abstractNumId w:val="55"/>
  </w:num>
  <w:num w:numId="39" w16cid:durableId="463741903">
    <w:abstractNumId w:val="2"/>
  </w:num>
  <w:num w:numId="40" w16cid:durableId="635138697">
    <w:abstractNumId w:val="5"/>
  </w:num>
  <w:num w:numId="41" w16cid:durableId="2038584333">
    <w:abstractNumId w:val="31"/>
  </w:num>
  <w:num w:numId="42" w16cid:durableId="510216960">
    <w:abstractNumId w:val="25"/>
  </w:num>
  <w:num w:numId="43" w16cid:durableId="1339308502">
    <w:abstractNumId w:val="24"/>
  </w:num>
  <w:num w:numId="44" w16cid:durableId="140121272">
    <w:abstractNumId w:val="23"/>
  </w:num>
  <w:num w:numId="45" w16cid:durableId="61802374">
    <w:abstractNumId w:val="53"/>
  </w:num>
  <w:num w:numId="46" w16cid:durableId="782849900">
    <w:abstractNumId w:val="34"/>
  </w:num>
  <w:num w:numId="47" w16cid:durableId="1554776540">
    <w:abstractNumId w:val="46"/>
  </w:num>
  <w:num w:numId="48" w16cid:durableId="1173884548">
    <w:abstractNumId w:val="20"/>
  </w:num>
  <w:num w:numId="49" w16cid:durableId="17435948">
    <w:abstractNumId w:val="13"/>
  </w:num>
  <w:num w:numId="50" w16cid:durableId="1831754722">
    <w:abstractNumId w:val="3"/>
  </w:num>
  <w:num w:numId="51" w16cid:durableId="1119179979">
    <w:abstractNumId w:val="54"/>
  </w:num>
  <w:num w:numId="52" w16cid:durableId="2058819852">
    <w:abstractNumId w:val="30"/>
  </w:num>
  <w:num w:numId="53" w16cid:durableId="610287414">
    <w:abstractNumId w:val="22"/>
  </w:num>
  <w:num w:numId="54" w16cid:durableId="22052216">
    <w:abstractNumId w:val="51"/>
  </w:num>
  <w:num w:numId="55" w16cid:durableId="1140465021">
    <w:abstractNumId w:val="15"/>
  </w:num>
  <w:num w:numId="56" w16cid:durableId="1984500948">
    <w:abstractNumId w:val="29"/>
  </w:num>
  <w:num w:numId="57" w16cid:durableId="472599847">
    <w:abstractNumId w:val="11"/>
  </w:num>
  <w:num w:numId="58" w16cid:durableId="1201547960">
    <w:abstractNumId w:val="48"/>
  </w:num>
  <w:num w:numId="59" w16cid:durableId="1406294176">
    <w:abstractNumId w:val="19"/>
  </w:num>
  <w:num w:numId="60" w16cid:durableId="1034649220">
    <w:abstractNumId w:val="18"/>
  </w:num>
  <w:num w:numId="61" w16cid:durableId="1040667966">
    <w:abstractNumId w:val="6"/>
  </w:num>
  <w:num w:numId="62" w16cid:durableId="1913155188">
    <w:abstractNumId w:val="26"/>
  </w:num>
  <w:num w:numId="63" w16cid:durableId="168717059">
    <w:abstractNumId w:val="8"/>
  </w:num>
  <w:num w:numId="64" w16cid:durableId="692923582">
    <w:abstractNumId w:val="35"/>
  </w:num>
  <w:num w:numId="65" w16cid:durableId="1899172209">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rawingGridVerticalSpacing w:val="187"/>
  <w:displayHorizontalDrawingGridEvery w:val="2"/>
  <w:characterSpacingControl w:val="doNotCompress"/>
  <w:savePreviewPicture/>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D1C"/>
    <w:rsid w:val="00034832"/>
    <w:rsid w:val="0003513A"/>
    <w:rsid w:val="00036767"/>
    <w:rsid w:val="00040104"/>
    <w:rsid w:val="00040934"/>
    <w:rsid w:val="00042D64"/>
    <w:rsid w:val="0005752D"/>
    <w:rsid w:val="00062CCA"/>
    <w:rsid w:val="00073BF3"/>
    <w:rsid w:val="0007462A"/>
    <w:rsid w:val="00092310"/>
    <w:rsid w:val="000A25CD"/>
    <w:rsid w:val="000A47E5"/>
    <w:rsid w:val="000B438B"/>
    <w:rsid w:val="000C4FED"/>
    <w:rsid w:val="000C5C39"/>
    <w:rsid w:val="000C6F2C"/>
    <w:rsid w:val="000C73D0"/>
    <w:rsid w:val="000D5217"/>
    <w:rsid w:val="000E1A52"/>
    <w:rsid w:val="000E2F9D"/>
    <w:rsid w:val="000F085B"/>
    <w:rsid w:val="000F270D"/>
    <w:rsid w:val="00106BA6"/>
    <w:rsid w:val="001130F5"/>
    <w:rsid w:val="001379E4"/>
    <w:rsid w:val="001406BA"/>
    <w:rsid w:val="00141F35"/>
    <w:rsid w:val="00142DFA"/>
    <w:rsid w:val="0014709F"/>
    <w:rsid w:val="0015126B"/>
    <w:rsid w:val="00152DDE"/>
    <w:rsid w:val="00157129"/>
    <w:rsid w:val="001658B8"/>
    <w:rsid w:val="00191291"/>
    <w:rsid w:val="001920A7"/>
    <w:rsid w:val="00193B3E"/>
    <w:rsid w:val="001B706D"/>
    <w:rsid w:val="001C6C3E"/>
    <w:rsid w:val="001E2409"/>
    <w:rsid w:val="001E337F"/>
    <w:rsid w:val="001E7301"/>
    <w:rsid w:val="001F1009"/>
    <w:rsid w:val="001F5B0C"/>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8DB"/>
    <w:rsid w:val="00280C6B"/>
    <w:rsid w:val="00287115"/>
    <w:rsid w:val="002925FD"/>
    <w:rsid w:val="00292BE6"/>
    <w:rsid w:val="002A0C17"/>
    <w:rsid w:val="002A33FC"/>
    <w:rsid w:val="002B119F"/>
    <w:rsid w:val="002B39C4"/>
    <w:rsid w:val="002B6F85"/>
    <w:rsid w:val="002B7EE1"/>
    <w:rsid w:val="002D3109"/>
    <w:rsid w:val="002D62CD"/>
    <w:rsid w:val="00301072"/>
    <w:rsid w:val="003021D4"/>
    <w:rsid w:val="003113D2"/>
    <w:rsid w:val="00316AD0"/>
    <w:rsid w:val="003212F3"/>
    <w:rsid w:val="0032141A"/>
    <w:rsid w:val="00323550"/>
    <w:rsid w:val="0033279A"/>
    <w:rsid w:val="00333358"/>
    <w:rsid w:val="00341083"/>
    <w:rsid w:val="00341DC8"/>
    <w:rsid w:val="00343F5C"/>
    <w:rsid w:val="00345454"/>
    <w:rsid w:val="0035614B"/>
    <w:rsid w:val="003666D9"/>
    <w:rsid w:val="00370E7A"/>
    <w:rsid w:val="003715CE"/>
    <w:rsid w:val="003716BA"/>
    <w:rsid w:val="00387CC4"/>
    <w:rsid w:val="00392DF4"/>
    <w:rsid w:val="003937DF"/>
    <w:rsid w:val="003962AC"/>
    <w:rsid w:val="003A502F"/>
    <w:rsid w:val="003A51DE"/>
    <w:rsid w:val="003A6AD3"/>
    <w:rsid w:val="003B2A29"/>
    <w:rsid w:val="003B51DD"/>
    <w:rsid w:val="003D13AE"/>
    <w:rsid w:val="003E690E"/>
    <w:rsid w:val="003F0DB2"/>
    <w:rsid w:val="00400B1B"/>
    <w:rsid w:val="0040208C"/>
    <w:rsid w:val="00403050"/>
    <w:rsid w:val="00403978"/>
    <w:rsid w:val="00403B1A"/>
    <w:rsid w:val="0040434C"/>
    <w:rsid w:val="0041369D"/>
    <w:rsid w:val="00431155"/>
    <w:rsid w:val="0043614F"/>
    <w:rsid w:val="00436A6A"/>
    <w:rsid w:val="004412CB"/>
    <w:rsid w:val="00443A10"/>
    <w:rsid w:val="004447FF"/>
    <w:rsid w:val="00447234"/>
    <w:rsid w:val="00450106"/>
    <w:rsid w:val="00464381"/>
    <w:rsid w:val="00484D28"/>
    <w:rsid w:val="00485DE2"/>
    <w:rsid w:val="00493AD1"/>
    <w:rsid w:val="00494301"/>
    <w:rsid w:val="00494D7D"/>
    <w:rsid w:val="004970B2"/>
    <w:rsid w:val="00497E58"/>
    <w:rsid w:val="004A0ABA"/>
    <w:rsid w:val="004A1027"/>
    <w:rsid w:val="004B0DD6"/>
    <w:rsid w:val="004B1EE0"/>
    <w:rsid w:val="004B6367"/>
    <w:rsid w:val="004C3B30"/>
    <w:rsid w:val="004C59E0"/>
    <w:rsid w:val="004C5E5E"/>
    <w:rsid w:val="004D1DE7"/>
    <w:rsid w:val="004F21A3"/>
    <w:rsid w:val="004F2D60"/>
    <w:rsid w:val="00500D1E"/>
    <w:rsid w:val="00501F9B"/>
    <w:rsid w:val="00527DE8"/>
    <w:rsid w:val="0053076C"/>
    <w:rsid w:val="00537DF4"/>
    <w:rsid w:val="00543AA7"/>
    <w:rsid w:val="00545C60"/>
    <w:rsid w:val="00546722"/>
    <w:rsid w:val="005515FF"/>
    <w:rsid w:val="00551C65"/>
    <w:rsid w:val="0055406F"/>
    <w:rsid w:val="005554A5"/>
    <w:rsid w:val="0058167B"/>
    <w:rsid w:val="005846B2"/>
    <w:rsid w:val="005952AF"/>
    <w:rsid w:val="005A0D0B"/>
    <w:rsid w:val="005A4C62"/>
    <w:rsid w:val="005A6FB0"/>
    <w:rsid w:val="005A7F87"/>
    <w:rsid w:val="005B1DAD"/>
    <w:rsid w:val="005B6439"/>
    <w:rsid w:val="005C3D9D"/>
    <w:rsid w:val="005D3FDA"/>
    <w:rsid w:val="005D4F0B"/>
    <w:rsid w:val="005D54EE"/>
    <w:rsid w:val="005E0F38"/>
    <w:rsid w:val="005E48A6"/>
    <w:rsid w:val="005E7DBA"/>
    <w:rsid w:val="005F2A18"/>
    <w:rsid w:val="005F3265"/>
    <w:rsid w:val="006001BC"/>
    <w:rsid w:val="006071B3"/>
    <w:rsid w:val="006166F0"/>
    <w:rsid w:val="00675C0E"/>
    <w:rsid w:val="00682714"/>
    <w:rsid w:val="00684792"/>
    <w:rsid w:val="00692EF8"/>
    <w:rsid w:val="006961AB"/>
    <w:rsid w:val="00697FC7"/>
    <w:rsid w:val="006A201F"/>
    <w:rsid w:val="006B32D8"/>
    <w:rsid w:val="006B7B97"/>
    <w:rsid w:val="006D297E"/>
    <w:rsid w:val="006D614B"/>
    <w:rsid w:val="006E0E80"/>
    <w:rsid w:val="006E5DD6"/>
    <w:rsid w:val="006F1586"/>
    <w:rsid w:val="006F1A94"/>
    <w:rsid w:val="006F6872"/>
    <w:rsid w:val="007111BF"/>
    <w:rsid w:val="00713BB3"/>
    <w:rsid w:val="00742BF6"/>
    <w:rsid w:val="00753198"/>
    <w:rsid w:val="0075768F"/>
    <w:rsid w:val="00760412"/>
    <w:rsid w:val="00762830"/>
    <w:rsid w:val="00764110"/>
    <w:rsid w:val="00766F9C"/>
    <w:rsid w:val="007B7E1E"/>
    <w:rsid w:val="007D003F"/>
    <w:rsid w:val="007D3F19"/>
    <w:rsid w:val="007D4786"/>
    <w:rsid w:val="007D722F"/>
    <w:rsid w:val="007F3440"/>
    <w:rsid w:val="008066EC"/>
    <w:rsid w:val="00810712"/>
    <w:rsid w:val="008119CB"/>
    <w:rsid w:val="008161F3"/>
    <w:rsid w:val="00820E2B"/>
    <w:rsid w:val="00821DE6"/>
    <w:rsid w:val="008330A3"/>
    <w:rsid w:val="008402D2"/>
    <w:rsid w:val="00842D4B"/>
    <w:rsid w:val="00860A12"/>
    <w:rsid w:val="00866263"/>
    <w:rsid w:val="00876341"/>
    <w:rsid w:val="00881283"/>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6BC1"/>
    <w:rsid w:val="009073DB"/>
    <w:rsid w:val="00934A60"/>
    <w:rsid w:val="00936F54"/>
    <w:rsid w:val="00946059"/>
    <w:rsid w:val="009562C9"/>
    <w:rsid w:val="00957DEB"/>
    <w:rsid w:val="00965402"/>
    <w:rsid w:val="00965CB5"/>
    <w:rsid w:val="00972789"/>
    <w:rsid w:val="009739DD"/>
    <w:rsid w:val="00975A43"/>
    <w:rsid w:val="00984517"/>
    <w:rsid w:val="00986F61"/>
    <w:rsid w:val="0099309D"/>
    <w:rsid w:val="00996636"/>
    <w:rsid w:val="00997D13"/>
    <w:rsid w:val="009A73CA"/>
    <w:rsid w:val="009A7972"/>
    <w:rsid w:val="009C71BB"/>
    <w:rsid w:val="009D07D7"/>
    <w:rsid w:val="009D1731"/>
    <w:rsid w:val="009D3C93"/>
    <w:rsid w:val="009E13CB"/>
    <w:rsid w:val="009E6E94"/>
    <w:rsid w:val="00A02D05"/>
    <w:rsid w:val="00A03CFC"/>
    <w:rsid w:val="00A05165"/>
    <w:rsid w:val="00A10223"/>
    <w:rsid w:val="00A17260"/>
    <w:rsid w:val="00A23250"/>
    <w:rsid w:val="00A27B16"/>
    <w:rsid w:val="00A27C38"/>
    <w:rsid w:val="00A306D4"/>
    <w:rsid w:val="00A31046"/>
    <w:rsid w:val="00A374AB"/>
    <w:rsid w:val="00A41BE7"/>
    <w:rsid w:val="00A423AF"/>
    <w:rsid w:val="00A479B3"/>
    <w:rsid w:val="00A47A6C"/>
    <w:rsid w:val="00A540D5"/>
    <w:rsid w:val="00A61936"/>
    <w:rsid w:val="00A63D23"/>
    <w:rsid w:val="00A648CF"/>
    <w:rsid w:val="00A715A4"/>
    <w:rsid w:val="00A72568"/>
    <w:rsid w:val="00A76DD8"/>
    <w:rsid w:val="00A84DED"/>
    <w:rsid w:val="00A875AF"/>
    <w:rsid w:val="00A921F8"/>
    <w:rsid w:val="00AA4634"/>
    <w:rsid w:val="00AC00A2"/>
    <w:rsid w:val="00AC479B"/>
    <w:rsid w:val="00AD2987"/>
    <w:rsid w:val="00AE4B95"/>
    <w:rsid w:val="00AE6D63"/>
    <w:rsid w:val="00AF4B3F"/>
    <w:rsid w:val="00B03136"/>
    <w:rsid w:val="00B158C1"/>
    <w:rsid w:val="00B235EA"/>
    <w:rsid w:val="00B27BFA"/>
    <w:rsid w:val="00B426C0"/>
    <w:rsid w:val="00B53B33"/>
    <w:rsid w:val="00B54AEB"/>
    <w:rsid w:val="00B55E19"/>
    <w:rsid w:val="00B57C60"/>
    <w:rsid w:val="00B600E2"/>
    <w:rsid w:val="00B70298"/>
    <w:rsid w:val="00B773F5"/>
    <w:rsid w:val="00B77F40"/>
    <w:rsid w:val="00B81E8C"/>
    <w:rsid w:val="00BC2066"/>
    <w:rsid w:val="00BD19FC"/>
    <w:rsid w:val="00BF58E8"/>
    <w:rsid w:val="00BF7B4E"/>
    <w:rsid w:val="00C2006C"/>
    <w:rsid w:val="00C2149A"/>
    <w:rsid w:val="00C21A8B"/>
    <w:rsid w:val="00C30A91"/>
    <w:rsid w:val="00C52C53"/>
    <w:rsid w:val="00C56AFA"/>
    <w:rsid w:val="00C5723E"/>
    <w:rsid w:val="00C57712"/>
    <w:rsid w:val="00C6161B"/>
    <w:rsid w:val="00C70E7A"/>
    <w:rsid w:val="00C72B19"/>
    <w:rsid w:val="00C75577"/>
    <w:rsid w:val="00C91A31"/>
    <w:rsid w:val="00C95007"/>
    <w:rsid w:val="00C95841"/>
    <w:rsid w:val="00C97D59"/>
    <w:rsid w:val="00CB0B8E"/>
    <w:rsid w:val="00CB13DA"/>
    <w:rsid w:val="00CB539B"/>
    <w:rsid w:val="00CC0054"/>
    <w:rsid w:val="00CC2FA6"/>
    <w:rsid w:val="00CC35AD"/>
    <w:rsid w:val="00CC3A8F"/>
    <w:rsid w:val="00CD09A2"/>
    <w:rsid w:val="00CE1264"/>
    <w:rsid w:val="00CF38BE"/>
    <w:rsid w:val="00CF68D9"/>
    <w:rsid w:val="00CF7A57"/>
    <w:rsid w:val="00D03AB2"/>
    <w:rsid w:val="00D061BB"/>
    <w:rsid w:val="00D06D86"/>
    <w:rsid w:val="00D076DC"/>
    <w:rsid w:val="00D07BE3"/>
    <w:rsid w:val="00D20534"/>
    <w:rsid w:val="00D27CAE"/>
    <w:rsid w:val="00D34F59"/>
    <w:rsid w:val="00D452A8"/>
    <w:rsid w:val="00D460CB"/>
    <w:rsid w:val="00D46B1E"/>
    <w:rsid w:val="00D50271"/>
    <w:rsid w:val="00D560E2"/>
    <w:rsid w:val="00D57C33"/>
    <w:rsid w:val="00D668B8"/>
    <w:rsid w:val="00D84467"/>
    <w:rsid w:val="00D91925"/>
    <w:rsid w:val="00D93916"/>
    <w:rsid w:val="00DA425A"/>
    <w:rsid w:val="00DA4806"/>
    <w:rsid w:val="00DC3472"/>
    <w:rsid w:val="00DC5F24"/>
    <w:rsid w:val="00DD592B"/>
    <w:rsid w:val="00DD6088"/>
    <w:rsid w:val="00DD722A"/>
    <w:rsid w:val="00DE53D0"/>
    <w:rsid w:val="00DF0ABA"/>
    <w:rsid w:val="00DF0E45"/>
    <w:rsid w:val="00DF775D"/>
    <w:rsid w:val="00E01D08"/>
    <w:rsid w:val="00E02FA1"/>
    <w:rsid w:val="00E032ED"/>
    <w:rsid w:val="00E0464E"/>
    <w:rsid w:val="00E067E4"/>
    <w:rsid w:val="00E1262D"/>
    <w:rsid w:val="00E21BA6"/>
    <w:rsid w:val="00E4026B"/>
    <w:rsid w:val="00E43B4D"/>
    <w:rsid w:val="00E72A12"/>
    <w:rsid w:val="00E817E2"/>
    <w:rsid w:val="00E87266"/>
    <w:rsid w:val="00E96BC9"/>
    <w:rsid w:val="00EA0A8A"/>
    <w:rsid w:val="00EA473E"/>
    <w:rsid w:val="00EA4C35"/>
    <w:rsid w:val="00EA5C26"/>
    <w:rsid w:val="00EC13FD"/>
    <w:rsid w:val="00EC204A"/>
    <w:rsid w:val="00EC49CC"/>
    <w:rsid w:val="00ED4934"/>
    <w:rsid w:val="00ED64EC"/>
    <w:rsid w:val="00ED6CBA"/>
    <w:rsid w:val="00EE1B34"/>
    <w:rsid w:val="00EE3A80"/>
    <w:rsid w:val="00EE510B"/>
    <w:rsid w:val="00F07CA3"/>
    <w:rsid w:val="00F11D9A"/>
    <w:rsid w:val="00F14C5F"/>
    <w:rsid w:val="00F16757"/>
    <w:rsid w:val="00F212FF"/>
    <w:rsid w:val="00F25C12"/>
    <w:rsid w:val="00F37AE2"/>
    <w:rsid w:val="00F45FEA"/>
    <w:rsid w:val="00F504C7"/>
    <w:rsid w:val="00F5124B"/>
    <w:rsid w:val="00F54741"/>
    <w:rsid w:val="00F703D2"/>
    <w:rsid w:val="00F72BF5"/>
    <w:rsid w:val="00FA5B7E"/>
    <w:rsid w:val="00FB0A24"/>
    <w:rsid w:val="00FC40B2"/>
    <w:rsid w:val="00FD19C7"/>
    <w:rsid w:val="00FE459D"/>
    <w:rsid w:val="00FE6A5E"/>
    <w:rsid w:val="00FE6D63"/>
    <w:rsid w:val="00FE7A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link w:val="TitleChar"/>
    <w:uiPriority w:val="10"/>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styleId="Revision">
    <w:name w:val="Revision"/>
    <w:hidden/>
    <w:uiPriority w:val="99"/>
    <w:semiHidden/>
    <w:rsid w:val="00036767"/>
    <w:rPr>
      <w:rFonts w:asciiTheme="minorHAnsi" w:hAnsiTheme="minorHAnsi"/>
    </w:rPr>
  </w:style>
  <w:style w:type="character" w:styleId="Emphasis">
    <w:name w:val="Emphasis"/>
    <w:basedOn w:val="DefaultParagraphFont"/>
    <w:uiPriority w:val="20"/>
    <w:qFormat/>
    <w:rsid w:val="00036767"/>
    <w:rPr>
      <w:i/>
      <w:iCs/>
    </w:rPr>
  </w:style>
  <w:style w:type="character" w:customStyle="1" w:styleId="TitleChar">
    <w:name w:val="Title Char"/>
    <w:basedOn w:val="DefaultParagraphFont"/>
    <w:link w:val="Title"/>
    <w:uiPriority w:val="10"/>
    <w:rsid w:val="00036767"/>
    <w:rPr>
      <w:b/>
      <w:color w:val="0000FF"/>
      <w:sz w:val="34"/>
    </w:rPr>
  </w:style>
  <w:style w:type="paragraph" w:customStyle="1" w:styleId="MMCbody">
    <w:name w:val="MMC body"/>
    <w:basedOn w:val="Normal"/>
    <w:link w:val="MMCbodyChar"/>
    <w:rsid w:val="000E1A52"/>
    <w:pPr>
      <w:spacing w:after="120" w:line="264" w:lineRule="auto"/>
    </w:pPr>
    <w:rPr>
      <w:rFonts w:asciiTheme="majorHAnsi" w:eastAsiaTheme="minorEastAsia" w:hAnsiTheme="majorHAnsi" w:cstheme="minorBidi"/>
      <w:lang w:val="en-GB"/>
    </w:rPr>
  </w:style>
  <w:style w:type="character" w:customStyle="1" w:styleId="MMCbodyChar">
    <w:name w:val="MMC body Char"/>
    <w:basedOn w:val="DefaultParagraphFont"/>
    <w:link w:val="MMCbody"/>
    <w:rsid w:val="000E1A52"/>
    <w:rPr>
      <w:rFonts w:asciiTheme="majorHAnsi" w:eastAsiaTheme="minorEastAsia" w:hAnsiTheme="majorHAnsi" w:cstheme="minorBidi"/>
      <w:lang w:val="en-GB"/>
    </w:rPr>
  </w:style>
  <w:style w:type="character" w:customStyle="1" w:styleId="contentpasted0">
    <w:name w:val="contentpasted0"/>
    <w:basedOn w:val="DefaultParagraphFont"/>
    <w:rsid w:val="00906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conduct@drc.d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rc.dk/relief-work/concerns-complaints/code-of-conduct-reporting-mechanism" TargetMode="External"/><Relationship Id="rId4" Type="http://schemas.openxmlformats.org/officeDocument/2006/relationships/settings" Target="settings.xml"/><Relationship Id="rId9" Type="http://schemas.openxmlformats.org/officeDocument/2006/relationships/hyperlink" Target="http://www.drc.dk/where-we-wor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B8688-1018-489D-B83B-1250E661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2869</Words>
  <Characters>16358</Characters>
  <Application>Microsoft Office Word</Application>
  <DocSecurity>0</DocSecurity>
  <Lines>136</Lines>
  <Paragraphs>38</Paragraphs>
  <ScaleCrop>false</ScaleCrop>
  <HeadingPairs>
    <vt:vector size="6" baseType="variant">
      <vt:variant>
        <vt:lpstr>Title</vt:lpstr>
      </vt:variant>
      <vt:variant>
        <vt:i4>1</vt:i4>
      </vt:variant>
      <vt:variant>
        <vt:lpstr>Headings</vt:lpstr>
      </vt:variant>
      <vt:variant>
        <vt:i4>34</vt:i4>
      </vt:variant>
      <vt:variant>
        <vt:lpstr>Titel</vt:lpstr>
      </vt:variant>
      <vt:variant>
        <vt:i4>1</vt:i4>
      </vt:variant>
    </vt:vector>
  </HeadingPairs>
  <TitlesOfParts>
    <vt:vector size="36" baseType="lpstr">
      <vt:lpstr>DRC ITB Tender - National &amp; Intl - Template</vt:lpstr>
      <vt:lpstr>Tender Details</vt:lpstr>
      <vt:lpstr/>
      <vt:lpstr>Selection and Award Criteria</vt:lpstr>
      <vt:lpstr>    Administrative Evaluation</vt:lpstr>
      <vt:lpstr>    Technical Evaluation</vt:lpstr>
      <vt:lpstr>    Financial Evaluation</vt:lpstr>
      <vt:lpstr>Tender Process</vt:lpstr>
      <vt:lpstr>Submission of Bids</vt:lpstr>
      <vt:lpstr>    Email submission </vt:lpstr>
      <vt:lpstr>    Bids can be submitted by email to the following dedicated, controlled, &amp; secure </vt:lpstr>
      <vt:lpstr>Submission of Samples</vt:lpstr>
      <vt:lpstr>Completion of Bid Form</vt:lpstr>
      <vt:lpstr>    Prices Quoted</vt:lpstr>
      <vt:lpstr>    Currency</vt:lpstr>
      <vt:lpstr>    Language</vt:lpstr>
      <vt:lpstr>    Presentation</vt:lpstr>
      <vt:lpstr>    Split Awards</vt:lpstr>
      <vt:lpstr>    Validity Period</vt:lpstr>
      <vt:lpstr>Acceptance</vt:lpstr>
      <vt:lpstr>Award of Contracts</vt:lpstr>
      <vt:lpstr/>
      <vt:lpstr>Confidentiality</vt:lpstr>
      <vt:lpstr>Collusive Bidding and Anti-Competitive Conduct</vt:lpstr>
      <vt:lpstr>Improper Assistance</vt:lpstr>
      <vt:lpstr>Corrupt Practices</vt:lpstr>
      <vt:lpstr>Conflict of Interest</vt:lpstr>
      <vt:lpstr>Withdrawal/Modification of Bids</vt:lpstr>
      <vt:lpstr>LATE BIDS</vt:lpstr>
      <vt:lpstr>Opening of the RFP</vt:lpstr>
      <vt:lpstr>Conditions of Contract</vt:lpstr>
      <vt:lpstr>Cancellation of the RFP</vt:lpstr>
      <vt:lpstr>Queries about this RFP</vt:lpstr>
      <vt:lpstr>RFP Documents</vt:lpstr>
      <vt:lpstr/>
      <vt:lpstr>DRC ITB Tender - National &amp; Intl - Template</vt:lpstr>
    </vt:vector>
  </TitlesOfParts>
  <Manager/>
  <Company/>
  <LinksUpToDate>false</LinksUpToDate>
  <CharactersWithSpaces>19189</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2022-11-16T09:11:00Z</dcterms:created>
  <dcterms:modified xsi:type="dcterms:W3CDTF">2022-11-17T11:29:00Z</dcterms:modified>
  <cp:category/>
</cp:coreProperties>
</file>