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F7E43" w14:textId="77777777" w:rsidR="00091BE5" w:rsidRPr="00065E6A" w:rsidRDefault="00091BE5" w:rsidP="008145F5">
      <w:pPr>
        <w:spacing w:line="276" w:lineRule="auto"/>
        <w:jc w:val="center"/>
        <w:rPr>
          <w:rFonts w:ascii="Lato" w:hAnsi="Lato"/>
          <w:b/>
          <w:bCs/>
          <w:caps/>
          <w:kern w:val="28"/>
          <w:sz w:val="22"/>
          <w:szCs w:val="22"/>
          <w:lang w:val="fr-FR"/>
        </w:rPr>
      </w:pPr>
      <w:r w:rsidRPr="00065E6A">
        <w:rPr>
          <w:rFonts w:ascii="Lato" w:hAnsi="Lato"/>
          <w:b/>
          <w:bCs/>
          <w:caps/>
          <w:kern w:val="28"/>
          <w:sz w:val="22"/>
          <w:szCs w:val="22"/>
          <w:lang w:val="fr-FR"/>
        </w:rPr>
        <w:t>Terms of reference (TOR)</w:t>
      </w:r>
    </w:p>
    <w:p w14:paraId="271BA0D1" w14:textId="4CBB75FF" w:rsidR="00091BE5" w:rsidRPr="00065E6A" w:rsidRDefault="00091BE5" w:rsidP="008145F5">
      <w:pPr>
        <w:spacing w:line="276" w:lineRule="auto"/>
        <w:jc w:val="center"/>
        <w:rPr>
          <w:rFonts w:ascii="Lato" w:hAnsi="Lato"/>
          <w:caps/>
          <w:kern w:val="28"/>
          <w:sz w:val="22"/>
          <w:szCs w:val="22"/>
          <w:lang w:val="fr-FR"/>
        </w:rPr>
      </w:pPr>
      <w:r w:rsidRPr="00065E6A">
        <w:rPr>
          <w:rFonts w:ascii="Lato" w:hAnsi="Lato"/>
          <w:caps/>
          <w:kern w:val="28"/>
          <w:sz w:val="22"/>
          <w:szCs w:val="22"/>
          <w:lang w:val="fr-FR"/>
        </w:rPr>
        <w:t>National-Level Integrated Biological and Behavioural Surveillance (IBBS) Surveys among male labour migrants in Nepal, 2023</w:t>
      </w:r>
    </w:p>
    <w:p w14:paraId="7D39F0C7" w14:textId="6D946E17" w:rsidR="00065E6A" w:rsidRPr="00065E6A" w:rsidRDefault="00065E6A" w:rsidP="008145F5">
      <w:pPr>
        <w:spacing w:line="276" w:lineRule="auto"/>
        <w:jc w:val="center"/>
        <w:rPr>
          <w:rFonts w:ascii="Lato" w:hAnsi="Lato"/>
          <w:caps/>
          <w:kern w:val="28"/>
          <w:sz w:val="22"/>
          <w:szCs w:val="22"/>
          <w:lang w:val="fr-FR"/>
        </w:rPr>
      </w:pPr>
      <w:r w:rsidRPr="00065E6A">
        <w:rPr>
          <w:rFonts w:ascii="Lato" w:hAnsi="Lato" w:cs="Calibri"/>
          <w:color w:val="000000"/>
          <w:sz w:val="22"/>
          <w:szCs w:val="22"/>
          <w:shd w:val="clear" w:color="auto" w:fill="FFFFFF"/>
        </w:rPr>
        <w:t>SCI-NEP-ITT-CO-2023-004</w:t>
      </w:r>
    </w:p>
    <w:p w14:paraId="1A13EFA9" w14:textId="77777777" w:rsidR="00840E88" w:rsidRPr="00065E6A" w:rsidRDefault="00840E88" w:rsidP="008145F5">
      <w:pPr>
        <w:autoSpaceDE w:val="0"/>
        <w:autoSpaceDN w:val="0"/>
        <w:adjustRightInd w:val="0"/>
        <w:spacing w:after="0" w:line="276" w:lineRule="auto"/>
        <w:rPr>
          <w:rFonts w:ascii="Lato" w:eastAsia="Calibri" w:hAnsi="Lato"/>
          <w:b/>
          <w:bCs/>
          <w:kern w:val="0"/>
          <w:sz w:val="22"/>
          <w:szCs w:val="22"/>
          <w:lang w:val="x-none" w:eastAsia="x-none"/>
        </w:rPr>
      </w:pPr>
      <w:r w:rsidRPr="00065E6A">
        <w:rPr>
          <w:rFonts w:ascii="Lato" w:eastAsia="Calibri" w:hAnsi="Lato"/>
          <w:b/>
          <w:bCs/>
          <w:kern w:val="0"/>
          <w:sz w:val="22"/>
          <w:szCs w:val="22"/>
          <w:lang w:val="x-none" w:eastAsia="x-none"/>
        </w:rPr>
        <w:t xml:space="preserve">Background </w:t>
      </w:r>
      <w:r w:rsidR="00FB148C" w:rsidRPr="00065E6A">
        <w:rPr>
          <w:rFonts w:ascii="Lato" w:eastAsia="Calibri" w:hAnsi="Lato"/>
          <w:b/>
          <w:bCs/>
          <w:kern w:val="0"/>
          <w:sz w:val="22"/>
          <w:szCs w:val="22"/>
          <w:lang w:val="x-none" w:eastAsia="x-none"/>
        </w:rPr>
        <w:t>on Save the Children</w:t>
      </w:r>
    </w:p>
    <w:p w14:paraId="228868D2" w14:textId="77777777" w:rsidR="00840E88" w:rsidRPr="00065E6A" w:rsidRDefault="00840E88" w:rsidP="008145F5">
      <w:pPr>
        <w:autoSpaceDE w:val="0"/>
        <w:autoSpaceDN w:val="0"/>
        <w:adjustRightInd w:val="0"/>
        <w:spacing w:after="0" w:line="276" w:lineRule="auto"/>
        <w:rPr>
          <w:rFonts w:ascii="Lato" w:hAnsi="Lato" w:cs="Arial"/>
          <w:bCs/>
          <w:sz w:val="22"/>
          <w:szCs w:val="22"/>
          <w:lang w:val="en-US"/>
        </w:rPr>
      </w:pPr>
    </w:p>
    <w:p w14:paraId="6629F569" w14:textId="77777777" w:rsidR="00FB148C" w:rsidRPr="00065E6A" w:rsidRDefault="00FB148C" w:rsidP="008145F5">
      <w:pPr>
        <w:pStyle w:val="NormalRFP"/>
        <w:spacing w:line="276" w:lineRule="auto"/>
        <w:rPr>
          <w:rFonts w:ascii="Lato" w:eastAsia="Times New Roman" w:hAnsi="Lato" w:cs="Times New Roman"/>
          <w:kern w:val="16"/>
          <w:lang w:eastAsia="zh-CN"/>
        </w:rPr>
      </w:pPr>
      <w:r w:rsidRPr="00065E6A">
        <w:rPr>
          <w:rFonts w:ascii="Lato" w:eastAsia="Times New Roman" w:hAnsi="Lato" w:cs="Times New Roman"/>
          <w:kern w:val="16"/>
          <w:lang w:eastAsia="zh-CN"/>
        </w:rPr>
        <w:t>Save the Children is the leading global independent organisation for children. Save the Children believes every child deserves a future. Around the world, we work every day to give children a healthy start in life, the opportunity to learn and protection from harm. When crisis strikes, and children are most vulnerable, we are always among the first to respond and the last to leave. We ensure children’s unique needs are met and their voices are heard. We deliver lasting results for millions of children, including those hardest to reach.</w:t>
      </w:r>
    </w:p>
    <w:p w14:paraId="72B8B507" w14:textId="77777777" w:rsidR="00FB148C" w:rsidRPr="00065E6A" w:rsidRDefault="00FB148C" w:rsidP="008145F5">
      <w:pPr>
        <w:pStyle w:val="NormalRFP"/>
        <w:spacing w:line="276" w:lineRule="auto"/>
        <w:rPr>
          <w:rFonts w:ascii="Lato" w:eastAsia="Times New Roman" w:hAnsi="Lato" w:cs="Times New Roman"/>
          <w:kern w:val="16"/>
          <w:lang w:eastAsia="zh-CN"/>
        </w:rPr>
      </w:pPr>
    </w:p>
    <w:p w14:paraId="3305BF5C" w14:textId="77777777" w:rsidR="00FB148C" w:rsidRPr="00065E6A" w:rsidRDefault="00FB148C" w:rsidP="008145F5">
      <w:pPr>
        <w:pStyle w:val="NormalRFP"/>
        <w:spacing w:line="276" w:lineRule="auto"/>
        <w:rPr>
          <w:rFonts w:ascii="Lato" w:eastAsia="Times New Roman" w:hAnsi="Lato" w:cs="Times New Roman"/>
          <w:kern w:val="16"/>
          <w:lang w:eastAsia="zh-CN"/>
        </w:rPr>
      </w:pPr>
      <w:r w:rsidRPr="00065E6A">
        <w:rPr>
          <w:rFonts w:ascii="Lato" w:eastAsia="Times New Roman" w:hAnsi="Lato" w:cs="Times New Roman"/>
          <w:kern w:val="16"/>
          <w:lang w:eastAsia="zh-CN"/>
        </w:rPr>
        <w:t>We do whatever it takes for children – every day and in times of crisis – transforming their lives and the future we share.</w:t>
      </w:r>
    </w:p>
    <w:p w14:paraId="7E8B02F6" w14:textId="77777777" w:rsidR="00FB148C" w:rsidRPr="00065E6A" w:rsidRDefault="00FB148C" w:rsidP="008145F5">
      <w:pPr>
        <w:pStyle w:val="NormalRFP"/>
        <w:spacing w:line="276" w:lineRule="auto"/>
        <w:rPr>
          <w:rFonts w:ascii="Lato" w:eastAsia="Times New Roman" w:hAnsi="Lato" w:cs="Times New Roman"/>
          <w:kern w:val="16"/>
          <w:lang w:eastAsia="zh-CN"/>
        </w:rPr>
      </w:pPr>
    </w:p>
    <w:p w14:paraId="35FD8FB4" w14:textId="77777777" w:rsidR="00FB148C" w:rsidRPr="00065E6A" w:rsidRDefault="00FB148C" w:rsidP="008145F5">
      <w:pPr>
        <w:autoSpaceDE w:val="0"/>
        <w:autoSpaceDN w:val="0"/>
        <w:spacing w:line="276" w:lineRule="auto"/>
        <w:rPr>
          <w:rFonts w:ascii="Lato" w:hAnsi="Lato"/>
          <w:sz w:val="22"/>
          <w:szCs w:val="22"/>
        </w:rPr>
      </w:pPr>
      <w:r w:rsidRPr="00065E6A">
        <w:rPr>
          <w:rFonts w:ascii="Lato" w:hAnsi="Lato"/>
          <w:b/>
          <w:bCs/>
          <w:sz w:val="22"/>
          <w:szCs w:val="22"/>
        </w:rPr>
        <w:t>Our vision:</w:t>
      </w:r>
      <w:r w:rsidRPr="00065E6A">
        <w:rPr>
          <w:rFonts w:ascii="Lato" w:hAnsi="Lato"/>
          <w:sz w:val="22"/>
          <w:szCs w:val="22"/>
        </w:rPr>
        <w:t xml:space="preserve"> A world in which every child attains the right to survival, protection, </w:t>
      </w:r>
      <w:proofErr w:type="gramStart"/>
      <w:r w:rsidRPr="00065E6A">
        <w:rPr>
          <w:rFonts w:ascii="Lato" w:hAnsi="Lato"/>
          <w:sz w:val="22"/>
          <w:szCs w:val="22"/>
        </w:rPr>
        <w:t>development</w:t>
      </w:r>
      <w:proofErr w:type="gramEnd"/>
      <w:r w:rsidRPr="00065E6A">
        <w:rPr>
          <w:rFonts w:ascii="Lato" w:hAnsi="Lato"/>
          <w:sz w:val="22"/>
          <w:szCs w:val="22"/>
        </w:rPr>
        <w:t xml:space="preserve"> and participation.</w:t>
      </w:r>
    </w:p>
    <w:p w14:paraId="5B7EBB70" w14:textId="77777777" w:rsidR="00FB148C" w:rsidRPr="00065E6A" w:rsidRDefault="00FB148C" w:rsidP="008145F5">
      <w:pPr>
        <w:autoSpaceDE w:val="0"/>
        <w:autoSpaceDN w:val="0"/>
        <w:spacing w:line="276" w:lineRule="auto"/>
        <w:rPr>
          <w:rFonts w:ascii="Lato" w:hAnsi="Lato"/>
          <w:sz w:val="22"/>
          <w:szCs w:val="22"/>
        </w:rPr>
      </w:pPr>
      <w:r w:rsidRPr="00065E6A">
        <w:rPr>
          <w:rFonts w:ascii="Lato" w:hAnsi="Lato"/>
          <w:b/>
          <w:bCs/>
          <w:sz w:val="22"/>
          <w:szCs w:val="22"/>
        </w:rPr>
        <w:t>Our mission</w:t>
      </w:r>
      <w:r w:rsidRPr="00065E6A">
        <w:rPr>
          <w:rFonts w:ascii="Lato" w:hAnsi="Lato"/>
          <w:sz w:val="22"/>
          <w:szCs w:val="22"/>
        </w:rPr>
        <w:t>: To inspire breakthroughs in the way the world treats children, and to achieve immediate and lasting change in their lives.</w:t>
      </w:r>
    </w:p>
    <w:p w14:paraId="27E9A9BB" w14:textId="77777777" w:rsidR="00FB148C" w:rsidRPr="00065E6A" w:rsidRDefault="00FB148C" w:rsidP="008145F5">
      <w:pPr>
        <w:autoSpaceDE w:val="0"/>
        <w:autoSpaceDN w:val="0"/>
        <w:spacing w:line="276" w:lineRule="auto"/>
        <w:rPr>
          <w:rFonts w:ascii="Lato" w:hAnsi="Lato"/>
          <w:sz w:val="22"/>
          <w:szCs w:val="22"/>
        </w:rPr>
      </w:pPr>
      <w:r w:rsidRPr="00065E6A">
        <w:rPr>
          <w:rFonts w:ascii="Lato" w:hAnsi="Lato"/>
          <w:b/>
          <w:bCs/>
          <w:sz w:val="22"/>
          <w:szCs w:val="22"/>
        </w:rPr>
        <w:t>Our values:</w:t>
      </w:r>
      <w:r w:rsidRPr="00065E6A">
        <w:rPr>
          <w:rFonts w:ascii="Lato" w:hAnsi="Lato"/>
          <w:sz w:val="22"/>
          <w:szCs w:val="22"/>
        </w:rPr>
        <w:t xml:space="preserve"> Accountability, ambition, collaboration, </w:t>
      </w:r>
      <w:proofErr w:type="gramStart"/>
      <w:r w:rsidRPr="00065E6A">
        <w:rPr>
          <w:rFonts w:ascii="Lato" w:hAnsi="Lato"/>
          <w:sz w:val="22"/>
          <w:szCs w:val="22"/>
        </w:rPr>
        <w:t>creativity</w:t>
      </w:r>
      <w:proofErr w:type="gramEnd"/>
      <w:r w:rsidRPr="00065E6A">
        <w:rPr>
          <w:rFonts w:ascii="Lato" w:hAnsi="Lato"/>
          <w:sz w:val="22"/>
          <w:szCs w:val="22"/>
        </w:rPr>
        <w:t xml:space="preserve"> and integrity.</w:t>
      </w:r>
    </w:p>
    <w:p w14:paraId="4A212FF1" w14:textId="77777777" w:rsidR="00FB148C" w:rsidRPr="00065E6A" w:rsidRDefault="00FB148C" w:rsidP="008145F5">
      <w:pPr>
        <w:pStyle w:val="NormalRFP"/>
        <w:spacing w:line="276" w:lineRule="auto"/>
        <w:rPr>
          <w:rFonts w:ascii="Lato" w:eastAsia="Times New Roman" w:hAnsi="Lato" w:cs="Times New Roman"/>
          <w:kern w:val="16"/>
          <w:lang w:eastAsia="zh-CN"/>
        </w:rPr>
      </w:pPr>
      <w:r w:rsidRPr="00065E6A">
        <w:rPr>
          <w:rFonts w:ascii="Lato" w:eastAsia="Times New Roman" w:hAnsi="Lato" w:cs="Times New Roman"/>
          <w:kern w:val="16"/>
          <w:lang w:eastAsia="zh-CN"/>
        </w:rPr>
        <w:t xml:space="preserve">We are committed to ensuring our resources are used as efficiently as possible, </w:t>
      </w:r>
      <w:proofErr w:type="gramStart"/>
      <w:r w:rsidRPr="00065E6A">
        <w:rPr>
          <w:rFonts w:ascii="Lato" w:eastAsia="Times New Roman" w:hAnsi="Lato" w:cs="Times New Roman"/>
          <w:kern w:val="16"/>
          <w:lang w:eastAsia="zh-CN"/>
        </w:rPr>
        <w:t>in order to</w:t>
      </w:r>
      <w:proofErr w:type="gramEnd"/>
      <w:r w:rsidRPr="00065E6A">
        <w:rPr>
          <w:rFonts w:ascii="Lato" w:eastAsia="Times New Roman" w:hAnsi="Lato" w:cs="Times New Roman"/>
          <w:kern w:val="16"/>
          <w:lang w:eastAsia="zh-CN"/>
        </w:rPr>
        <w:t xml:space="preserve"> focus them on achieving maximum impact for children.</w:t>
      </w:r>
    </w:p>
    <w:p w14:paraId="7639158D" w14:textId="77777777" w:rsidR="00840E88" w:rsidRPr="00065E6A" w:rsidRDefault="00840E88" w:rsidP="008145F5">
      <w:pPr>
        <w:autoSpaceDE w:val="0"/>
        <w:autoSpaceDN w:val="0"/>
        <w:adjustRightInd w:val="0"/>
        <w:spacing w:after="0" w:line="276" w:lineRule="auto"/>
        <w:rPr>
          <w:rFonts w:ascii="Lato" w:hAnsi="Lato" w:cs="Arial"/>
          <w:bCs/>
          <w:i/>
          <w:sz w:val="22"/>
          <w:szCs w:val="22"/>
          <w:lang w:val="en-US"/>
        </w:rPr>
      </w:pPr>
    </w:p>
    <w:p w14:paraId="06FCBCBC" w14:textId="77777777" w:rsidR="0090539D" w:rsidRPr="00065E6A" w:rsidRDefault="0090539D" w:rsidP="008145F5">
      <w:pPr>
        <w:autoSpaceDE w:val="0"/>
        <w:autoSpaceDN w:val="0"/>
        <w:adjustRightInd w:val="0"/>
        <w:spacing w:after="0" w:line="276" w:lineRule="auto"/>
        <w:rPr>
          <w:rFonts w:ascii="Lato" w:hAnsi="Lato" w:cs="Arial"/>
          <w:bCs/>
          <w:i/>
          <w:sz w:val="22"/>
          <w:szCs w:val="22"/>
          <w:lang w:val="en-US"/>
        </w:rPr>
      </w:pPr>
    </w:p>
    <w:p w14:paraId="28E12B2D" w14:textId="77777777" w:rsidR="00FB148C" w:rsidRPr="00065E6A" w:rsidRDefault="00FB148C" w:rsidP="008145F5">
      <w:pPr>
        <w:tabs>
          <w:tab w:val="clear" w:pos="709"/>
          <w:tab w:val="clear" w:pos="1418"/>
          <w:tab w:val="clear" w:pos="2126"/>
          <w:tab w:val="clear" w:pos="2835"/>
          <w:tab w:val="clear" w:pos="3544"/>
          <w:tab w:val="clear" w:pos="4253"/>
          <w:tab w:val="clear" w:pos="4961"/>
          <w:tab w:val="clear" w:pos="5670"/>
          <w:tab w:val="clear" w:pos="8363"/>
        </w:tabs>
        <w:spacing w:after="0" w:line="276" w:lineRule="auto"/>
        <w:rPr>
          <w:rFonts w:ascii="Lato" w:eastAsia="Calibri" w:hAnsi="Lato"/>
          <w:b/>
          <w:bCs/>
          <w:kern w:val="0"/>
          <w:sz w:val="22"/>
          <w:szCs w:val="22"/>
          <w:lang w:val="x-none" w:eastAsia="x-none"/>
        </w:rPr>
      </w:pPr>
      <w:r w:rsidRPr="00065E6A">
        <w:rPr>
          <w:rFonts w:ascii="Lato" w:eastAsia="Calibri" w:hAnsi="Lato"/>
          <w:b/>
          <w:bCs/>
          <w:kern w:val="0"/>
          <w:sz w:val="22"/>
          <w:szCs w:val="22"/>
          <w:lang w:val="x-none" w:eastAsia="x-none"/>
        </w:rPr>
        <w:t>Background information</w:t>
      </w:r>
      <w:r w:rsidR="006D62EF" w:rsidRPr="00065E6A">
        <w:rPr>
          <w:rFonts w:ascii="Lato" w:eastAsia="Calibri" w:hAnsi="Lato"/>
          <w:b/>
          <w:bCs/>
          <w:kern w:val="0"/>
          <w:sz w:val="22"/>
          <w:szCs w:val="22"/>
          <w:lang w:val="x-none" w:eastAsia="x-none"/>
        </w:rPr>
        <w:t>/context</w:t>
      </w:r>
    </w:p>
    <w:p w14:paraId="585559D8" w14:textId="615C90A8" w:rsidR="00091BE5" w:rsidRPr="00065E6A" w:rsidRDefault="00091BE5" w:rsidP="008145F5">
      <w:pPr>
        <w:spacing w:after="120" w:line="276" w:lineRule="auto"/>
        <w:rPr>
          <w:rFonts w:ascii="Lato" w:hAnsi="Lato"/>
          <w:sz w:val="22"/>
          <w:szCs w:val="22"/>
        </w:rPr>
      </w:pPr>
      <w:r w:rsidRPr="00065E6A">
        <w:rPr>
          <w:rFonts w:ascii="Lato" w:hAnsi="Lato"/>
          <w:sz w:val="22"/>
          <w:szCs w:val="22"/>
        </w:rPr>
        <w:t xml:space="preserve">HIV in Nepal is characterized as a concentrated epidemic with 30,000 estimated populations living with HIV, and the adult HIV prevalence stands at 0.12% in 2021. Key populations remain the focus of the National HIV Strategic Plan (NHSP) 2021-2026 and these populations include female sex workers, transgender (TG) sex workers, male sex workers, clients of sex workers, transgender people, gay </w:t>
      </w:r>
      <w:proofErr w:type="gramStart"/>
      <w:r w:rsidRPr="00065E6A">
        <w:rPr>
          <w:rFonts w:ascii="Lato" w:hAnsi="Lato"/>
          <w:sz w:val="22"/>
          <w:szCs w:val="22"/>
        </w:rPr>
        <w:t>men</w:t>
      </w:r>
      <w:proofErr w:type="gramEnd"/>
      <w:r w:rsidRPr="00065E6A">
        <w:rPr>
          <w:rFonts w:ascii="Lato" w:hAnsi="Lato"/>
          <w:sz w:val="22"/>
          <w:szCs w:val="22"/>
        </w:rPr>
        <w:t xml:space="preserve"> and other men who have sex with men (MSM), people who inject drugs, prison population as well as migrants going to India. Additionally, strategy also recommends investment in areas of critical enablers like strategic information </w:t>
      </w:r>
      <w:proofErr w:type="gramStart"/>
      <w:r w:rsidRPr="00065E6A">
        <w:rPr>
          <w:rFonts w:ascii="Lato" w:hAnsi="Lato"/>
          <w:sz w:val="22"/>
          <w:szCs w:val="22"/>
        </w:rPr>
        <w:t>in order to</w:t>
      </w:r>
      <w:proofErr w:type="gramEnd"/>
      <w:r w:rsidRPr="00065E6A">
        <w:rPr>
          <w:rFonts w:ascii="Lato" w:hAnsi="Lato"/>
          <w:sz w:val="22"/>
          <w:szCs w:val="22"/>
        </w:rPr>
        <w:t xml:space="preserve"> generate evidence for better programming to accelerate the country’s HIV response. Furthermore, the strategy also emphasizes improved gathering of strategic information through surveillance.</w:t>
      </w:r>
    </w:p>
    <w:p w14:paraId="5D6492A0" w14:textId="6C58489A" w:rsidR="00091BE5" w:rsidRPr="00065E6A" w:rsidRDefault="00091BE5" w:rsidP="008145F5">
      <w:pPr>
        <w:spacing w:after="120" w:line="276" w:lineRule="auto"/>
        <w:rPr>
          <w:rFonts w:ascii="Lato" w:hAnsi="Lato"/>
          <w:sz w:val="22"/>
          <w:szCs w:val="22"/>
        </w:rPr>
      </w:pPr>
      <w:r w:rsidRPr="00065E6A">
        <w:rPr>
          <w:rFonts w:ascii="Lato" w:hAnsi="Lato"/>
          <w:sz w:val="22"/>
          <w:szCs w:val="22"/>
        </w:rPr>
        <w:t xml:space="preserve">National Consolidated Guidelines on Strategic Information of HIV Response in Nepal, 2022-2026, recommends conducting national-level Integrated Biological and </w:t>
      </w:r>
      <w:proofErr w:type="spellStart"/>
      <w:r w:rsidRPr="00065E6A">
        <w:rPr>
          <w:rFonts w:ascii="Lato" w:hAnsi="Lato"/>
          <w:sz w:val="22"/>
          <w:szCs w:val="22"/>
        </w:rPr>
        <w:t>Behavioral</w:t>
      </w:r>
      <w:proofErr w:type="spellEnd"/>
      <w:r w:rsidRPr="00065E6A">
        <w:rPr>
          <w:rFonts w:ascii="Lato" w:hAnsi="Lato"/>
          <w:sz w:val="22"/>
          <w:szCs w:val="22"/>
        </w:rPr>
        <w:t xml:space="preserve"> Surveillance (IBBS) Survey among KPs at higher risk for HIV in the regular interval. IBBS surveys help in </w:t>
      </w:r>
      <w:r w:rsidRPr="00065E6A">
        <w:rPr>
          <w:rFonts w:ascii="Lato" w:hAnsi="Lato"/>
          <w:sz w:val="22"/>
          <w:szCs w:val="22"/>
        </w:rPr>
        <w:lastRenderedPageBreak/>
        <w:t>assessing the key impact</w:t>
      </w:r>
      <w:r w:rsidR="00EF70E6" w:rsidRPr="00065E6A">
        <w:rPr>
          <w:rFonts w:ascii="Lato" w:hAnsi="Lato"/>
          <w:sz w:val="22"/>
          <w:szCs w:val="22"/>
        </w:rPr>
        <w:t xml:space="preserve"> and</w:t>
      </w:r>
      <w:r w:rsidRPr="00065E6A">
        <w:rPr>
          <w:rFonts w:ascii="Lato" w:hAnsi="Lato"/>
          <w:sz w:val="22"/>
          <w:szCs w:val="22"/>
        </w:rPr>
        <w:t xml:space="preserve"> outcome indicators such as uptake of programs/interventions, HIV-related risk </w:t>
      </w:r>
      <w:proofErr w:type="spellStart"/>
      <w:r w:rsidRPr="00065E6A">
        <w:rPr>
          <w:rFonts w:ascii="Lato" w:hAnsi="Lato"/>
          <w:sz w:val="22"/>
          <w:szCs w:val="22"/>
        </w:rPr>
        <w:t>behaviors</w:t>
      </w:r>
      <w:proofErr w:type="spellEnd"/>
      <w:r w:rsidRPr="00065E6A">
        <w:rPr>
          <w:rFonts w:ascii="Lato" w:hAnsi="Lato"/>
          <w:sz w:val="22"/>
          <w:szCs w:val="22"/>
        </w:rPr>
        <w:t>, HIV and STI prevalence among the key populations. In addition, IBBS survey helps to monitor epidemic trends which support in evidence-informed planning of HIV response in Nepal.  This planned survey will be conducted as per the designs and methods recommended by the National Consolidated Guidelines on Strategic Information of HIV Response in Nepal, 2022-2026.</w:t>
      </w:r>
      <w:r w:rsidR="005C38E3" w:rsidRPr="00065E6A">
        <w:rPr>
          <w:rFonts w:ascii="Lato" w:hAnsi="Lato"/>
          <w:sz w:val="22"/>
          <w:szCs w:val="22"/>
        </w:rPr>
        <w:t xml:space="preserve"> However, survey design including methodology might be changed as per the latest developments in the field. </w:t>
      </w:r>
    </w:p>
    <w:p w14:paraId="7659F830" w14:textId="77777777" w:rsidR="00091BE5" w:rsidRPr="00065E6A" w:rsidRDefault="00091BE5" w:rsidP="008145F5">
      <w:pPr>
        <w:spacing w:line="276" w:lineRule="auto"/>
        <w:rPr>
          <w:rFonts w:ascii="Lato" w:hAnsi="Lato"/>
          <w:sz w:val="22"/>
          <w:szCs w:val="22"/>
        </w:rPr>
      </w:pPr>
      <w:r w:rsidRPr="00065E6A">
        <w:rPr>
          <w:rFonts w:ascii="Lato" w:hAnsi="Lato"/>
          <w:sz w:val="22"/>
          <w:szCs w:val="22"/>
        </w:rPr>
        <w:t xml:space="preserve">Nepal has proven experience of conducting epidemic zones (Valley, Highway and Hills) specific IBBS surveys successfully among KPs for &gt;18 years. Epidemic zones specific IBBS surveys have been successfully conducted in various rounds in Nepal. This is the first-time country is conducting national-level surveillance survey among male labour migrants (MLM) with an aim to generate both national and subnational (province) HIV estimates. </w:t>
      </w:r>
    </w:p>
    <w:p w14:paraId="5558CC0F" w14:textId="565F0707" w:rsidR="00840E88" w:rsidRPr="00065E6A" w:rsidRDefault="004B586D" w:rsidP="008145F5">
      <w:pPr>
        <w:spacing w:after="0" w:line="276" w:lineRule="auto"/>
        <w:rPr>
          <w:rFonts w:ascii="Lato" w:eastAsia="Calibri" w:hAnsi="Lato"/>
          <w:b/>
          <w:bCs/>
          <w:kern w:val="0"/>
          <w:sz w:val="22"/>
          <w:szCs w:val="22"/>
          <w:lang w:val="en-US" w:eastAsia="x-none"/>
        </w:rPr>
      </w:pPr>
      <w:r w:rsidRPr="00065E6A">
        <w:rPr>
          <w:rFonts w:ascii="Lato" w:eastAsia="Calibri" w:hAnsi="Lato"/>
          <w:b/>
          <w:bCs/>
          <w:kern w:val="0"/>
          <w:sz w:val="22"/>
          <w:szCs w:val="22"/>
          <w:lang w:val="en-US" w:eastAsia="x-none"/>
        </w:rPr>
        <w:t xml:space="preserve">Survey </w:t>
      </w:r>
      <w:r w:rsidR="00840E88" w:rsidRPr="00065E6A">
        <w:rPr>
          <w:rFonts w:ascii="Lato" w:eastAsia="Calibri" w:hAnsi="Lato"/>
          <w:b/>
          <w:bCs/>
          <w:kern w:val="0"/>
          <w:sz w:val="22"/>
          <w:szCs w:val="22"/>
          <w:lang w:val="x-none" w:eastAsia="x-none"/>
        </w:rPr>
        <w:t>Objective</w:t>
      </w:r>
      <w:r w:rsidRPr="00065E6A">
        <w:rPr>
          <w:rFonts w:ascii="Lato" w:eastAsia="Calibri" w:hAnsi="Lato"/>
          <w:b/>
          <w:bCs/>
          <w:kern w:val="0"/>
          <w:sz w:val="22"/>
          <w:szCs w:val="22"/>
          <w:lang w:val="en-US" w:eastAsia="x-none"/>
        </w:rPr>
        <w:t>s</w:t>
      </w:r>
    </w:p>
    <w:p w14:paraId="0C5E4204" w14:textId="374064B7" w:rsidR="004B586D" w:rsidRPr="00065E6A" w:rsidRDefault="004B586D" w:rsidP="008145F5">
      <w:pPr>
        <w:spacing w:line="276" w:lineRule="auto"/>
        <w:rPr>
          <w:rFonts w:ascii="Lato" w:hAnsi="Lato"/>
          <w:sz w:val="22"/>
          <w:szCs w:val="22"/>
        </w:rPr>
      </w:pPr>
      <w:r w:rsidRPr="00065E6A">
        <w:rPr>
          <w:rFonts w:ascii="Lato" w:hAnsi="Lato"/>
          <w:sz w:val="22"/>
          <w:szCs w:val="22"/>
        </w:rPr>
        <w:t xml:space="preserve">The main objective of IBBS survey is to measure the prevalence of HIV, STIs (syphilis), </w:t>
      </w:r>
      <w:r w:rsidR="00C119F5" w:rsidRPr="00065E6A">
        <w:rPr>
          <w:rFonts w:ascii="Lato" w:hAnsi="Lato"/>
          <w:sz w:val="22"/>
          <w:szCs w:val="22"/>
        </w:rPr>
        <w:t xml:space="preserve">Hepatitis C virus (HCV) </w:t>
      </w:r>
      <w:r w:rsidRPr="00065E6A">
        <w:rPr>
          <w:rFonts w:ascii="Lato" w:hAnsi="Lato"/>
          <w:sz w:val="22"/>
          <w:szCs w:val="22"/>
        </w:rPr>
        <w:t xml:space="preserve">and their associated risk </w:t>
      </w:r>
      <w:proofErr w:type="spellStart"/>
      <w:r w:rsidRPr="00065E6A">
        <w:rPr>
          <w:rFonts w:ascii="Lato" w:hAnsi="Lato"/>
          <w:sz w:val="22"/>
          <w:szCs w:val="22"/>
        </w:rPr>
        <w:t>behaviors</w:t>
      </w:r>
      <w:proofErr w:type="spellEnd"/>
      <w:r w:rsidRPr="00065E6A">
        <w:rPr>
          <w:rFonts w:ascii="Lato" w:hAnsi="Lato"/>
          <w:sz w:val="22"/>
          <w:szCs w:val="22"/>
        </w:rPr>
        <w:t xml:space="preserve"> among MLM in Nepal.  The research organization is sought to conduct different activities from protocol, tools development, data collection/ analysis to dissemination of IBBS survey</w:t>
      </w:r>
      <w:r w:rsidR="00EF70E6" w:rsidRPr="00065E6A">
        <w:rPr>
          <w:rFonts w:ascii="Lato" w:hAnsi="Lato"/>
          <w:sz w:val="22"/>
          <w:szCs w:val="22"/>
        </w:rPr>
        <w:t xml:space="preserve"> findings</w:t>
      </w:r>
      <w:r w:rsidRPr="00065E6A">
        <w:rPr>
          <w:rFonts w:ascii="Lato" w:hAnsi="Lato"/>
          <w:sz w:val="22"/>
          <w:szCs w:val="22"/>
        </w:rPr>
        <w:t xml:space="preserve">.   </w:t>
      </w:r>
    </w:p>
    <w:p w14:paraId="0331E0A2" w14:textId="77777777" w:rsidR="00840E88" w:rsidRPr="00065E6A" w:rsidRDefault="00840E88" w:rsidP="008145F5">
      <w:pPr>
        <w:spacing w:after="0" w:line="276" w:lineRule="auto"/>
        <w:rPr>
          <w:rFonts w:ascii="Lato" w:eastAsia="Calibri" w:hAnsi="Lato"/>
          <w:b/>
          <w:bCs/>
          <w:kern w:val="0"/>
          <w:sz w:val="22"/>
          <w:szCs w:val="22"/>
          <w:lang w:val="x-none" w:eastAsia="x-none"/>
        </w:rPr>
      </w:pPr>
      <w:r w:rsidRPr="00065E6A">
        <w:rPr>
          <w:rFonts w:ascii="Lato" w:eastAsia="Calibri" w:hAnsi="Lato"/>
          <w:b/>
          <w:bCs/>
          <w:kern w:val="0"/>
          <w:sz w:val="22"/>
          <w:szCs w:val="22"/>
          <w:lang w:val="x-none" w:eastAsia="x-none"/>
        </w:rPr>
        <w:t>Location</w:t>
      </w:r>
      <w:r w:rsidR="00063DEF" w:rsidRPr="00065E6A">
        <w:rPr>
          <w:rFonts w:ascii="Lato" w:eastAsia="Calibri" w:hAnsi="Lato"/>
          <w:b/>
          <w:bCs/>
          <w:kern w:val="0"/>
          <w:sz w:val="22"/>
          <w:szCs w:val="22"/>
          <w:lang w:val="x-none" w:eastAsia="x-none"/>
        </w:rPr>
        <w:t xml:space="preserve"> and official travel involved</w:t>
      </w:r>
    </w:p>
    <w:p w14:paraId="5FB08716" w14:textId="2AF7C5B5" w:rsidR="004B586D" w:rsidRPr="00065E6A" w:rsidRDefault="004B586D" w:rsidP="008145F5">
      <w:pPr>
        <w:pStyle w:val="ListParagraph"/>
        <w:spacing w:after="0" w:line="276" w:lineRule="auto"/>
        <w:ind w:left="0"/>
        <w:rPr>
          <w:rFonts w:ascii="Lato" w:hAnsi="Lato"/>
          <w:sz w:val="22"/>
          <w:szCs w:val="22"/>
        </w:rPr>
      </w:pPr>
      <w:r w:rsidRPr="00065E6A">
        <w:rPr>
          <w:rFonts w:ascii="Lato" w:hAnsi="Lato"/>
          <w:sz w:val="22"/>
          <w:szCs w:val="22"/>
        </w:rPr>
        <w:t xml:space="preserve">The national level IBBS Survey including formative assessment among MLM will be carried out through a research organization/agency for the maximum period of </w:t>
      </w:r>
      <w:r w:rsidR="00810C20" w:rsidRPr="00065E6A">
        <w:rPr>
          <w:rFonts w:ascii="Lato" w:hAnsi="Lato"/>
          <w:sz w:val="22"/>
          <w:szCs w:val="22"/>
        </w:rPr>
        <w:t>7</w:t>
      </w:r>
      <w:r w:rsidRPr="00065E6A">
        <w:rPr>
          <w:rFonts w:ascii="Lato" w:hAnsi="Lato"/>
          <w:sz w:val="22"/>
          <w:szCs w:val="22"/>
        </w:rPr>
        <w:t xml:space="preserve"> months. The research organization will support different phases of </w:t>
      </w:r>
      <w:r w:rsidR="00EF70E6" w:rsidRPr="00065E6A">
        <w:rPr>
          <w:rFonts w:ascii="Lato" w:hAnsi="Lato"/>
          <w:sz w:val="22"/>
          <w:szCs w:val="22"/>
        </w:rPr>
        <w:t xml:space="preserve">the </w:t>
      </w:r>
      <w:r w:rsidRPr="00065E6A">
        <w:rPr>
          <w:rFonts w:ascii="Lato" w:hAnsi="Lato"/>
          <w:sz w:val="22"/>
          <w:szCs w:val="22"/>
        </w:rPr>
        <w:t>survey. The survey is planned to be implemented in at least 35 districts of Nepal covering all seven provinces of Nepal, but exact number of districts will be finalized after formative assessment and consultation workshop/meetings</w:t>
      </w:r>
      <w:r w:rsidR="00887A6C" w:rsidRPr="00065E6A">
        <w:rPr>
          <w:rFonts w:ascii="Lato" w:hAnsi="Lato"/>
          <w:sz w:val="22"/>
          <w:szCs w:val="22"/>
        </w:rPr>
        <w:t xml:space="preserve"> with </w:t>
      </w:r>
      <w:r w:rsidR="00EF70E6" w:rsidRPr="00065E6A">
        <w:rPr>
          <w:rFonts w:ascii="Lato" w:hAnsi="Lato"/>
          <w:sz w:val="22"/>
          <w:szCs w:val="22"/>
        </w:rPr>
        <w:t xml:space="preserve">the study </w:t>
      </w:r>
      <w:r w:rsidR="00887A6C" w:rsidRPr="00065E6A">
        <w:rPr>
          <w:rFonts w:ascii="Lato" w:hAnsi="Lato"/>
          <w:sz w:val="22"/>
          <w:szCs w:val="22"/>
        </w:rPr>
        <w:t>team.</w:t>
      </w:r>
      <w:r w:rsidRPr="00065E6A">
        <w:rPr>
          <w:rFonts w:ascii="Lato" w:hAnsi="Lato"/>
          <w:sz w:val="22"/>
          <w:szCs w:val="22"/>
        </w:rPr>
        <w:t xml:space="preserve"> </w:t>
      </w:r>
    </w:p>
    <w:p w14:paraId="3489184B" w14:textId="77777777" w:rsidR="00840E88" w:rsidRPr="00065E6A" w:rsidRDefault="00840E88" w:rsidP="008145F5">
      <w:pPr>
        <w:autoSpaceDE w:val="0"/>
        <w:autoSpaceDN w:val="0"/>
        <w:adjustRightInd w:val="0"/>
        <w:spacing w:after="0" w:line="276" w:lineRule="auto"/>
        <w:rPr>
          <w:rFonts w:ascii="Lato" w:hAnsi="Lato" w:cs="Arial"/>
          <w:b/>
          <w:bCs/>
          <w:sz w:val="22"/>
          <w:szCs w:val="22"/>
          <w:lang w:val="en-US"/>
        </w:rPr>
      </w:pPr>
    </w:p>
    <w:p w14:paraId="64D58DD1" w14:textId="230414FA" w:rsidR="00082B86" w:rsidRPr="00065E6A" w:rsidRDefault="00082B86" w:rsidP="008145F5">
      <w:pPr>
        <w:autoSpaceDE w:val="0"/>
        <w:autoSpaceDN w:val="0"/>
        <w:adjustRightInd w:val="0"/>
        <w:spacing w:after="0" w:line="276" w:lineRule="auto"/>
        <w:rPr>
          <w:rFonts w:ascii="Lato" w:eastAsia="Calibri" w:hAnsi="Lato"/>
          <w:b/>
          <w:bCs/>
          <w:kern w:val="0"/>
          <w:sz w:val="22"/>
          <w:szCs w:val="22"/>
          <w:lang w:val="x-none" w:eastAsia="x-none"/>
        </w:rPr>
      </w:pPr>
      <w:r w:rsidRPr="00065E6A">
        <w:rPr>
          <w:rFonts w:ascii="Lato" w:eastAsia="Calibri" w:hAnsi="Lato"/>
          <w:b/>
          <w:bCs/>
          <w:kern w:val="0"/>
          <w:sz w:val="22"/>
          <w:szCs w:val="22"/>
          <w:lang w:val="x-none" w:eastAsia="x-none"/>
        </w:rPr>
        <w:t xml:space="preserve">Services the </w:t>
      </w:r>
      <w:r w:rsidR="006F3394" w:rsidRPr="00065E6A">
        <w:rPr>
          <w:rFonts w:ascii="Lato" w:eastAsia="Calibri" w:hAnsi="Lato"/>
          <w:b/>
          <w:bCs/>
          <w:kern w:val="0"/>
          <w:sz w:val="22"/>
          <w:szCs w:val="22"/>
          <w:lang w:val="x-none" w:eastAsia="x-none"/>
        </w:rPr>
        <w:t>S</w:t>
      </w:r>
      <w:r w:rsidRPr="00065E6A">
        <w:rPr>
          <w:rFonts w:ascii="Lato" w:eastAsia="Calibri" w:hAnsi="Lato"/>
          <w:b/>
          <w:bCs/>
          <w:kern w:val="0"/>
          <w:sz w:val="22"/>
          <w:szCs w:val="22"/>
          <w:lang w:val="x-none" w:eastAsia="x-none"/>
        </w:rPr>
        <w:t>upplier will provide</w:t>
      </w:r>
    </w:p>
    <w:p w14:paraId="13F45B7E" w14:textId="7768DD74" w:rsidR="00082B86" w:rsidRPr="00065E6A" w:rsidRDefault="004B586D" w:rsidP="008145F5">
      <w:pPr>
        <w:autoSpaceDE w:val="0"/>
        <w:autoSpaceDN w:val="0"/>
        <w:adjustRightInd w:val="0"/>
        <w:spacing w:after="0" w:line="276" w:lineRule="auto"/>
        <w:rPr>
          <w:rFonts w:ascii="Lato" w:hAnsi="Lato" w:cs="Arial"/>
          <w:b/>
          <w:bCs/>
          <w:sz w:val="22"/>
          <w:szCs w:val="22"/>
          <w:lang w:val="en-US"/>
        </w:rPr>
      </w:pPr>
      <w:r w:rsidRPr="00065E6A">
        <w:rPr>
          <w:rFonts w:ascii="Lato" w:hAnsi="Lato"/>
          <w:sz w:val="22"/>
          <w:szCs w:val="22"/>
        </w:rPr>
        <w:t>The following are the major services that research organization/ bidders will provide:</w:t>
      </w:r>
    </w:p>
    <w:p w14:paraId="2066BBEE" w14:textId="121ABCDF" w:rsidR="00082B86" w:rsidRPr="00065E6A" w:rsidRDefault="00082B86" w:rsidP="008145F5">
      <w:pPr>
        <w:autoSpaceDE w:val="0"/>
        <w:autoSpaceDN w:val="0"/>
        <w:adjustRightInd w:val="0"/>
        <w:spacing w:after="0" w:line="276" w:lineRule="auto"/>
        <w:rPr>
          <w:rFonts w:ascii="Lato" w:hAnsi="Lato" w:cs="Arial"/>
          <w:b/>
          <w:bCs/>
          <w:sz w:val="22"/>
          <w:szCs w:val="22"/>
          <w:lang w:val="en-US"/>
        </w:rPr>
      </w:pPr>
    </w:p>
    <w:p w14:paraId="6C63F80A" w14:textId="77777777" w:rsidR="004B586D" w:rsidRPr="00065E6A" w:rsidRDefault="004B586D" w:rsidP="008145F5">
      <w:pPr>
        <w:pStyle w:val="ListParagraph"/>
        <w:numPr>
          <w:ilvl w:val="0"/>
          <w:numId w:val="9"/>
        </w:numPr>
        <w:tabs>
          <w:tab w:val="clear" w:pos="709"/>
          <w:tab w:val="clear" w:pos="1418"/>
          <w:tab w:val="clear" w:pos="2126"/>
          <w:tab w:val="clear" w:pos="2835"/>
          <w:tab w:val="clear" w:pos="3544"/>
          <w:tab w:val="clear" w:pos="4253"/>
          <w:tab w:val="clear" w:pos="4961"/>
          <w:tab w:val="clear" w:pos="5670"/>
          <w:tab w:val="clear" w:pos="8363"/>
        </w:tabs>
        <w:spacing w:after="0" w:line="276" w:lineRule="auto"/>
        <w:ind w:left="360"/>
        <w:rPr>
          <w:rFonts w:ascii="Lato" w:hAnsi="Lato"/>
          <w:b/>
          <w:bCs/>
          <w:sz w:val="22"/>
          <w:szCs w:val="22"/>
        </w:rPr>
      </w:pPr>
      <w:r w:rsidRPr="00065E6A">
        <w:rPr>
          <w:rFonts w:ascii="Lato" w:hAnsi="Lato"/>
          <w:b/>
          <w:bCs/>
          <w:sz w:val="22"/>
          <w:szCs w:val="22"/>
        </w:rPr>
        <w:t>Key tasks during the preparatory stage</w:t>
      </w:r>
    </w:p>
    <w:p w14:paraId="522F89BF" w14:textId="77777777" w:rsidR="004B586D" w:rsidRPr="00065E6A" w:rsidRDefault="004B586D" w:rsidP="008145F5">
      <w:pPr>
        <w:pStyle w:val="ListParagraph"/>
        <w:numPr>
          <w:ilvl w:val="0"/>
          <w:numId w:val="10"/>
        </w:numPr>
        <w:tabs>
          <w:tab w:val="clear" w:pos="709"/>
          <w:tab w:val="clear" w:pos="1418"/>
          <w:tab w:val="clear" w:pos="2126"/>
          <w:tab w:val="clear" w:pos="2835"/>
          <w:tab w:val="clear" w:pos="3544"/>
          <w:tab w:val="clear" w:pos="4253"/>
          <w:tab w:val="clear" w:pos="4961"/>
          <w:tab w:val="clear" w:pos="5670"/>
          <w:tab w:val="clear" w:pos="8363"/>
        </w:tabs>
        <w:spacing w:after="0" w:line="276" w:lineRule="auto"/>
        <w:ind w:left="810" w:hanging="450"/>
        <w:rPr>
          <w:rFonts w:ascii="Lato" w:hAnsi="Lato"/>
          <w:sz w:val="22"/>
          <w:szCs w:val="22"/>
          <w:lang w:val="en-US" w:eastAsia="en-US"/>
        </w:rPr>
      </w:pPr>
      <w:r w:rsidRPr="00065E6A">
        <w:rPr>
          <w:rFonts w:ascii="Lato" w:hAnsi="Lato"/>
          <w:sz w:val="22"/>
          <w:szCs w:val="22"/>
          <w:lang w:val="en-US" w:eastAsia="en-US"/>
        </w:rPr>
        <w:t xml:space="preserve">Develop technical documents (protocols and tools including questionnaire (both in English and Nepali), consent form (both in English and Nepali), data collection forms and other required research tools for both formative assessment and IBBS survey. </w:t>
      </w:r>
    </w:p>
    <w:p w14:paraId="04C456CE" w14:textId="77777777" w:rsidR="004B586D" w:rsidRPr="00065E6A" w:rsidRDefault="004B586D" w:rsidP="008145F5">
      <w:pPr>
        <w:pStyle w:val="ListParagraph"/>
        <w:numPr>
          <w:ilvl w:val="0"/>
          <w:numId w:val="10"/>
        </w:numPr>
        <w:tabs>
          <w:tab w:val="clear" w:pos="709"/>
          <w:tab w:val="clear" w:pos="1418"/>
          <w:tab w:val="clear" w:pos="2126"/>
          <w:tab w:val="clear" w:pos="2835"/>
          <w:tab w:val="clear" w:pos="3544"/>
          <w:tab w:val="clear" w:pos="4253"/>
          <w:tab w:val="clear" w:pos="4961"/>
          <w:tab w:val="clear" w:pos="5670"/>
          <w:tab w:val="clear" w:pos="8363"/>
        </w:tabs>
        <w:spacing w:after="0" w:line="276" w:lineRule="auto"/>
        <w:ind w:left="810" w:hanging="450"/>
        <w:rPr>
          <w:rFonts w:ascii="Lato" w:hAnsi="Lato"/>
          <w:sz w:val="22"/>
          <w:szCs w:val="22"/>
          <w:lang w:val="en-US" w:eastAsia="en-US"/>
        </w:rPr>
      </w:pPr>
      <w:r w:rsidRPr="00065E6A">
        <w:rPr>
          <w:rFonts w:ascii="Lato" w:hAnsi="Lato"/>
          <w:sz w:val="22"/>
          <w:szCs w:val="22"/>
          <w:lang w:val="en-US" w:eastAsia="en-US"/>
        </w:rPr>
        <w:t>Finalize survey plan that includes the composition of the field survey team, work plan with timelines.</w:t>
      </w:r>
    </w:p>
    <w:p w14:paraId="6B1F9C3A" w14:textId="77777777" w:rsidR="0015333E" w:rsidRPr="00065E6A" w:rsidRDefault="004B586D" w:rsidP="008145F5">
      <w:pPr>
        <w:pStyle w:val="ListParagraph"/>
        <w:numPr>
          <w:ilvl w:val="0"/>
          <w:numId w:val="10"/>
        </w:numPr>
        <w:tabs>
          <w:tab w:val="clear" w:pos="709"/>
          <w:tab w:val="clear" w:pos="1418"/>
          <w:tab w:val="clear" w:pos="2126"/>
          <w:tab w:val="clear" w:pos="2835"/>
          <w:tab w:val="clear" w:pos="3544"/>
          <w:tab w:val="clear" w:pos="4253"/>
          <w:tab w:val="clear" w:pos="4961"/>
          <w:tab w:val="clear" w:pos="5670"/>
          <w:tab w:val="clear" w:pos="8363"/>
        </w:tabs>
        <w:spacing w:after="0" w:line="276" w:lineRule="auto"/>
        <w:ind w:left="810" w:hanging="450"/>
        <w:rPr>
          <w:rFonts w:ascii="Lato" w:hAnsi="Lato"/>
          <w:sz w:val="22"/>
          <w:szCs w:val="22"/>
          <w:lang w:val="en-US" w:eastAsia="en-US"/>
        </w:rPr>
      </w:pPr>
      <w:r w:rsidRPr="00065E6A">
        <w:rPr>
          <w:rFonts w:ascii="Lato" w:hAnsi="Lato"/>
          <w:sz w:val="22"/>
          <w:szCs w:val="22"/>
          <w:lang w:val="en-US" w:eastAsia="en-US"/>
        </w:rPr>
        <w:t xml:space="preserve">Review and address comments provided by key stakeholders on technical documents.  Make sure that all the technical documents (protocol) and tools (questionnaire for both biological and behavioral components, informed consent and other forms and formats etc.) are updated and finalized.  </w:t>
      </w:r>
    </w:p>
    <w:p w14:paraId="545CC24F" w14:textId="5B86F3DC" w:rsidR="0015333E" w:rsidRPr="00065E6A" w:rsidRDefault="0015333E" w:rsidP="008145F5">
      <w:pPr>
        <w:pStyle w:val="ListParagraph"/>
        <w:numPr>
          <w:ilvl w:val="0"/>
          <w:numId w:val="10"/>
        </w:numPr>
        <w:tabs>
          <w:tab w:val="clear" w:pos="709"/>
          <w:tab w:val="clear" w:pos="1418"/>
          <w:tab w:val="clear" w:pos="2126"/>
          <w:tab w:val="clear" w:pos="2835"/>
          <w:tab w:val="clear" w:pos="3544"/>
          <w:tab w:val="clear" w:pos="4253"/>
          <w:tab w:val="clear" w:pos="4961"/>
          <w:tab w:val="clear" w:pos="5670"/>
          <w:tab w:val="clear" w:pos="8363"/>
        </w:tabs>
        <w:spacing w:after="0" w:line="276" w:lineRule="auto"/>
        <w:ind w:left="810" w:hanging="450"/>
        <w:rPr>
          <w:rFonts w:ascii="Lato" w:hAnsi="Lato"/>
          <w:sz w:val="22"/>
          <w:szCs w:val="22"/>
          <w:lang w:val="en-US" w:eastAsia="en-US"/>
        </w:rPr>
      </w:pPr>
      <w:r w:rsidRPr="00065E6A">
        <w:rPr>
          <w:rFonts w:ascii="Lato" w:hAnsi="Lato"/>
          <w:sz w:val="22"/>
          <w:szCs w:val="22"/>
          <w:lang w:val="en-US" w:eastAsia="en-US"/>
        </w:rPr>
        <w:t>Develop standard operating procedures (SOPs) for each step of the laboratory testing process, from specimen</w:t>
      </w:r>
      <w:r w:rsidR="001850FF" w:rsidRPr="00065E6A">
        <w:rPr>
          <w:rFonts w:ascii="Lato" w:hAnsi="Lato"/>
          <w:sz w:val="22"/>
          <w:szCs w:val="22"/>
          <w:lang w:val="en-US" w:eastAsia="en-US"/>
        </w:rPr>
        <w:t xml:space="preserve"> collection</w:t>
      </w:r>
      <w:r w:rsidR="006A472B" w:rsidRPr="00065E6A">
        <w:rPr>
          <w:rFonts w:ascii="Lato" w:hAnsi="Lato"/>
          <w:sz w:val="22"/>
          <w:szCs w:val="22"/>
          <w:lang w:val="en-US" w:eastAsia="en-US"/>
        </w:rPr>
        <w:t>,</w:t>
      </w:r>
      <w:r w:rsidRPr="00065E6A">
        <w:rPr>
          <w:rFonts w:ascii="Lato" w:hAnsi="Lato"/>
          <w:sz w:val="22"/>
          <w:szCs w:val="22"/>
          <w:lang w:val="en-US" w:eastAsia="en-US"/>
        </w:rPr>
        <w:t xml:space="preserve"> </w:t>
      </w:r>
      <w:r w:rsidR="00E40E5B" w:rsidRPr="00065E6A">
        <w:rPr>
          <w:rFonts w:ascii="Lato" w:hAnsi="Lato"/>
          <w:sz w:val="22"/>
          <w:szCs w:val="22"/>
          <w:lang w:val="en-US" w:eastAsia="en-US"/>
        </w:rPr>
        <w:t xml:space="preserve">labelling, </w:t>
      </w:r>
      <w:r w:rsidRPr="00065E6A">
        <w:rPr>
          <w:rFonts w:ascii="Lato" w:hAnsi="Lato"/>
          <w:sz w:val="22"/>
          <w:szCs w:val="22"/>
          <w:lang w:val="en-US" w:eastAsia="en-US"/>
        </w:rPr>
        <w:t>handling</w:t>
      </w:r>
      <w:r w:rsidR="00E40E5B" w:rsidRPr="00065E6A">
        <w:rPr>
          <w:rFonts w:ascii="Lato" w:hAnsi="Lato"/>
          <w:sz w:val="22"/>
          <w:szCs w:val="22"/>
          <w:lang w:val="en-US" w:eastAsia="en-US"/>
        </w:rPr>
        <w:t xml:space="preserve"> </w:t>
      </w:r>
      <w:r w:rsidRPr="00065E6A">
        <w:rPr>
          <w:rFonts w:ascii="Lato" w:hAnsi="Lato"/>
          <w:sz w:val="22"/>
          <w:szCs w:val="22"/>
          <w:lang w:val="en-US" w:eastAsia="en-US"/>
        </w:rPr>
        <w:t xml:space="preserve">to instrument performance validation. In addition, SOP must include </w:t>
      </w:r>
      <w:r w:rsidR="00E40E5B" w:rsidRPr="00065E6A">
        <w:rPr>
          <w:rFonts w:ascii="Lato" w:hAnsi="Lato"/>
          <w:sz w:val="22"/>
          <w:szCs w:val="22"/>
          <w:lang w:val="en-US" w:eastAsia="en-US"/>
        </w:rPr>
        <w:t>detailed</w:t>
      </w:r>
      <w:r w:rsidR="000F4D8F" w:rsidRPr="00065E6A">
        <w:rPr>
          <w:rFonts w:ascii="Lato" w:hAnsi="Lato"/>
          <w:sz w:val="22"/>
          <w:szCs w:val="22"/>
          <w:lang w:val="en-US" w:eastAsia="en-US"/>
        </w:rPr>
        <w:t xml:space="preserve"> process for </w:t>
      </w:r>
      <w:r w:rsidRPr="00065E6A">
        <w:rPr>
          <w:rFonts w:ascii="Lato" w:hAnsi="Lato"/>
          <w:sz w:val="22"/>
          <w:szCs w:val="22"/>
          <w:lang w:val="en-US" w:eastAsia="en-US"/>
        </w:rPr>
        <w:t xml:space="preserve">sample transportation, </w:t>
      </w:r>
      <w:r w:rsidR="00B82B5B" w:rsidRPr="00065E6A">
        <w:rPr>
          <w:rFonts w:ascii="Lato" w:hAnsi="Lato"/>
          <w:sz w:val="22"/>
          <w:szCs w:val="22"/>
          <w:lang w:val="en-US" w:eastAsia="en-US"/>
        </w:rPr>
        <w:t>storage</w:t>
      </w:r>
      <w:r w:rsidRPr="00065E6A">
        <w:rPr>
          <w:rFonts w:ascii="Lato" w:hAnsi="Lato"/>
          <w:sz w:val="22"/>
          <w:szCs w:val="22"/>
          <w:lang w:val="en-US" w:eastAsia="en-US"/>
        </w:rPr>
        <w:t>, testing</w:t>
      </w:r>
      <w:r w:rsidR="00B82B5B" w:rsidRPr="00065E6A">
        <w:rPr>
          <w:rFonts w:ascii="Lato" w:hAnsi="Lato"/>
          <w:sz w:val="22"/>
          <w:szCs w:val="22"/>
          <w:lang w:val="en-US" w:eastAsia="en-US"/>
        </w:rPr>
        <w:t xml:space="preserve"> and result</w:t>
      </w:r>
      <w:r w:rsidR="00AD681E" w:rsidRPr="00065E6A">
        <w:rPr>
          <w:rFonts w:ascii="Lato" w:hAnsi="Lato"/>
          <w:sz w:val="22"/>
          <w:szCs w:val="22"/>
          <w:lang w:val="en-US" w:eastAsia="en-US"/>
        </w:rPr>
        <w:t>s</w:t>
      </w:r>
      <w:r w:rsidR="00B82B5B" w:rsidRPr="00065E6A">
        <w:rPr>
          <w:rFonts w:ascii="Lato" w:hAnsi="Lato"/>
          <w:sz w:val="22"/>
          <w:szCs w:val="22"/>
          <w:lang w:val="en-US" w:eastAsia="en-US"/>
        </w:rPr>
        <w:t xml:space="preserve"> from </w:t>
      </w:r>
      <w:r w:rsidR="00AD681E" w:rsidRPr="00065E6A">
        <w:rPr>
          <w:rFonts w:ascii="Lato" w:hAnsi="Lato"/>
          <w:sz w:val="22"/>
          <w:szCs w:val="22"/>
          <w:lang w:val="en-US" w:eastAsia="en-US"/>
        </w:rPr>
        <w:t>External Quality Assurance S</w:t>
      </w:r>
      <w:r w:rsidR="00443962" w:rsidRPr="00065E6A">
        <w:rPr>
          <w:rFonts w:ascii="Lato" w:hAnsi="Lato"/>
          <w:sz w:val="22"/>
          <w:szCs w:val="22"/>
          <w:lang w:val="en-US" w:eastAsia="en-US"/>
        </w:rPr>
        <w:t>cheme</w:t>
      </w:r>
      <w:r w:rsidR="00AD681E" w:rsidRPr="00065E6A">
        <w:rPr>
          <w:rFonts w:ascii="Lato" w:hAnsi="Lato"/>
          <w:sz w:val="22"/>
          <w:szCs w:val="22"/>
          <w:lang w:val="en-US" w:eastAsia="en-US"/>
        </w:rPr>
        <w:t xml:space="preserve"> (</w:t>
      </w:r>
      <w:r w:rsidRPr="00065E6A">
        <w:rPr>
          <w:rFonts w:ascii="Lato" w:hAnsi="Lato"/>
          <w:sz w:val="22"/>
          <w:szCs w:val="22"/>
          <w:lang w:val="en-US" w:eastAsia="en-US"/>
        </w:rPr>
        <w:t>EQAS</w:t>
      </w:r>
      <w:r w:rsidR="00AD681E" w:rsidRPr="00065E6A">
        <w:rPr>
          <w:rFonts w:ascii="Lato" w:hAnsi="Lato"/>
          <w:sz w:val="22"/>
          <w:szCs w:val="22"/>
          <w:lang w:val="en-US" w:eastAsia="en-US"/>
        </w:rPr>
        <w:t>)</w:t>
      </w:r>
      <w:r w:rsidRPr="00065E6A">
        <w:rPr>
          <w:rFonts w:ascii="Lato" w:hAnsi="Lato"/>
          <w:sz w:val="22"/>
          <w:szCs w:val="22"/>
          <w:lang w:val="en-US" w:eastAsia="en-US"/>
        </w:rPr>
        <w:t xml:space="preserve">. </w:t>
      </w:r>
    </w:p>
    <w:p w14:paraId="4F57E68D" w14:textId="04E58CAF" w:rsidR="004B586D" w:rsidRPr="00065E6A" w:rsidRDefault="004B586D" w:rsidP="008145F5">
      <w:pPr>
        <w:pStyle w:val="ListParagraph"/>
        <w:numPr>
          <w:ilvl w:val="0"/>
          <w:numId w:val="10"/>
        </w:numPr>
        <w:tabs>
          <w:tab w:val="clear" w:pos="709"/>
          <w:tab w:val="clear" w:pos="1418"/>
          <w:tab w:val="clear" w:pos="2126"/>
          <w:tab w:val="clear" w:pos="2835"/>
          <w:tab w:val="clear" w:pos="3544"/>
          <w:tab w:val="clear" w:pos="4253"/>
          <w:tab w:val="clear" w:pos="4961"/>
          <w:tab w:val="clear" w:pos="5670"/>
          <w:tab w:val="clear" w:pos="8363"/>
        </w:tabs>
        <w:spacing w:after="0" w:line="276" w:lineRule="auto"/>
        <w:ind w:left="810" w:hanging="450"/>
        <w:rPr>
          <w:rFonts w:ascii="Lato" w:hAnsi="Lato"/>
          <w:sz w:val="22"/>
          <w:szCs w:val="22"/>
          <w:lang w:val="en-US" w:eastAsia="en-US"/>
        </w:rPr>
      </w:pPr>
      <w:r w:rsidRPr="00065E6A">
        <w:rPr>
          <w:rFonts w:ascii="Lato" w:hAnsi="Lato"/>
          <w:sz w:val="22"/>
          <w:szCs w:val="22"/>
          <w:lang w:val="en-US" w:eastAsia="en-US"/>
        </w:rPr>
        <w:t>Develop tablet-based</w:t>
      </w:r>
      <w:r w:rsidR="00443962" w:rsidRPr="00065E6A">
        <w:rPr>
          <w:rFonts w:ascii="Lato" w:hAnsi="Lato"/>
          <w:sz w:val="22"/>
          <w:szCs w:val="22"/>
          <w:lang w:val="en-US" w:eastAsia="en-US"/>
        </w:rPr>
        <w:t xml:space="preserve"> computers</w:t>
      </w:r>
      <w:r w:rsidRPr="00065E6A">
        <w:rPr>
          <w:rFonts w:ascii="Lato" w:hAnsi="Lato"/>
          <w:sz w:val="22"/>
          <w:szCs w:val="22"/>
          <w:lang w:val="en-US" w:eastAsia="en-US"/>
        </w:rPr>
        <w:t xml:space="preserve"> e-application using the approved data collection form. </w:t>
      </w:r>
    </w:p>
    <w:p w14:paraId="7A348550" w14:textId="77777777" w:rsidR="004B586D" w:rsidRPr="00065E6A" w:rsidRDefault="004B586D" w:rsidP="008145F5">
      <w:pPr>
        <w:pStyle w:val="ListParagraph"/>
        <w:numPr>
          <w:ilvl w:val="0"/>
          <w:numId w:val="10"/>
        </w:numPr>
        <w:tabs>
          <w:tab w:val="clear" w:pos="709"/>
          <w:tab w:val="clear" w:pos="1418"/>
          <w:tab w:val="clear" w:pos="2126"/>
          <w:tab w:val="clear" w:pos="2835"/>
          <w:tab w:val="clear" w:pos="3544"/>
          <w:tab w:val="clear" w:pos="4253"/>
          <w:tab w:val="clear" w:pos="4961"/>
          <w:tab w:val="clear" w:pos="5670"/>
          <w:tab w:val="clear" w:pos="8363"/>
        </w:tabs>
        <w:spacing w:after="0" w:line="276" w:lineRule="auto"/>
        <w:ind w:left="810" w:hanging="450"/>
        <w:rPr>
          <w:rFonts w:ascii="Lato" w:hAnsi="Lato"/>
          <w:sz w:val="22"/>
          <w:szCs w:val="22"/>
          <w:lang w:val="en-US" w:eastAsia="en-US"/>
        </w:rPr>
      </w:pPr>
      <w:r w:rsidRPr="00065E6A">
        <w:rPr>
          <w:rFonts w:ascii="Lato" w:hAnsi="Lato"/>
          <w:sz w:val="22"/>
          <w:szCs w:val="22"/>
          <w:lang w:val="en-US" w:eastAsia="en-US"/>
        </w:rPr>
        <w:lastRenderedPageBreak/>
        <w:t xml:space="preserve">Upload study tools in tablet-based computers e-application. Make sure all the skip patterns, responses, legal values etc. are well defined.   </w:t>
      </w:r>
    </w:p>
    <w:p w14:paraId="4BEB42F3" w14:textId="77777777" w:rsidR="004B586D" w:rsidRPr="00065E6A" w:rsidRDefault="004B586D" w:rsidP="008145F5">
      <w:pPr>
        <w:pStyle w:val="ListParagraph"/>
        <w:numPr>
          <w:ilvl w:val="0"/>
          <w:numId w:val="10"/>
        </w:numPr>
        <w:tabs>
          <w:tab w:val="clear" w:pos="709"/>
          <w:tab w:val="clear" w:pos="1418"/>
          <w:tab w:val="clear" w:pos="2126"/>
          <w:tab w:val="clear" w:pos="2835"/>
          <w:tab w:val="clear" w:pos="3544"/>
          <w:tab w:val="clear" w:pos="4253"/>
          <w:tab w:val="clear" w:pos="4961"/>
          <w:tab w:val="clear" w:pos="5670"/>
          <w:tab w:val="clear" w:pos="8363"/>
        </w:tabs>
        <w:spacing w:after="0" w:line="276" w:lineRule="auto"/>
        <w:ind w:left="810" w:hanging="450"/>
        <w:rPr>
          <w:rFonts w:ascii="Lato" w:hAnsi="Lato"/>
          <w:sz w:val="22"/>
          <w:szCs w:val="22"/>
          <w:lang w:val="en-US" w:eastAsia="en-US"/>
        </w:rPr>
      </w:pPr>
      <w:r w:rsidRPr="00065E6A">
        <w:rPr>
          <w:rFonts w:ascii="Lato" w:hAnsi="Lato"/>
          <w:sz w:val="22"/>
          <w:szCs w:val="22"/>
          <w:lang w:val="en-US" w:eastAsia="en-US"/>
        </w:rPr>
        <w:t xml:space="preserve">Develop survey monitoring checklist and share with survey team.  </w:t>
      </w:r>
    </w:p>
    <w:p w14:paraId="1B744BE8" w14:textId="77777777" w:rsidR="004B586D" w:rsidRPr="00065E6A" w:rsidRDefault="004B586D" w:rsidP="00AE02C6">
      <w:pPr>
        <w:pStyle w:val="ListParagraph"/>
        <w:numPr>
          <w:ilvl w:val="0"/>
          <w:numId w:val="13"/>
        </w:numPr>
        <w:tabs>
          <w:tab w:val="clear" w:pos="709"/>
          <w:tab w:val="clear" w:pos="1418"/>
          <w:tab w:val="clear" w:pos="2126"/>
          <w:tab w:val="clear" w:pos="2835"/>
          <w:tab w:val="clear" w:pos="3544"/>
          <w:tab w:val="clear" w:pos="4253"/>
          <w:tab w:val="clear" w:pos="4961"/>
          <w:tab w:val="clear" w:pos="5670"/>
          <w:tab w:val="clear" w:pos="8363"/>
        </w:tabs>
        <w:spacing w:after="0" w:line="276" w:lineRule="auto"/>
        <w:ind w:left="810" w:hanging="450"/>
        <w:rPr>
          <w:rFonts w:ascii="Lato" w:hAnsi="Lato"/>
          <w:sz w:val="22"/>
          <w:szCs w:val="22"/>
          <w:lang w:val="en-US" w:eastAsia="en-US"/>
        </w:rPr>
      </w:pPr>
      <w:r w:rsidRPr="00065E6A">
        <w:rPr>
          <w:rFonts w:ascii="Lato" w:hAnsi="Lato"/>
          <w:sz w:val="22"/>
          <w:szCs w:val="22"/>
          <w:lang w:val="en-US" w:eastAsia="en-US"/>
        </w:rPr>
        <w:t>Develop all the technical documents including methodology as per the recommendations of National Consolidated Guidelines on Strategic Information of HIV response in Nepal 2022- 2026.</w:t>
      </w:r>
    </w:p>
    <w:p w14:paraId="5790BEC6" w14:textId="6B30FA1C" w:rsidR="004B586D" w:rsidRPr="00065E6A" w:rsidRDefault="004B586D" w:rsidP="00AE02C6">
      <w:pPr>
        <w:pStyle w:val="ListParagraph"/>
        <w:numPr>
          <w:ilvl w:val="0"/>
          <w:numId w:val="13"/>
        </w:numPr>
        <w:tabs>
          <w:tab w:val="clear" w:pos="709"/>
          <w:tab w:val="clear" w:pos="1418"/>
          <w:tab w:val="clear" w:pos="2126"/>
          <w:tab w:val="clear" w:pos="2835"/>
          <w:tab w:val="clear" w:pos="3544"/>
          <w:tab w:val="clear" w:pos="4253"/>
          <w:tab w:val="clear" w:pos="4961"/>
          <w:tab w:val="clear" w:pos="5670"/>
          <w:tab w:val="clear" w:pos="8363"/>
        </w:tabs>
        <w:spacing w:after="0" w:line="276" w:lineRule="auto"/>
        <w:ind w:left="810" w:hanging="450"/>
        <w:rPr>
          <w:rFonts w:ascii="Lato" w:hAnsi="Lato"/>
          <w:sz w:val="22"/>
          <w:szCs w:val="22"/>
          <w:lang w:val="en-US" w:eastAsia="en-US"/>
        </w:rPr>
      </w:pPr>
      <w:r w:rsidRPr="00065E6A">
        <w:rPr>
          <w:rFonts w:ascii="Lato" w:hAnsi="Lato"/>
          <w:sz w:val="22"/>
          <w:szCs w:val="22"/>
          <w:lang w:val="en-US" w:eastAsia="en-US"/>
        </w:rPr>
        <w:t xml:space="preserve">Organize training </w:t>
      </w:r>
      <w:r w:rsidR="000828E0" w:rsidRPr="00065E6A">
        <w:rPr>
          <w:rFonts w:ascii="Lato" w:hAnsi="Lato"/>
          <w:sz w:val="22"/>
          <w:szCs w:val="22"/>
          <w:lang w:val="en-US" w:eastAsia="en-US"/>
        </w:rPr>
        <w:t>for</w:t>
      </w:r>
      <w:r w:rsidRPr="00065E6A">
        <w:rPr>
          <w:rFonts w:ascii="Lato" w:hAnsi="Lato"/>
          <w:sz w:val="22"/>
          <w:szCs w:val="22"/>
          <w:lang w:val="en-US" w:eastAsia="en-US"/>
        </w:rPr>
        <w:t xml:space="preserve"> the </w:t>
      </w:r>
      <w:r w:rsidR="00EF70E6" w:rsidRPr="00065E6A">
        <w:rPr>
          <w:rFonts w:ascii="Lato" w:hAnsi="Lato"/>
          <w:sz w:val="22"/>
          <w:szCs w:val="22"/>
          <w:lang w:val="en-US" w:eastAsia="en-US"/>
        </w:rPr>
        <w:t xml:space="preserve">field </w:t>
      </w:r>
      <w:r w:rsidRPr="00065E6A">
        <w:rPr>
          <w:rFonts w:ascii="Lato" w:hAnsi="Lato"/>
          <w:sz w:val="22"/>
          <w:szCs w:val="22"/>
          <w:lang w:val="en-US" w:eastAsia="en-US"/>
        </w:rPr>
        <w:t xml:space="preserve">survey team using the reference of the IBBS Survey Training Curriculum developed by NCASC and other organizations (Biobehavioral Survey Guidelines from </w:t>
      </w:r>
      <w:proofErr w:type="spellStart"/>
      <w:r w:rsidRPr="00065E6A">
        <w:rPr>
          <w:rFonts w:ascii="Lato" w:hAnsi="Lato"/>
          <w:sz w:val="22"/>
          <w:szCs w:val="22"/>
          <w:lang w:val="en-US" w:eastAsia="en-US"/>
        </w:rPr>
        <w:t>'Global</w:t>
      </w:r>
      <w:proofErr w:type="spellEnd"/>
      <w:r w:rsidRPr="00065E6A">
        <w:rPr>
          <w:rFonts w:ascii="Lato" w:hAnsi="Lato"/>
          <w:sz w:val="22"/>
          <w:szCs w:val="22"/>
          <w:lang w:val="en-US" w:eastAsia="en-US"/>
        </w:rPr>
        <w:t xml:space="preserve"> HIV Strategic Information Working Group').  Also review relevant surveillance survey guidelines released by the WHO and other international organizations and reporting requirements to finalize methodology including survey tools. </w:t>
      </w:r>
    </w:p>
    <w:p w14:paraId="3672E5A8" w14:textId="77777777" w:rsidR="0081099C" w:rsidRPr="00065E6A" w:rsidRDefault="0081099C" w:rsidP="0081099C">
      <w:pPr>
        <w:pStyle w:val="ListParagraph"/>
        <w:tabs>
          <w:tab w:val="clear" w:pos="709"/>
          <w:tab w:val="clear" w:pos="1418"/>
          <w:tab w:val="clear" w:pos="2126"/>
          <w:tab w:val="clear" w:pos="2835"/>
          <w:tab w:val="clear" w:pos="3544"/>
          <w:tab w:val="clear" w:pos="4253"/>
          <w:tab w:val="clear" w:pos="4961"/>
          <w:tab w:val="clear" w:pos="5670"/>
          <w:tab w:val="clear" w:pos="8363"/>
        </w:tabs>
        <w:spacing w:after="0" w:line="276" w:lineRule="auto"/>
        <w:rPr>
          <w:rFonts w:ascii="Lato" w:hAnsi="Lato"/>
          <w:sz w:val="22"/>
          <w:szCs w:val="22"/>
          <w:lang w:val="en-US" w:eastAsia="en-US"/>
        </w:rPr>
      </w:pPr>
    </w:p>
    <w:p w14:paraId="298D877F" w14:textId="77777777" w:rsidR="004B586D" w:rsidRPr="00065E6A" w:rsidRDefault="004B586D" w:rsidP="008145F5">
      <w:pPr>
        <w:pStyle w:val="ListParagraph"/>
        <w:numPr>
          <w:ilvl w:val="0"/>
          <w:numId w:val="9"/>
        </w:numPr>
        <w:tabs>
          <w:tab w:val="clear" w:pos="709"/>
          <w:tab w:val="clear" w:pos="1418"/>
          <w:tab w:val="clear" w:pos="2126"/>
          <w:tab w:val="clear" w:pos="2835"/>
          <w:tab w:val="clear" w:pos="3544"/>
          <w:tab w:val="clear" w:pos="4253"/>
          <w:tab w:val="clear" w:pos="4961"/>
          <w:tab w:val="clear" w:pos="5670"/>
          <w:tab w:val="clear" w:pos="8363"/>
        </w:tabs>
        <w:spacing w:after="0" w:line="276" w:lineRule="auto"/>
        <w:ind w:left="360"/>
        <w:rPr>
          <w:rFonts w:ascii="Lato" w:hAnsi="Lato"/>
          <w:b/>
          <w:bCs/>
          <w:sz w:val="22"/>
          <w:szCs w:val="22"/>
        </w:rPr>
      </w:pPr>
      <w:r w:rsidRPr="00065E6A">
        <w:rPr>
          <w:rFonts w:ascii="Lato" w:hAnsi="Lato"/>
          <w:b/>
          <w:bCs/>
          <w:sz w:val="22"/>
          <w:szCs w:val="22"/>
        </w:rPr>
        <w:t>Formative assessment</w:t>
      </w:r>
    </w:p>
    <w:p w14:paraId="3593E316" w14:textId="531191A9" w:rsidR="004B586D" w:rsidRPr="00065E6A" w:rsidRDefault="004B586D" w:rsidP="008145F5">
      <w:pPr>
        <w:pStyle w:val="ListParagraph"/>
        <w:numPr>
          <w:ilvl w:val="0"/>
          <w:numId w:val="11"/>
        </w:numPr>
        <w:tabs>
          <w:tab w:val="clear" w:pos="709"/>
          <w:tab w:val="clear" w:pos="1418"/>
          <w:tab w:val="clear" w:pos="2126"/>
          <w:tab w:val="clear" w:pos="2835"/>
          <w:tab w:val="clear" w:pos="3544"/>
          <w:tab w:val="clear" w:pos="4253"/>
          <w:tab w:val="clear" w:pos="4961"/>
          <w:tab w:val="clear" w:pos="5670"/>
          <w:tab w:val="clear" w:pos="8363"/>
        </w:tabs>
        <w:spacing w:after="0" w:line="276" w:lineRule="auto"/>
        <w:rPr>
          <w:rFonts w:ascii="Lato" w:hAnsi="Lato"/>
          <w:sz w:val="22"/>
          <w:szCs w:val="22"/>
          <w:lang w:val="en-US" w:eastAsia="en-US"/>
        </w:rPr>
      </w:pPr>
      <w:r w:rsidRPr="00065E6A">
        <w:rPr>
          <w:rFonts w:ascii="Lato" w:hAnsi="Lato"/>
          <w:sz w:val="22"/>
          <w:szCs w:val="22"/>
          <w:lang w:val="en-US" w:eastAsia="en-US"/>
        </w:rPr>
        <w:t xml:space="preserve">Develop formative assessment protocol and tools.  </w:t>
      </w:r>
      <w:r w:rsidR="006B1860" w:rsidRPr="00065E6A">
        <w:rPr>
          <w:rFonts w:ascii="Lato" w:hAnsi="Lato"/>
          <w:sz w:val="22"/>
          <w:szCs w:val="22"/>
          <w:lang w:val="en-US" w:eastAsia="en-US"/>
        </w:rPr>
        <w:t>Recruit</w:t>
      </w:r>
      <w:r w:rsidRPr="00065E6A">
        <w:rPr>
          <w:rFonts w:ascii="Lato" w:hAnsi="Lato"/>
          <w:sz w:val="22"/>
          <w:szCs w:val="22"/>
          <w:lang w:val="en-US" w:eastAsia="en-US"/>
        </w:rPr>
        <w:t xml:space="preserve"> team for conducting formative assessment. </w:t>
      </w:r>
    </w:p>
    <w:p w14:paraId="057B9591" w14:textId="77777777" w:rsidR="004B586D" w:rsidRPr="00065E6A" w:rsidRDefault="004B586D" w:rsidP="008145F5">
      <w:pPr>
        <w:pStyle w:val="ListParagraph"/>
        <w:numPr>
          <w:ilvl w:val="0"/>
          <w:numId w:val="11"/>
        </w:numPr>
        <w:tabs>
          <w:tab w:val="clear" w:pos="709"/>
          <w:tab w:val="clear" w:pos="1418"/>
          <w:tab w:val="clear" w:pos="2126"/>
          <w:tab w:val="clear" w:pos="2835"/>
          <w:tab w:val="clear" w:pos="3544"/>
          <w:tab w:val="clear" w:pos="4253"/>
          <w:tab w:val="clear" w:pos="4961"/>
          <w:tab w:val="clear" w:pos="5670"/>
          <w:tab w:val="clear" w:pos="8363"/>
        </w:tabs>
        <w:spacing w:after="0" w:line="276" w:lineRule="auto"/>
        <w:rPr>
          <w:rFonts w:ascii="Lato" w:hAnsi="Lato"/>
          <w:sz w:val="22"/>
          <w:szCs w:val="22"/>
          <w:lang w:val="en-US" w:eastAsia="en-US"/>
        </w:rPr>
      </w:pPr>
      <w:r w:rsidRPr="00065E6A">
        <w:rPr>
          <w:rFonts w:ascii="Lato" w:hAnsi="Lato"/>
          <w:sz w:val="22"/>
          <w:szCs w:val="22"/>
          <w:lang w:val="en-US" w:eastAsia="en-US"/>
        </w:rPr>
        <w:t>Implement field work for formative assessment.</w:t>
      </w:r>
    </w:p>
    <w:p w14:paraId="2B283AA7" w14:textId="77777777" w:rsidR="001136F3" w:rsidRPr="00065E6A" w:rsidRDefault="004B586D" w:rsidP="008145F5">
      <w:pPr>
        <w:pStyle w:val="ListParagraph"/>
        <w:numPr>
          <w:ilvl w:val="0"/>
          <w:numId w:val="11"/>
        </w:numPr>
        <w:tabs>
          <w:tab w:val="clear" w:pos="709"/>
          <w:tab w:val="clear" w:pos="1418"/>
          <w:tab w:val="clear" w:pos="2126"/>
          <w:tab w:val="clear" w:pos="2835"/>
          <w:tab w:val="clear" w:pos="3544"/>
          <w:tab w:val="clear" w:pos="4253"/>
          <w:tab w:val="clear" w:pos="4961"/>
          <w:tab w:val="clear" w:pos="5670"/>
          <w:tab w:val="clear" w:pos="8363"/>
        </w:tabs>
        <w:spacing w:after="0" w:line="276" w:lineRule="auto"/>
        <w:rPr>
          <w:rFonts w:ascii="Lato" w:hAnsi="Lato"/>
          <w:sz w:val="22"/>
          <w:szCs w:val="22"/>
          <w:lang w:val="en-US" w:eastAsia="en-US"/>
        </w:rPr>
      </w:pPr>
      <w:r w:rsidRPr="00065E6A">
        <w:rPr>
          <w:rFonts w:ascii="Lato" w:hAnsi="Lato"/>
          <w:sz w:val="22"/>
          <w:szCs w:val="22"/>
          <w:lang w:val="en-US" w:eastAsia="en-US"/>
        </w:rPr>
        <w:t>Manage and analyze mixed methods data of formative assessment and prepare formative research report submitted by research organization. Address comments provided by key stakeholders on formative assessment report and finalize dissemination content (summary, PPT etc.) of formative assessment.</w:t>
      </w:r>
    </w:p>
    <w:p w14:paraId="71259598" w14:textId="7E2440E9" w:rsidR="004B586D" w:rsidRPr="00065E6A" w:rsidRDefault="004B586D" w:rsidP="008145F5">
      <w:pPr>
        <w:pStyle w:val="ListParagraph"/>
        <w:numPr>
          <w:ilvl w:val="0"/>
          <w:numId w:val="11"/>
        </w:numPr>
        <w:tabs>
          <w:tab w:val="clear" w:pos="709"/>
          <w:tab w:val="clear" w:pos="1418"/>
          <w:tab w:val="clear" w:pos="2126"/>
          <w:tab w:val="clear" w:pos="2835"/>
          <w:tab w:val="clear" w:pos="3544"/>
          <w:tab w:val="clear" w:pos="4253"/>
          <w:tab w:val="clear" w:pos="4961"/>
          <w:tab w:val="clear" w:pos="5670"/>
          <w:tab w:val="clear" w:pos="8363"/>
        </w:tabs>
        <w:spacing w:after="0" w:line="276" w:lineRule="auto"/>
        <w:rPr>
          <w:rFonts w:ascii="Lato" w:hAnsi="Lato"/>
          <w:sz w:val="22"/>
          <w:szCs w:val="22"/>
          <w:lang w:val="en-US" w:eastAsia="en-US"/>
        </w:rPr>
      </w:pPr>
      <w:r w:rsidRPr="00065E6A">
        <w:rPr>
          <w:rFonts w:ascii="Lato" w:hAnsi="Lato"/>
          <w:sz w:val="22"/>
          <w:szCs w:val="22"/>
          <w:lang w:val="en-US" w:eastAsia="en-US"/>
        </w:rPr>
        <w:t>Make sure that recommendations of formative assessment are incorporated in the methodology of IBBS survey such as finalization of location survey site, sampling frame</w:t>
      </w:r>
      <w:r w:rsidR="001136F3" w:rsidRPr="00065E6A">
        <w:rPr>
          <w:rFonts w:ascii="Lato" w:hAnsi="Lato"/>
          <w:sz w:val="22"/>
          <w:szCs w:val="22"/>
          <w:lang w:val="en-US" w:eastAsia="en-US"/>
        </w:rPr>
        <w:t>, movement plan</w:t>
      </w:r>
      <w:r w:rsidRPr="00065E6A">
        <w:rPr>
          <w:rFonts w:ascii="Lato" w:hAnsi="Lato"/>
          <w:sz w:val="22"/>
          <w:szCs w:val="22"/>
          <w:lang w:val="en-US" w:eastAsia="en-US"/>
        </w:rPr>
        <w:t xml:space="preserve"> etc. </w:t>
      </w:r>
    </w:p>
    <w:p w14:paraId="49E8D1B8" w14:textId="77777777" w:rsidR="004B586D" w:rsidRPr="00065E6A" w:rsidRDefault="004B586D" w:rsidP="008145F5">
      <w:pPr>
        <w:pStyle w:val="ListParagraph"/>
        <w:numPr>
          <w:ilvl w:val="0"/>
          <w:numId w:val="11"/>
        </w:numPr>
        <w:tabs>
          <w:tab w:val="clear" w:pos="709"/>
          <w:tab w:val="clear" w:pos="1418"/>
          <w:tab w:val="clear" w:pos="2126"/>
          <w:tab w:val="clear" w:pos="2835"/>
          <w:tab w:val="clear" w:pos="3544"/>
          <w:tab w:val="clear" w:pos="4253"/>
          <w:tab w:val="clear" w:pos="4961"/>
          <w:tab w:val="clear" w:pos="5670"/>
          <w:tab w:val="clear" w:pos="8363"/>
        </w:tabs>
        <w:spacing w:after="0" w:line="276" w:lineRule="auto"/>
        <w:rPr>
          <w:rFonts w:ascii="Lato" w:hAnsi="Lato"/>
          <w:sz w:val="22"/>
          <w:szCs w:val="22"/>
          <w:lang w:val="en-US" w:eastAsia="en-US"/>
        </w:rPr>
      </w:pPr>
      <w:r w:rsidRPr="00065E6A">
        <w:rPr>
          <w:rFonts w:ascii="Lato" w:hAnsi="Lato"/>
          <w:sz w:val="22"/>
          <w:szCs w:val="22"/>
          <w:lang w:val="en-US" w:eastAsia="en-US"/>
        </w:rPr>
        <w:t xml:space="preserve">Prepare and share meeting notes of all major meetings, and technical consultations attended or involved during the period. </w:t>
      </w:r>
    </w:p>
    <w:p w14:paraId="2FF5C05E" w14:textId="77777777" w:rsidR="00442A20" w:rsidRPr="00065E6A" w:rsidRDefault="00442A20" w:rsidP="00442A20">
      <w:pPr>
        <w:pStyle w:val="ListParagraph"/>
        <w:tabs>
          <w:tab w:val="clear" w:pos="709"/>
          <w:tab w:val="clear" w:pos="1418"/>
          <w:tab w:val="clear" w:pos="2126"/>
          <w:tab w:val="clear" w:pos="2835"/>
          <w:tab w:val="clear" w:pos="3544"/>
          <w:tab w:val="clear" w:pos="4253"/>
          <w:tab w:val="clear" w:pos="4961"/>
          <w:tab w:val="clear" w:pos="5670"/>
          <w:tab w:val="clear" w:pos="8363"/>
        </w:tabs>
        <w:spacing w:after="0" w:line="276" w:lineRule="auto"/>
        <w:rPr>
          <w:rFonts w:ascii="Lato" w:hAnsi="Lato"/>
          <w:sz w:val="22"/>
          <w:szCs w:val="22"/>
          <w:lang w:val="en-US" w:eastAsia="en-US"/>
        </w:rPr>
      </w:pPr>
    </w:p>
    <w:p w14:paraId="508770CD" w14:textId="6523B0E5" w:rsidR="004B586D" w:rsidRPr="00065E6A" w:rsidRDefault="004B586D" w:rsidP="008145F5">
      <w:pPr>
        <w:pStyle w:val="ListParagraph"/>
        <w:numPr>
          <w:ilvl w:val="0"/>
          <w:numId w:val="9"/>
        </w:numPr>
        <w:tabs>
          <w:tab w:val="clear" w:pos="709"/>
          <w:tab w:val="clear" w:pos="1418"/>
          <w:tab w:val="clear" w:pos="2126"/>
          <w:tab w:val="clear" w:pos="2835"/>
          <w:tab w:val="clear" w:pos="3544"/>
          <w:tab w:val="clear" w:pos="4253"/>
          <w:tab w:val="clear" w:pos="4961"/>
          <w:tab w:val="clear" w:pos="5670"/>
          <w:tab w:val="clear" w:pos="8363"/>
        </w:tabs>
        <w:spacing w:before="240" w:after="0" w:line="276" w:lineRule="auto"/>
        <w:ind w:left="360"/>
        <w:rPr>
          <w:rFonts w:ascii="Lato" w:hAnsi="Lato"/>
          <w:b/>
          <w:bCs/>
          <w:sz w:val="22"/>
          <w:szCs w:val="22"/>
        </w:rPr>
      </w:pPr>
      <w:r w:rsidRPr="00065E6A">
        <w:rPr>
          <w:rFonts w:ascii="Lato" w:hAnsi="Lato"/>
          <w:b/>
          <w:bCs/>
          <w:sz w:val="22"/>
          <w:szCs w:val="22"/>
        </w:rPr>
        <w:t xml:space="preserve">IBBS survey fieldwork </w:t>
      </w:r>
    </w:p>
    <w:p w14:paraId="35CB8ADF" w14:textId="65A4E23F" w:rsidR="00B72E46" w:rsidRPr="00065E6A" w:rsidRDefault="00B72E46" w:rsidP="00AE02C6">
      <w:pPr>
        <w:numPr>
          <w:ilvl w:val="0"/>
          <w:numId w:val="12"/>
        </w:numPr>
        <w:tabs>
          <w:tab w:val="clear" w:pos="709"/>
          <w:tab w:val="clear" w:pos="1080"/>
          <w:tab w:val="clear" w:pos="1418"/>
          <w:tab w:val="clear" w:pos="2126"/>
          <w:tab w:val="clear" w:pos="2835"/>
          <w:tab w:val="clear" w:pos="3544"/>
          <w:tab w:val="clear" w:pos="4253"/>
          <w:tab w:val="clear" w:pos="4961"/>
          <w:tab w:val="clear" w:pos="5670"/>
          <w:tab w:val="clear" w:pos="8363"/>
        </w:tabs>
        <w:spacing w:after="0" w:line="276" w:lineRule="auto"/>
        <w:ind w:left="720"/>
        <w:rPr>
          <w:rFonts w:ascii="Lato" w:hAnsi="Lato"/>
          <w:sz w:val="22"/>
          <w:szCs w:val="22"/>
          <w:lang w:val="en-US" w:eastAsia="en-US"/>
        </w:rPr>
      </w:pPr>
      <w:r w:rsidRPr="00065E6A">
        <w:rPr>
          <w:rFonts w:ascii="Lato" w:hAnsi="Lato"/>
          <w:sz w:val="22"/>
          <w:szCs w:val="22"/>
          <w:lang w:val="en-US" w:eastAsia="en-US"/>
        </w:rPr>
        <w:t>Recruit</w:t>
      </w:r>
      <w:r w:rsidR="004B586D" w:rsidRPr="00065E6A">
        <w:rPr>
          <w:rFonts w:ascii="Lato" w:hAnsi="Lato"/>
          <w:sz w:val="22"/>
          <w:szCs w:val="22"/>
          <w:lang w:val="en-US" w:eastAsia="en-US"/>
        </w:rPr>
        <w:t xml:space="preserve"> </w:t>
      </w:r>
      <w:r w:rsidR="00EF70E6" w:rsidRPr="00065E6A">
        <w:rPr>
          <w:rFonts w:ascii="Lato" w:hAnsi="Lato"/>
          <w:sz w:val="22"/>
          <w:szCs w:val="22"/>
          <w:lang w:val="en-US" w:eastAsia="en-US"/>
        </w:rPr>
        <w:t xml:space="preserve">survey </w:t>
      </w:r>
      <w:r w:rsidR="004B586D" w:rsidRPr="00065E6A">
        <w:rPr>
          <w:rFonts w:ascii="Lato" w:hAnsi="Lato"/>
          <w:sz w:val="22"/>
          <w:szCs w:val="22"/>
          <w:lang w:val="en-US" w:eastAsia="en-US"/>
        </w:rPr>
        <w:t xml:space="preserve">team to conduct field work and experts to facilitate training and share it with SCI for approval. Compile training PPT and share with SCI and study team for review and approval. </w:t>
      </w:r>
    </w:p>
    <w:p w14:paraId="76FF3845" w14:textId="49BFC519" w:rsidR="004B586D" w:rsidRPr="00065E6A" w:rsidRDefault="004B586D" w:rsidP="00AE02C6">
      <w:pPr>
        <w:numPr>
          <w:ilvl w:val="0"/>
          <w:numId w:val="12"/>
        </w:numPr>
        <w:tabs>
          <w:tab w:val="clear" w:pos="709"/>
          <w:tab w:val="clear" w:pos="1080"/>
          <w:tab w:val="clear" w:pos="1418"/>
          <w:tab w:val="clear" w:pos="2126"/>
          <w:tab w:val="clear" w:pos="2835"/>
          <w:tab w:val="clear" w:pos="3544"/>
          <w:tab w:val="clear" w:pos="4253"/>
          <w:tab w:val="clear" w:pos="4961"/>
          <w:tab w:val="clear" w:pos="5670"/>
          <w:tab w:val="clear" w:pos="8363"/>
        </w:tabs>
        <w:spacing w:after="0" w:line="276" w:lineRule="auto"/>
        <w:ind w:left="720"/>
        <w:rPr>
          <w:rFonts w:ascii="Lato" w:hAnsi="Lato"/>
          <w:sz w:val="22"/>
          <w:szCs w:val="22"/>
          <w:lang w:val="en-US" w:eastAsia="en-US"/>
        </w:rPr>
      </w:pPr>
      <w:r w:rsidRPr="00065E6A">
        <w:rPr>
          <w:rFonts w:ascii="Lato" w:hAnsi="Lato"/>
          <w:sz w:val="22"/>
          <w:szCs w:val="22"/>
          <w:lang w:val="en-US" w:eastAsia="en-US"/>
        </w:rPr>
        <w:t xml:space="preserve">Organize training for field </w:t>
      </w:r>
      <w:proofErr w:type="gramStart"/>
      <w:r w:rsidRPr="00065E6A">
        <w:rPr>
          <w:rFonts w:ascii="Lato" w:hAnsi="Lato"/>
          <w:sz w:val="22"/>
          <w:szCs w:val="22"/>
          <w:lang w:val="en-US" w:eastAsia="en-US"/>
        </w:rPr>
        <w:t>team</w:t>
      </w:r>
      <w:proofErr w:type="gramEnd"/>
      <w:r w:rsidRPr="00065E6A">
        <w:rPr>
          <w:rFonts w:ascii="Lato" w:hAnsi="Lato"/>
          <w:sz w:val="22"/>
          <w:szCs w:val="22"/>
          <w:lang w:val="en-US" w:eastAsia="en-US"/>
        </w:rPr>
        <w:t xml:space="preserve"> to orient them about </w:t>
      </w:r>
      <w:r w:rsidR="00EF70E6" w:rsidRPr="00065E6A">
        <w:rPr>
          <w:rFonts w:ascii="Lato" w:hAnsi="Lato"/>
          <w:sz w:val="22"/>
          <w:szCs w:val="22"/>
          <w:lang w:val="en-US" w:eastAsia="en-US"/>
        </w:rPr>
        <w:t xml:space="preserve">survey </w:t>
      </w:r>
      <w:r w:rsidRPr="00065E6A">
        <w:rPr>
          <w:rFonts w:ascii="Lato" w:hAnsi="Lato"/>
          <w:sz w:val="22"/>
          <w:szCs w:val="22"/>
          <w:lang w:val="en-US" w:eastAsia="en-US"/>
        </w:rPr>
        <w:t xml:space="preserve">methodology, </w:t>
      </w:r>
      <w:r w:rsidR="00EF70E6" w:rsidRPr="00065E6A">
        <w:rPr>
          <w:rFonts w:ascii="Lato" w:hAnsi="Lato"/>
          <w:sz w:val="22"/>
          <w:szCs w:val="22"/>
          <w:lang w:val="en-US" w:eastAsia="en-US"/>
        </w:rPr>
        <w:t xml:space="preserve">survey </w:t>
      </w:r>
      <w:r w:rsidRPr="00065E6A">
        <w:rPr>
          <w:rFonts w:ascii="Lato" w:hAnsi="Lato"/>
          <w:sz w:val="22"/>
          <w:szCs w:val="22"/>
          <w:lang w:val="en-US" w:eastAsia="en-US"/>
        </w:rPr>
        <w:t xml:space="preserve">tools, ethical considerations, and lab procedures etc. Collect and compile all the content of the training and share with SCI. </w:t>
      </w:r>
    </w:p>
    <w:p w14:paraId="04179330" w14:textId="277606B4" w:rsidR="00FF0B20" w:rsidRPr="00065E6A" w:rsidRDefault="00FF0B20" w:rsidP="00AE02C6">
      <w:pPr>
        <w:numPr>
          <w:ilvl w:val="0"/>
          <w:numId w:val="12"/>
        </w:numPr>
        <w:tabs>
          <w:tab w:val="clear" w:pos="709"/>
          <w:tab w:val="clear" w:pos="1080"/>
          <w:tab w:val="clear" w:pos="1418"/>
          <w:tab w:val="clear" w:pos="2126"/>
          <w:tab w:val="clear" w:pos="2835"/>
          <w:tab w:val="clear" w:pos="3544"/>
          <w:tab w:val="clear" w:pos="4253"/>
          <w:tab w:val="clear" w:pos="4961"/>
          <w:tab w:val="clear" w:pos="5670"/>
          <w:tab w:val="clear" w:pos="8363"/>
        </w:tabs>
        <w:spacing w:after="0" w:line="276" w:lineRule="auto"/>
        <w:ind w:left="720"/>
        <w:rPr>
          <w:rFonts w:ascii="Lato" w:hAnsi="Lato"/>
          <w:sz w:val="22"/>
          <w:szCs w:val="22"/>
          <w:lang w:val="en-US" w:eastAsia="en-US"/>
        </w:rPr>
      </w:pPr>
      <w:r w:rsidRPr="00065E6A">
        <w:rPr>
          <w:rFonts w:ascii="Lato" w:hAnsi="Lato"/>
          <w:sz w:val="22"/>
          <w:szCs w:val="22"/>
          <w:lang w:val="en-US" w:eastAsia="en-US"/>
        </w:rPr>
        <w:t xml:space="preserve">Collect biological and behavioral data from survey participants as per the approved protocol. HIV, Syphilis testing will be conduct among all enrolled survey participants whereas HCV testing will be performed among male labor migrants with behavior of injecting drug use for recreational purposes (history or currently injecting drug use </w:t>
      </w:r>
      <w:proofErr w:type="spellStart"/>
      <w:r w:rsidRPr="00065E6A">
        <w:rPr>
          <w:rFonts w:ascii="Lato" w:hAnsi="Lato"/>
          <w:sz w:val="22"/>
          <w:szCs w:val="22"/>
          <w:lang w:val="en-US" w:eastAsia="en-US"/>
        </w:rPr>
        <w:t>behaviour</w:t>
      </w:r>
      <w:proofErr w:type="spellEnd"/>
      <w:r w:rsidRPr="00065E6A">
        <w:rPr>
          <w:rFonts w:ascii="Lato" w:hAnsi="Lato"/>
          <w:sz w:val="22"/>
          <w:szCs w:val="22"/>
          <w:lang w:val="en-US" w:eastAsia="en-US"/>
        </w:rPr>
        <w:t xml:space="preserve">).  </w:t>
      </w:r>
    </w:p>
    <w:p w14:paraId="381E9A11" w14:textId="77777777" w:rsidR="004B586D" w:rsidRPr="00065E6A" w:rsidRDefault="004B586D" w:rsidP="00AE02C6">
      <w:pPr>
        <w:numPr>
          <w:ilvl w:val="0"/>
          <w:numId w:val="12"/>
        </w:numPr>
        <w:tabs>
          <w:tab w:val="clear" w:pos="709"/>
          <w:tab w:val="clear" w:pos="1080"/>
          <w:tab w:val="clear" w:pos="1418"/>
          <w:tab w:val="clear" w:pos="2126"/>
          <w:tab w:val="clear" w:pos="2835"/>
          <w:tab w:val="clear" w:pos="3544"/>
          <w:tab w:val="clear" w:pos="4253"/>
          <w:tab w:val="clear" w:pos="4961"/>
          <w:tab w:val="clear" w:pos="5670"/>
          <w:tab w:val="clear" w:pos="8363"/>
        </w:tabs>
        <w:spacing w:after="0" w:line="276" w:lineRule="auto"/>
        <w:ind w:left="720"/>
        <w:rPr>
          <w:rFonts w:ascii="Lato" w:hAnsi="Lato"/>
          <w:sz w:val="22"/>
          <w:szCs w:val="22"/>
          <w:lang w:val="en-US" w:eastAsia="en-US"/>
        </w:rPr>
      </w:pPr>
      <w:r w:rsidRPr="00065E6A">
        <w:rPr>
          <w:rFonts w:ascii="Lato" w:hAnsi="Lato"/>
          <w:sz w:val="22"/>
          <w:szCs w:val="22"/>
          <w:lang w:val="en-US" w:eastAsia="en-US"/>
        </w:rPr>
        <w:t>Conduct monitoring visits using standard checklist and prepare trip reports of the monitoring visits carried out during survey period.</w:t>
      </w:r>
    </w:p>
    <w:p w14:paraId="09094057" w14:textId="77777777" w:rsidR="004B586D" w:rsidRPr="00065E6A" w:rsidRDefault="004B586D" w:rsidP="00AE02C6">
      <w:pPr>
        <w:numPr>
          <w:ilvl w:val="0"/>
          <w:numId w:val="12"/>
        </w:numPr>
        <w:tabs>
          <w:tab w:val="clear" w:pos="709"/>
          <w:tab w:val="clear" w:pos="1080"/>
          <w:tab w:val="clear" w:pos="1418"/>
          <w:tab w:val="clear" w:pos="2126"/>
          <w:tab w:val="clear" w:pos="2835"/>
          <w:tab w:val="clear" w:pos="3544"/>
          <w:tab w:val="clear" w:pos="4253"/>
          <w:tab w:val="clear" w:pos="4961"/>
          <w:tab w:val="clear" w:pos="5670"/>
          <w:tab w:val="clear" w:pos="8363"/>
        </w:tabs>
        <w:spacing w:after="0" w:line="276" w:lineRule="auto"/>
        <w:ind w:left="720"/>
        <w:rPr>
          <w:rFonts w:ascii="Lato" w:hAnsi="Lato"/>
          <w:sz w:val="22"/>
          <w:szCs w:val="22"/>
          <w:lang w:val="en-US" w:eastAsia="en-US"/>
        </w:rPr>
      </w:pPr>
      <w:r w:rsidRPr="00065E6A">
        <w:rPr>
          <w:rFonts w:ascii="Lato" w:hAnsi="Lato"/>
          <w:sz w:val="22"/>
          <w:szCs w:val="22"/>
          <w:lang w:val="en-US" w:eastAsia="en-US"/>
        </w:rPr>
        <w:t>Closely monitor field work and share data collection status with SCI and study team.</w:t>
      </w:r>
    </w:p>
    <w:p w14:paraId="42F60BFE" w14:textId="7CFB98BF" w:rsidR="004B586D" w:rsidRPr="00065E6A" w:rsidRDefault="004B586D" w:rsidP="00AE02C6">
      <w:pPr>
        <w:numPr>
          <w:ilvl w:val="0"/>
          <w:numId w:val="12"/>
        </w:numPr>
        <w:tabs>
          <w:tab w:val="clear" w:pos="709"/>
          <w:tab w:val="clear" w:pos="1080"/>
          <w:tab w:val="clear" w:pos="1418"/>
          <w:tab w:val="clear" w:pos="2126"/>
          <w:tab w:val="clear" w:pos="2835"/>
          <w:tab w:val="clear" w:pos="3544"/>
          <w:tab w:val="clear" w:pos="4253"/>
          <w:tab w:val="clear" w:pos="4961"/>
          <w:tab w:val="clear" w:pos="5670"/>
          <w:tab w:val="clear" w:pos="8363"/>
        </w:tabs>
        <w:spacing w:after="0" w:line="276" w:lineRule="auto"/>
        <w:ind w:left="720"/>
        <w:rPr>
          <w:rFonts w:ascii="Lato" w:hAnsi="Lato"/>
          <w:sz w:val="22"/>
          <w:szCs w:val="22"/>
          <w:lang w:val="en-US" w:eastAsia="en-US"/>
        </w:rPr>
      </w:pPr>
      <w:r w:rsidRPr="00065E6A">
        <w:rPr>
          <w:rFonts w:ascii="Lato" w:hAnsi="Lato"/>
          <w:sz w:val="22"/>
          <w:szCs w:val="22"/>
          <w:lang w:val="en-US" w:eastAsia="en-US"/>
        </w:rPr>
        <w:t xml:space="preserve">Regularly review collected data and provide feedback to field team by keeping </w:t>
      </w:r>
      <w:r w:rsidR="00682163" w:rsidRPr="00065E6A">
        <w:rPr>
          <w:rFonts w:ascii="Lato" w:hAnsi="Lato"/>
          <w:sz w:val="22"/>
          <w:szCs w:val="22"/>
          <w:lang w:val="en-US" w:eastAsia="en-US"/>
        </w:rPr>
        <w:t xml:space="preserve">the </w:t>
      </w:r>
      <w:r w:rsidRPr="00065E6A">
        <w:rPr>
          <w:rFonts w:ascii="Lato" w:hAnsi="Lato"/>
          <w:sz w:val="22"/>
          <w:szCs w:val="22"/>
          <w:lang w:val="en-US" w:eastAsia="en-US"/>
        </w:rPr>
        <w:t xml:space="preserve">study team in the email loop. </w:t>
      </w:r>
    </w:p>
    <w:p w14:paraId="7436E690" w14:textId="77777777" w:rsidR="004B586D" w:rsidRPr="00065E6A" w:rsidRDefault="004B586D" w:rsidP="00AE02C6">
      <w:pPr>
        <w:numPr>
          <w:ilvl w:val="0"/>
          <w:numId w:val="12"/>
        </w:numPr>
        <w:tabs>
          <w:tab w:val="clear" w:pos="709"/>
          <w:tab w:val="clear" w:pos="1080"/>
          <w:tab w:val="clear" w:pos="1418"/>
          <w:tab w:val="clear" w:pos="2126"/>
          <w:tab w:val="clear" w:pos="2835"/>
          <w:tab w:val="clear" w:pos="3544"/>
          <w:tab w:val="clear" w:pos="4253"/>
          <w:tab w:val="clear" w:pos="4961"/>
          <w:tab w:val="clear" w:pos="5670"/>
          <w:tab w:val="clear" w:pos="8363"/>
        </w:tabs>
        <w:spacing w:after="0" w:line="276" w:lineRule="auto"/>
        <w:ind w:left="720"/>
        <w:rPr>
          <w:rFonts w:ascii="Lato" w:hAnsi="Lato"/>
          <w:sz w:val="22"/>
          <w:szCs w:val="22"/>
          <w:lang w:val="en-US" w:eastAsia="en-US"/>
        </w:rPr>
      </w:pPr>
      <w:r w:rsidRPr="00065E6A">
        <w:rPr>
          <w:rFonts w:ascii="Lato" w:hAnsi="Lato"/>
          <w:sz w:val="22"/>
          <w:szCs w:val="22"/>
          <w:lang w:val="en-US" w:eastAsia="en-US"/>
        </w:rPr>
        <w:lastRenderedPageBreak/>
        <w:t>Conduct supervision and monitoring visits to the survey sites to ensure quality data collection as per the approved survey protocols. NCASC and other key partners will also conduct monitoring visits of fieldwork using a standard monitoring checklist. Maintain confidentiality of the information collected from the survey participants.</w:t>
      </w:r>
    </w:p>
    <w:p w14:paraId="7938139A" w14:textId="77777777" w:rsidR="004B586D" w:rsidRPr="00065E6A" w:rsidRDefault="004B586D" w:rsidP="00EF70E6">
      <w:pPr>
        <w:numPr>
          <w:ilvl w:val="0"/>
          <w:numId w:val="12"/>
        </w:numPr>
        <w:tabs>
          <w:tab w:val="clear" w:pos="709"/>
          <w:tab w:val="clear" w:pos="1080"/>
          <w:tab w:val="clear" w:pos="1418"/>
          <w:tab w:val="clear" w:pos="2126"/>
          <w:tab w:val="clear" w:pos="2835"/>
          <w:tab w:val="clear" w:pos="3544"/>
          <w:tab w:val="clear" w:pos="4253"/>
          <w:tab w:val="clear" w:pos="4961"/>
          <w:tab w:val="clear" w:pos="5670"/>
          <w:tab w:val="clear" w:pos="8363"/>
          <w:tab w:val="num" w:pos="360"/>
        </w:tabs>
        <w:spacing w:after="0" w:line="276" w:lineRule="auto"/>
        <w:ind w:left="720"/>
        <w:rPr>
          <w:rFonts w:ascii="Lato" w:hAnsi="Lato"/>
          <w:sz w:val="22"/>
          <w:szCs w:val="22"/>
          <w:lang w:val="en-US" w:eastAsia="en-US"/>
        </w:rPr>
      </w:pPr>
      <w:r w:rsidRPr="00065E6A">
        <w:rPr>
          <w:rFonts w:ascii="Lato" w:hAnsi="Lato"/>
          <w:sz w:val="22"/>
          <w:szCs w:val="22"/>
          <w:lang w:val="en-US" w:eastAsia="en-US"/>
        </w:rPr>
        <w:t>Ensure implementation of fieldwork activities as per approved location, time plan and protocol.</w:t>
      </w:r>
    </w:p>
    <w:p w14:paraId="1022CA5A" w14:textId="38CC2C22" w:rsidR="004B586D" w:rsidRPr="00065E6A" w:rsidRDefault="004B586D" w:rsidP="00AE02C6">
      <w:pPr>
        <w:numPr>
          <w:ilvl w:val="0"/>
          <w:numId w:val="12"/>
        </w:numPr>
        <w:tabs>
          <w:tab w:val="clear" w:pos="709"/>
          <w:tab w:val="clear" w:pos="1080"/>
          <w:tab w:val="clear" w:pos="1418"/>
          <w:tab w:val="clear" w:pos="2126"/>
          <w:tab w:val="clear" w:pos="2835"/>
          <w:tab w:val="clear" w:pos="3544"/>
          <w:tab w:val="clear" w:pos="4253"/>
          <w:tab w:val="clear" w:pos="4961"/>
          <w:tab w:val="clear" w:pos="5670"/>
          <w:tab w:val="clear" w:pos="8363"/>
        </w:tabs>
        <w:spacing w:after="0" w:line="276" w:lineRule="auto"/>
        <w:ind w:left="720"/>
        <w:rPr>
          <w:rFonts w:ascii="Lato" w:hAnsi="Lato"/>
          <w:sz w:val="22"/>
          <w:szCs w:val="22"/>
          <w:lang w:val="en-US" w:eastAsia="en-US"/>
        </w:rPr>
      </w:pPr>
      <w:r w:rsidRPr="00065E6A">
        <w:rPr>
          <w:rFonts w:ascii="Lato" w:hAnsi="Lato"/>
          <w:sz w:val="22"/>
          <w:szCs w:val="22"/>
          <w:lang w:val="en-US" w:eastAsia="en-US"/>
        </w:rPr>
        <w:t xml:space="preserve">Finalize dataset with labels, codebook and share it with SCI and </w:t>
      </w:r>
      <w:r w:rsidR="00682163" w:rsidRPr="00065E6A">
        <w:rPr>
          <w:rFonts w:ascii="Lato" w:hAnsi="Lato"/>
          <w:sz w:val="22"/>
          <w:szCs w:val="22"/>
          <w:lang w:val="en-US" w:eastAsia="en-US"/>
        </w:rPr>
        <w:t xml:space="preserve">the </w:t>
      </w:r>
      <w:r w:rsidRPr="00065E6A">
        <w:rPr>
          <w:rFonts w:ascii="Lato" w:hAnsi="Lato"/>
          <w:sz w:val="22"/>
          <w:szCs w:val="22"/>
          <w:lang w:val="en-US" w:eastAsia="en-US"/>
        </w:rPr>
        <w:t xml:space="preserve">study team. </w:t>
      </w:r>
    </w:p>
    <w:p w14:paraId="21B98FC7" w14:textId="77777777" w:rsidR="004B586D" w:rsidRPr="00065E6A" w:rsidRDefault="004B586D" w:rsidP="00AE02C6">
      <w:pPr>
        <w:numPr>
          <w:ilvl w:val="0"/>
          <w:numId w:val="12"/>
        </w:numPr>
        <w:tabs>
          <w:tab w:val="clear" w:pos="709"/>
          <w:tab w:val="clear" w:pos="1080"/>
          <w:tab w:val="clear" w:pos="1418"/>
          <w:tab w:val="clear" w:pos="2126"/>
          <w:tab w:val="clear" w:pos="2835"/>
          <w:tab w:val="clear" w:pos="3544"/>
          <w:tab w:val="clear" w:pos="4253"/>
          <w:tab w:val="clear" w:pos="4961"/>
          <w:tab w:val="clear" w:pos="5670"/>
          <w:tab w:val="clear" w:pos="8363"/>
        </w:tabs>
        <w:spacing w:after="0" w:line="276" w:lineRule="auto"/>
        <w:ind w:left="720"/>
        <w:rPr>
          <w:rFonts w:ascii="Lato" w:hAnsi="Lato"/>
          <w:sz w:val="22"/>
          <w:szCs w:val="22"/>
          <w:lang w:val="en-US" w:eastAsia="en-US"/>
        </w:rPr>
      </w:pPr>
      <w:proofErr w:type="gramStart"/>
      <w:r w:rsidRPr="00065E6A">
        <w:rPr>
          <w:rFonts w:ascii="Lato" w:hAnsi="Lato"/>
          <w:sz w:val="22"/>
          <w:szCs w:val="22"/>
          <w:lang w:val="en-US" w:eastAsia="en-US"/>
        </w:rPr>
        <w:t>Attend</w:t>
      </w:r>
      <w:proofErr w:type="gramEnd"/>
      <w:r w:rsidRPr="00065E6A">
        <w:rPr>
          <w:rFonts w:ascii="Lato" w:hAnsi="Lato"/>
          <w:sz w:val="22"/>
          <w:szCs w:val="22"/>
          <w:lang w:val="en-US" w:eastAsia="en-US"/>
        </w:rPr>
        <w:t xml:space="preserve"> key meetings invited by NCASC, SCI and other stakeholders for survey progress monitoring and present the progress. </w:t>
      </w:r>
    </w:p>
    <w:p w14:paraId="66CD77CB" w14:textId="77777777" w:rsidR="004B586D" w:rsidRPr="00065E6A" w:rsidRDefault="004B586D" w:rsidP="00AE02C6">
      <w:pPr>
        <w:numPr>
          <w:ilvl w:val="0"/>
          <w:numId w:val="12"/>
        </w:numPr>
        <w:tabs>
          <w:tab w:val="clear" w:pos="709"/>
          <w:tab w:val="clear" w:pos="1080"/>
          <w:tab w:val="clear" w:pos="1418"/>
          <w:tab w:val="clear" w:pos="2126"/>
          <w:tab w:val="clear" w:pos="2835"/>
          <w:tab w:val="clear" w:pos="3544"/>
          <w:tab w:val="clear" w:pos="4253"/>
          <w:tab w:val="clear" w:pos="4961"/>
          <w:tab w:val="clear" w:pos="5670"/>
          <w:tab w:val="clear" w:pos="8363"/>
          <w:tab w:val="num" w:pos="360"/>
        </w:tabs>
        <w:spacing w:after="0" w:line="276" w:lineRule="auto"/>
        <w:ind w:left="720"/>
        <w:rPr>
          <w:rFonts w:ascii="Lato" w:hAnsi="Lato"/>
          <w:sz w:val="22"/>
          <w:szCs w:val="22"/>
          <w:lang w:val="en-US" w:eastAsia="en-US"/>
        </w:rPr>
      </w:pPr>
      <w:r w:rsidRPr="00065E6A">
        <w:rPr>
          <w:rFonts w:ascii="Lato" w:hAnsi="Lato"/>
          <w:sz w:val="22"/>
          <w:szCs w:val="22"/>
          <w:lang w:val="en-US" w:eastAsia="en-US"/>
        </w:rPr>
        <w:t xml:space="preserve">Prepare and share meeting notes of all major meetings, and technical consultations attended or involved during the period. </w:t>
      </w:r>
    </w:p>
    <w:p w14:paraId="737990EB" w14:textId="06AFE3FB" w:rsidR="004B586D" w:rsidRPr="00065E6A" w:rsidRDefault="004B586D" w:rsidP="00AE02C6">
      <w:pPr>
        <w:numPr>
          <w:ilvl w:val="0"/>
          <w:numId w:val="12"/>
        </w:numPr>
        <w:tabs>
          <w:tab w:val="clear" w:pos="709"/>
          <w:tab w:val="clear" w:pos="1080"/>
          <w:tab w:val="clear" w:pos="1418"/>
          <w:tab w:val="clear" w:pos="2126"/>
          <w:tab w:val="clear" w:pos="2835"/>
          <w:tab w:val="clear" w:pos="3544"/>
          <w:tab w:val="clear" w:pos="4253"/>
          <w:tab w:val="clear" w:pos="4961"/>
          <w:tab w:val="clear" w:pos="5670"/>
          <w:tab w:val="clear" w:pos="8363"/>
        </w:tabs>
        <w:spacing w:after="0" w:line="276" w:lineRule="auto"/>
        <w:ind w:left="720"/>
        <w:rPr>
          <w:rFonts w:ascii="Lato" w:hAnsi="Lato"/>
          <w:sz w:val="22"/>
          <w:szCs w:val="22"/>
          <w:lang w:val="en-US" w:eastAsia="en-US"/>
        </w:rPr>
      </w:pPr>
      <w:r w:rsidRPr="00065E6A">
        <w:rPr>
          <w:rFonts w:ascii="Lato" w:hAnsi="Lato"/>
          <w:sz w:val="22"/>
          <w:szCs w:val="22"/>
          <w:lang w:val="en-US" w:eastAsia="en-US"/>
        </w:rPr>
        <w:t xml:space="preserve">Make sure that biological data are collected as per the recommended protocol and samples for EQAS are transported and stored in the central lab in Kathmandu. Coordinate with </w:t>
      </w:r>
      <w:r w:rsidR="0005409A" w:rsidRPr="00065E6A">
        <w:rPr>
          <w:rFonts w:ascii="Lato" w:hAnsi="Lato"/>
          <w:sz w:val="22"/>
          <w:szCs w:val="22"/>
          <w:lang w:val="en-US" w:eastAsia="en-US"/>
        </w:rPr>
        <w:t>National Public Health Laboratory (</w:t>
      </w:r>
      <w:r w:rsidRPr="00065E6A">
        <w:rPr>
          <w:rFonts w:ascii="Lato" w:hAnsi="Lato"/>
          <w:sz w:val="22"/>
          <w:szCs w:val="22"/>
          <w:lang w:val="en-US" w:eastAsia="en-US"/>
        </w:rPr>
        <w:t>NPHL</w:t>
      </w:r>
      <w:r w:rsidR="0005409A" w:rsidRPr="00065E6A">
        <w:rPr>
          <w:rFonts w:ascii="Lato" w:hAnsi="Lato"/>
          <w:sz w:val="22"/>
          <w:szCs w:val="22"/>
          <w:lang w:val="en-US" w:eastAsia="en-US"/>
        </w:rPr>
        <w:t>)</w:t>
      </w:r>
      <w:r w:rsidRPr="00065E6A">
        <w:rPr>
          <w:rFonts w:ascii="Lato" w:hAnsi="Lato"/>
          <w:sz w:val="22"/>
          <w:szCs w:val="22"/>
          <w:lang w:val="en-US" w:eastAsia="en-US"/>
        </w:rPr>
        <w:t xml:space="preserve"> for EQAS testing and reporting and incorporating results within dataset.  </w:t>
      </w:r>
    </w:p>
    <w:p w14:paraId="19B96FF9" w14:textId="212B2B79" w:rsidR="004B586D" w:rsidRPr="00065E6A" w:rsidRDefault="004B586D" w:rsidP="00AE02C6">
      <w:pPr>
        <w:numPr>
          <w:ilvl w:val="0"/>
          <w:numId w:val="12"/>
        </w:numPr>
        <w:tabs>
          <w:tab w:val="clear" w:pos="709"/>
          <w:tab w:val="clear" w:pos="1080"/>
          <w:tab w:val="clear" w:pos="1418"/>
          <w:tab w:val="clear" w:pos="2126"/>
          <w:tab w:val="clear" w:pos="2835"/>
          <w:tab w:val="clear" w:pos="3544"/>
          <w:tab w:val="clear" w:pos="4253"/>
          <w:tab w:val="clear" w:pos="4961"/>
          <w:tab w:val="clear" w:pos="5670"/>
          <w:tab w:val="clear" w:pos="8363"/>
        </w:tabs>
        <w:spacing w:after="0" w:line="276" w:lineRule="auto"/>
        <w:ind w:left="720"/>
        <w:rPr>
          <w:rFonts w:ascii="Lato" w:hAnsi="Lato"/>
          <w:sz w:val="22"/>
          <w:szCs w:val="22"/>
          <w:lang w:val="en-US" w:eastAsia="en-US"/>
        </w:rPr>
      </w:pPr>
      <w:r w:rsidRPr="00065E6A">
        <w:rPr>
          <w:rFonts w:ascii="Lato" w:hAnsi="Lato"/>
          <w:sz w:val="22"/>
          <w:szCs w:val="22"/>
          <w:lang w:val="en-US" w:eastAsia="en-US"/>
        </w:rPr>
        <w:t xml:space="preserve">Monitor to maintain quality control of the entire survey work throughout the survey period. </w:t>
      </w:r>
    </w:p>
    <w:p w14:paraId="102F7FFA" w14:textId="7F49A212" w:rsidR="00666F6A" w:rsidRPr="00065E6A" w:rsidRDefault="00666F6A" w:rsidP="00AE02C6">
      <w:pPr>
        <w:numPr>
          <w:ilvl w:val="0"/>
          <w:numId w:val="12"/>
        </w:numPr>
        <w:tabs>
          <w:tab w:val="clear" w:pos="709"/>
          <w:tab w:val="clear" w:pos="1080"/>
          <w:tab w:val="clear" w:pos="1418"/>
          <w:tab w:val="clear" w:pos="2126"/>
          <w:tab w:val="clear" w:pos="2835"/>
          <w:tab w:val="clear" w:pos="3544"/>
          <w:tab w:val="clear" w:pos="4253"/>
          <w:tab w:val="clear" w:pos="4961"/>
          <w:tab w:val="clear" w:pos="5670"/>
          <w:tab w:val="clear" w:pos="8363"/>
          <w:tab w:val="num" w:pos="360"/>
        </w:tabs>
        <w:spacing w:after="0" w:line="276" w:lineRule="auto"/>
        <w:ind w:left="720"/>
        <w:rPr>
          <w:rFonts w:ascii="Lato" w:hAnsi="Lato"/>
          <w:sz w:val="22"/>
          <w:szCs w:val="22"/>
          <w:lang w:val="en-US" w:eastAsia="en-US"/>
        </w:rPr>
      </w:pPr>
      <w:r w:rsidRPr="00065E6A">
        <w:rPr>
          <w:rFonts w:ascii="Lato" w:hAnsi="Lato"/>
          <w:sz w:val="22"/>
          <w:szCs w:val="22"/>
          <w:lang w:val="en-US" w:eastAsia="en-US"/>
        </w:rPr>
        <w:t>Prepare and share dataset in standard software format such as STATA, SPSS etc.</w:t>
      </w:r>
    </w:p>
    <w:p w14:paraId="19EC088F" w14:textId="77777777" w:rsidR="00885E48" w:rsidRPr="00065E6A" w:rsidRDefault="00885E48" w:rsidP="00885E48">
      <w:pPr>
        <w:tabs>
          <w:tab w:val="clear" w:pos="709"/>
          <w:tab w:val="clear" w:pos="1418"/>
          <w:tab w:val="clear" w:pos="2126"/>
          <w:tab w:val="clear" w:pos="2835"/>
          <w:tab w:val="clear" w:pos="3544"/>
          <w:tab w:val="clear" w:pos="4253"/>
          <w:tab w:val="clear" w:pos="4961"/>
          <w:tab w:val="clear" w:pos="5670"/>
          <w:tab w:val="clear" w:pos="8363"/>
        </w:tabs>
        <w:spacing w:after="0" w:line="276" w:lineRule="auto"/>
        <w:ind w:left="1080"/>
        <w:rPr>
          <w:rFonts w:ascii="Lato" w:hAnsi="Lato"/>
          <w:sz w:val="22"/>
          <w:szCs w:val="22"/>
          <w:lang w:val="en-US" w:eastAsia="en-US"/>
        </w:rPr>
      </w:pPr>
    </w:p>
    <w:p w14:paraId="56A03ABB" w14:textId="77777777" w:rsidR="004B586D" w:rsidRPr="00065E6A" w:rsidRDefault="004B586D" w:rsidP="008145F5">
      <w:pPr>
        <w:pStyle w:val="ListParagraph"/>
        <w:numPr>
          <w:ilvl w:val="0"/>
          <w:numId w:val="9"/>
        </w:numPr>
        <w:tabs>
          <w:tab w:val="clear" w:pos="709"/>
          <w:tab w:val="clear" w:pos="1418"/>
          <w:tab w:val="clear" w:pos="2126"/>
          <w:tab w:val="clear" w:pos="2835"/>
          <w:tab w:val="clear" w:pos="3544"/>
          <w:tab w:val="clear" w:pos="4253"/>
          <w:tab w:val="clear" w:pos="4961"/>
          <w:tab w:val="clear" w:pos="5670"/>
          <w:tab w:val="clear" w:pos="8363"/>
        </w:tabs>
        <w:spacing w:after="0" w:line="276" w:lineRule="auto"/>
        <w:ind w:left="360"/>
        <w:rPr>
          <w:rFonts w:ascii="Lato" w:hAnsi="Lato"/>
          <w:b/>
          <w:bCs/>
          <w:sz w:val="22"/>
          <w:szCs w:val="22"/>
        </w:rPr>
      </w:pPr>
      <w:r w:rsidRPr="00065E6A">
        <w:rPr>
          <w:rFonts w:ascii="Lato" w:hAnsi="Lato"/>
          <w:b/>
          <w:bCs/>
          <w:sz w:val="22"/>
          <w:szCs w:val="22"/>
        </w:rPr>
        <w:t>Key tasks during data analysis</w:t>
      </w:r>
      <w:r w:rsidRPr="00065E6A">
        <w:rPr>
          <w:rFonts w:ascii="Lato" w:hAnsi="Lato"/>
          <w:b/>
          <w:bCs/>
          <w:sz w:val="22"/>
          <w:szCs w:val="22"/>
          <w:lang w:val="en-US"/>
        </w:rPr>
        <w:t xml:space="preserve"> and finalization of </w:t>
      </w:r>
      <w:r w:rsidRPr="00065E6A">
        <w:rPr>
          <w:rFonts w:ascii="Lato" w:hAnsi="Lato"/>
          <w:b/>
          <w:bCs/>
          <w:sz w:val="22"/>
          <w:szCs w:val="22"/>
        </w:rPr>
        <w:t xml:space="preserve">report and dissemination </w:t>
      </w:r>
      <w:r w:rsidRPr="00065E6A">
        <w:rPr>
          <w:rFonts w:ascii="Lato" w:hAnsi="Lato"/>
          <w:b/>
          <w:bCs/>
          <w:sz w:val="22"/>
          <w:szCs w:val="22"/>
          <w:lang w:val="en-US"/>
        </w:rPr>
        <w:t>content</w:t>
      </w:r>
    </w:p>
    <w:p w14:paraId="3DBC6409" w14:textId="3B8C231D" w:rsidR="00666F6A" w:rsidRPr="00065E6A" w:rsidRDefault="00666F6A" w:rsidP="00AE02C6">
      <w:pPr>
        <w:numPr>
          <w:ilvl w:val="0"/>
          <w:numId w:val="12"/>
        </w:numPr>
        <w:tabs>
          <w:tab w:val="clear" w:pos="709"/>
          <w:tab w:val="clear" w:pos="1080"/>
          <w:tab w:val="clear" w:pos="1418"/>
          <w:tab w:val="clear" w:pos="2126"/>
          <w:tab w:val="clear" w:pos="2835"/>
          <w:tab w:val="clear" w:pos="3544"/>
          <w:tab w:val="clear" w:pos="4253"/>
          <w:tab w:val="clear" w:pos="4961"/>
          <w:tab w:val="clear" w:pos="5670"/>
          <w:tab w:val="clear" w:pos="8363"/>
        </w:tabs>
        <w:spacing w:after="0" w:line="276" w:lineRule="auto"/>
        <w:ind w:left="720"/>
        <w:rPr>
          <w:rFonts w:ascii="Lato" w:hAnsi="Lato"/>
          <w:sz w:val="22"/>
          <w:szCs w:val="22"/>
          <w:lang w:val="en-US" w:eastAsia="en-US"/>
        </w:rPr>
      </w:pPr>
      <w:r w:rsidRPr="00065E6A">
        <w:rPr>
          <w:rFonts w:ascii="Lato" w:hAnsi="Lato"/>
          <w:sz w:val="22"/>
          <w:szCs w:val="22"/>
          <w:lang w:val="en-US" w:eastAsia="en-US"/>
        </w:rPr>
        <w:t>Produce national and sub-national (province) adjusted estimates.</w:t>
      </w:r>
    </w:p>
    <w:p w14:paraId="2254E138" w14:textId="2F836053" w:rsidR="004B586D" w:rsidRPr="00065E6A" w:rsidRDefault="004B586D" w:rsidP="00AE02C6">
      <w:pPr>
        <w:numPr>
          <w:ilvl w:val="0"/>
          <w:numId w:val="12"/>
        </w:numPr>
        <w:tabs>
          <w:tab w:val="clear" w:pos="709"/>
          <w:tab w:val="clear" w:pos="1418"/>
          <w:tab w:val="clear" w:pos="2126"/>
          <w:tab w:val="clear" w:pos="2835"/>
          <w:tab w:val="clear" w:pos="3544"/>
          <w:tab w:val="clear" w:pos="4253"/>
          <w:tab w:val="clear" w:pos="4961"/>
          <w:tab w:val="clear" w:pos="5670"/>
          <w:tab w:val="clear" w:pos="8363"/>
        </w:tabs>
        <w:spacing w:after="0" w:line="276" w:lineRule="auto"/>
        <w:ind w:left="720"/>
        <w:rPr>
          <w:rFonts w:ascii="Lato" w:hAnsi="Lato"/>
          <w:sz w:val="22"/>
          <w:szCs w:val="22"/>
          <w:lang w:val="en-US" w:eastAsia="en-US"/>
        </w:rPr>
      </w:pPr>
      <w:r w:rsidRPr="00065E6A">
        <w:rPr>
          <w:rFonts w:ascii="Lato" w:hAnsi="Lato"/>
          <w:sz w:val="22"/>
          <w:szCs w:val="22"/>
          <w:lang w:val="en-US" w:eastAsia="en-US"/>
        </w:rPr>
        <w:t xml:space="preserve">Prepare report and share it for language editing by keeping SCI official in an email loop. After language editing send final report for review and feedback of </w:t>
      </w:r>
      <w:r w:rsidR="00682163" w:rsidRPr="00065E6A">
        <w:rPr>
          <w:rFonts w:ascii="Lato" w:hAnsi="Lato"/>
          <w:sz w:val="22"/>
          <w:szCs w:val="22"/>
          <w:lang w:val="en-US" w:eastAsia="en-US"/>
        </w:rPr>
        <w:t xml:space="preserve">the </w:t>
      </w:r>
      <w:r w:rsidRPr="00065E6A">
        <w:rPr>
          <w:rFonts w:ascii="Lato" w:hAnsi="Lato"/>
          <w:sz w:val="22"/>
          <w:szCs w:val="22"/>
          <w:lang w:val="en-US" w:eastAsia="en-US"/>
        </w:rPr>
        <w:t xml:space="preserve">study team and other stakeholders.   </w:t>
      </w:r>
    </w:p>
    <w:p w14:paraId="2D50EC59" w14:textId="7B73401D" w:rsidR="004B586D" w:rsidRPr="00065E6A" w:rsidRDefault="004B586D" w:rsidP="00AE02C6">
      <w:pPr>
        <w:numPr>
          <w:ilvl w:val="0"/>
          <w:numId w:val="12"/>
        </w:numPr>
        <w:tabs>
          <w:tab w:val="clear" w:pos="709"/>
          <w:tab w:val="clear" w:pos="1418"/>
          <w:tab w:val="clear" w:pos="2126"/>
          <w:tab w:val="clear" w:pos="2835"/>
          <w:tab w:val="clear" w:pos="3544"/>
          <w:tab w:val="clear" w:pos="4253"/>
          <w:tab w:val="clear" w:pos="4961"/>
          <w:tab w:val="clear" w:pos="5670"/>
          <w:tab w:val="clear" w:pos="8363"/>
        </w:tabs>
        <w:spacing w:after="0" w:line="276" w:lineRule="auto"/>
        <w:ind w:left="720"/>
        <w:rPr>
          <w:rFonts w:ascii="Lato" w:hAnsi="Lato"/>
          <w:sz w:val="22"/>
          <w:szCs w:val="22"/>
          <w:lang w:val="en-US" w:eastAsia="en-US"/>
        </w:rPr>
      </w:pPr>
      <w:r w:rsidRPr="00065E6A">
        <w:rPr>
          <w:rFonts w:ascii="Lato" w:hAnsi="Lato"/>
          <w:sz w:val="22"/>
          <w:szCs w:val="22"/>
          <w:lang w:val="en-US" w:eastAsia="en-US"/>
        </w:rPr>
        <w:t xml:space="preserve">Prepare final dissemination content such as fact sheet, press release and PPT. Research organization must share final dissemination content with </w:t>
      </w:r>
      <w:r w:rsidR="00682163" w:rsidRPr="00065E6A">
        <w:rPr>
          <w:rFonts w:ascii="Lato" w:hAnsi="Lato"/>
          <w:sz w:val="22"/>
          <w:szCs w:val="22"/>
          <w:lang w:val="en-US" w:eastAsia="en-US"/>
        </w:rPr>
        <w:t xml:space="preserve">the </w:t>
      </w:r>
      <w:r w:rsidRPr="00065E6A">
        <w:rPr>
          <w:rFonts w:ascii="Lato" w:hAnsi="Lato"/>
          <w:sz w:val="22"/>
          <w:szCs w:val="22"/>
          <w:lang w:val="en-US" w:eastAsia="en-US"/>
        </w:rPr>
        <w:t xml:space="preserve">study team one week </w:t>
      </w:r>
      <w:proofErr w:type="gramStart"/>
      <w:r w:rsidR="00682163" w:rsidRPr="00065E6A">
        <w:rPr>
          <w:rFonts w:ascii="Lato" w:hAnsi="Lato"/>
          <w:sz w:val="22"/>
          <w:szCs w:val="22"/>
          <w:lang w:val="en-US" w:eastAsia="en-US"/>
        </w:rPr>
        <w:t>prior</w:t>
      </w:r>
      <w:proofErr w:type="gramEnd"/>
      <w:r w:rsidR="00682163" w:rsidRPr="00065E6A">
        <w:rPr>
          <w:rFonts w:ascii="Lato" w:hAnsi="Lato"/>
          <w:sz w:val="22"/>
          <w:szCs w:val="22"/>
          <w:lang w:val="en-US" w:eastAsia="en-US"/>
        </w:rPr>
        <w:t xml:space="preserve"> </w:t>
      </w:r>
      <w:r w:rsidRPr="00065E6A">
        <w:rPr>
          <w:rFonts w:ascii="Lato" w:hAnsi="Lato"/>
          <w:sz w:val="22"/>
          <w:szCs w:val="22"/>
          <w:lang w:val="en-US" w:eastAsia="en-US"/>
        </w:rPr>
        <w:t xml:space="preserve">the dissemination date. </w:t>
      </w:r>
    </w:p>
    <w:p w14:paraId="64FBFC78" w14:textId="77777777" w:rsidR="00CA0D5B" w:rsidRPr="00065E6A" w:rsidRDefault="00CA0D5B" w:rsidP="008145F5">
      <w:pPr>
        <w:autoSpaceDE w:val="0"/>
        <w:autoSpaceDN w:val="0"/>
        <w:adjustRightInd w:val="0"/>
        <w:spacing w:after="0" w:line="276" w:lineRule="auto"/>
        <w:rPr>
          <w:rFonts w:ascii="Lato" w:eastAsia="Calibri" w:hAnsi="Lato"/>
          <w:b/>
          <w:bCs/>
          <w:i/>
          <w:iCs/>
          <w:kern w:val="0"/>
          <w:sz w:val="22"/>
          <w:szCs w:val="22"/>
          <w:u w:val="single"/>
          <w:lang w:val="x-none" w:eastAsia="x-none"/>
        </w:rPr>
      </w:pPr>
    </w:p>
    <w:p w14:paraId="2044540F" w14:textId="2A7EFEA6" w:rsidR="00840E88" w:rsidRPr="00065E6A" w:rsidRDefault="00840E88" w:rsidP="008145F5">
      <w:pPr>
        <w:autoSpaceDE w:val="0"/>
        <w:autoSpaceDN w:val="0"/>
        <w:adjustRightInd w:val="0"/>
        <w:spacing w:after="0" w:line="276" w:lineRule="auto"/>
        <w:rPr>
          <w:rFonts w:ascii="Lato" w:eastAsia="Calibri" w:hAnsi="Lato"/>
          <w:b/>
          <w:bCs/>
          <w:i/>
          <w:iCs/>
          <w:kern w:val="0"/>
          <w:sz w:val="22"/>
          <w:szCs w:val="22"/>
          <w:u w:val="single"/>
          <w:lang w:val="x-none" w:eastAsia="x-none"/>
        </w:rPr>
      </w:pPr>
      <w:r w:rsidRPr="00065E6A">
        <w:rPr>
          <w:rFonts w:ascii="Lato" w:eastAsia="Calibri" w:hAnsi="Lato"/>
          <w:b/>
          <w:bCs/>
          <w:i/>
          <w:iCs/>
          <w:kern w:val="0"/>
          <w:sz w:val="22"/>
          <w:szCs w:val="22"/>
          <w:u w:val="single"/>
          <w:lang w:val="x-none" w:eastAsia="x-none"/>
        </w:rPr>
        <w:t>Experience and skill set required</w:t>
      </w:r>
    </w:p>
    <w:p w14:paraId="1D3703B6" w14:textId="0CB772E9" w:rsidR="004B586D" w:rsidRPr="00065E6A" w:rsidRDefault="004B586D" w:rsidP="008145F5">
      <w:pPr>
        <w:autoSpaceDE w:val="0"/>
        <w:autoSpaceDN w:val="0"/>
        <w:adjustRightInd w:val="0"/>
        <w:spacing w:before="240" w:after="0" w:line="276" w:lineRule="auto"/>
        <w:rPr>
          <w:rFonts w:ascii="Lato" w:hAnsi="Lato"/>
          <w:sz w:val="22"/>
          <w:szCs w:val="22"/>
          <w:lang w:val="en-US" w:eastAsia="en-US"/>
        </w:rPr>
      </w:pPr>
      <w:r w:rsidRPr="00065E6A">
        <w:rPr>
          <w:rFonts w:ascii="Lato" w:hAnsi="Lato"/>
          <w:sz w:val="22"/>
          <w:szCs w:val="22"/>
          <w:lang w:val="en-US" w:eastAsia="en-US"/>
        </w:rPr>
        <w:t xml:space="preserve">The </w:t>
      </w:r>
      <w:proofErr w:type="gramStart"/>
      <w:r w:rsidRPr="00065E6A">
        <w:rPr>
          <w:rFonts w:ascii="Lato" w:hAnsi="Lato"/>
          <w:sz w:val="22"/>
          <w:szCs w:val="22"/>
          <w:lang w:val="en-US" w:eastAsia="en-US"/>
        </w:rPr>
        <w:t>aforementioned work</w:t>
      </w:r>
      <w:proofErr w:type="gramEnd"/>
      <w:r w:rsidRPr="00065E6A">
        <w:rPr>
          <w:rFonts w:ascii="Lato" w:hAnsi="Lato"/>
          <w:sz w:val="22"/>
          <w:szCs w:val="22"/>
          <w:lang w:val="en-US" w:eastAsia="en-US"/>
        </w:rPr>
        <w:t xml:space="preserve"> will be carried out by an </w:t>
      </w:r>
      <w:r w:rsidR="000828E0" w:rsidRPr="00065E6A">
        <w:rPr>
          <w:rFonts w:ascii="Lato" w:hAnsi="Lato"/>
          <w:sz w:val="22"/>
          <w:szCs w:val="22"/>
          <w:lang w:val="en-US" w:eastAsia="en-US"/>
        </w:rPr>
        <w:t>experienced and qualified research organization/bidder</w:t>
      </w:r>
      <w:r w:rsidRPr="00065E6A">
        <w:rPr>
          <w:rFonts w:ascii="Lato" w:hAnsi="Lato"/>
          <w:sz w:val="22"/>
          <w:szCs w:val="22"/>
          <w:lang w:val="en-US" w:eastAsia="en-US"/>
        </w:rPr>
        <w:t>. The research organization will be selected through a competitive and transparent process.  Relevant experience criteria will include:</w:t>
      </w:r>
    </w:p>
    <w:p w14:paraId="74C005B8" w14:textId="1B18E6D1" w:rsidR="00DE0A48" w:rsidRPr="00065E6A" w:rsidRDefault="00DE0A48" w:rsidP="008145F5">
      <w:pPr>
        <w:autoSpaceDE w:val="0"/>
        <w:autoSpaceDN w:val="0"/>
        <w:adjustRightInd w:val="0"/>
        <w:spacing w:before="240" w:after="0" w:line="276" w:lineRule="auto"/>
        <w:rPr>
          <w:rFonts w:ascii="Lato" w:hAnsi="Lato"/>
          <w:sz w:val="22"/>
          <w:szCs w:val="22"/>
          <w:lang w:val="en-US" w:eastAsia="en-US"/>
        </w:rPr>
      </w:pPr>
      <w:r w:rsidRPr="00065E6A">
        <w:rPr>
          <w:rFonts w:ascii="Lato" w:hAnsi="Lato"/>
          <w:sz w:val="22"/>
          <w:szCs w:val="22"/>
          <w:lang w:val="en-US" w:eastAsia="en-US"/>
        </w:rPr>
        <w:t>Essential</w:t>
      </w:r>
    </w:p>
    <w:p w14:paraId="62960BA5" w14:textId="76F0FC6C" w:rsidR="004B586D" w:rsidRPr="00065E6A" w:rsidRDefault="004B586D" w:rsidP="008145F5">
      <w:pPr>
        <w:numPr>
          <w:ilvl w:val="0"/>
          <w:numId w:val="12"/>
        </w:numPr>
        <w:tabs>
          <w:tab w:val="clear" w:pos="709"/>
          <w:tab w:val="clear" w:pos="1418"/>
          <w:tab w:val="clear" w:pos="2126"/>
          <w:tab w:val="clear" w:pos="2835"/>
          <w:tab w:val="clear" w:pos="3544"/>
          <w:tab w:val="clear" w:pos="4253"/>
          <w:tab w:val="clear" w:pos="4961"/>
          <w:tab w:val="clear" w:pos="5670"/>
          <w:tab w:val="clear" w:pos="8363"/>
        </w:tabs>
        <w:spacing w:after="0" w:line="276" w:lineRule="auto"/>
        <w:rPr>
          <w:rFonts w:ascii="Lato" w:hAnsi="Lato"/>
          <w:sz w:val="22"/>
          <w:szCs w:val="22"/>
          <w:lang w:val="en-US" w:eastAsia="en-US"/>
        </w:rPr>
      </w:pPr>
      <w:r w:rsidRPr="00065E6A">
        <w:rPr>
          <w:rFonts w:ascii="Lato" w:hAnsi="Lato"/>
          <w:sz w:val="22"/>
          <w:szCs w:val="22"/>
          <w:lang w:val="en-US" w:eastAsia="en-US"/>
        </w:rPr>
        <w:t xml:space="preserve">Experience in conducting </w:t>
      </w:r>
      <w:r w:rsidR="00714A33" w:rsidRPr="00065E6A">
        <w:rPr>
          <w:rFonts w:ascii="Lato" w:hAnsi="Lato"/>
          <w:sz w:val="22"/>
          <w:szCs w:val="22"/>
          <w:lang w:val="en-US" w:eastAsia="en-US"/>
        </w:rPr>
        <w:t xml:space="preserve">at least one </w:t>
      </w:r>
      <w:r w:rsidRPr="00065E6A">
        <w:rPr>
          <w:rFonts w:ascii="Lato" w:hAnsi="Lato"/>
          <w:sz w:val="22"/>
          <w:szCs w:val="22"/>
          <w:lang w:val="en-US" w:eastAsia="en-US"/>
        </w:rPr>
        <w:t>population-based health related surveys</w:t>
      </w:r>
      <w:r w:rsidR="00714A33" w:rsidRPr="00065E6A">
        <w:rPr>
          <w:rFonts w:ascii="Lato" w:hAnsi="Lato"/>
          <w:sz w:val="22"/>
          <w:szCs w:val="22"/>
          <w:lang w:val="en-US" w:eastAsia="en-US"/>
        </w:rPr>
        <w:t xml:space="preserve"> / research</w:t>
      </w:r>
      <w:r w:rsidRPr="00065E6A">
        <w:rPr>
          <w:rFonts w:ascii="Lato" w:hAnsi="Lato"/>
          <w:sz w:val="22"/>
          <w:szCs w:val="22"/>
          <w:lang w:val="en-US" w:eastAsia="en-US"/>
        </w:rPr>
        <w:t xml:space="preserve"> in Nepal or international level. </w:t>
      </w:r>
    </w:p>
    <w:p w14:paraId="65BFA223" w14:textId="322A9708" w:rsidR="001E0942" w:rsidRPr="00065E6A" w:rsidRDefault="001E0942" w:rsidP="008145F5">
      <w:pPr>
        <w:tabs>
          <w:tab w:val="clear" w:pos="709"/>
          <w:tab w:val="clear" w:pos="1418"/>
          <w:tab w:val="clear" w:pos="2126"/>
          <w:tab w:val="clear" w:pos="2835"/>
          <w:tab w:val="clear" w:pos="3544"/>
          <w:tab w:val="clear" w:pos="4253"/>
          <w:tab w:val="clear" w:pos="4961"/>
          <w:tab w:val="clear" w:pos="5670"/>
          <w:tab w:val="clear" w:pos="8363"/>
        </w:tabs>
        <w:spacing w:after="0" w:line="276" w:lineRule="auto"/>
        <w:ind w:left="720"/>
        <w:rPr>
          <w:rFonts w:ascii="Lato" w:hAnsi="Lato"/>
          <w:sz w:val="22"/>
          <w:szCs w:val="22"/>
          <w:lang w:val="en-US" w:eastAsia="en-US"/>
        </w:rPr>
      </w:pPr>
    </w:p>
    <w:p w14:paraId="3C363B98" w14:textId="32C76382" w:rsidR="00061BA6" w:rsidRPr="00065E6A" w:rsidRDefault="00061BA6" w:rsidP="008145F5">
      <w:pPr>
        <w:tabs>
          <w:tab w:val="clear" w:pos="709"/>
          <w:tab w:val="clear" w:pos="1418"/>
          <w:tab w:val="clear" w:pos="2126"/>
          <w:tab w:val="clear" w:pos="2835"/>
          <w:tab w:val="clear" w:pos="3544"/>
          <w:tab w:val="clear" w:pos="4253"/>
          <w:tab w:val="clear" w:pos="4961"/>
          <w:tab w:val="clear" w:pos="5670"/>
          <w:tab w:val="clear" w:pos="8363"/>
        </w:tabs>
        <w:spacing w:after="0" w:line="276" w:lineRule="auto"/>
        <w:rPr>
          <w:rFonts w:ascii="Lato" w:hAnsi="Lato"/>
          <w:sz w:val="22"/>
          <w:szCs w:val="22"/>
          <w:lang w:val="en-US" w:eastAsia="en-US"/>
        </w:rPr>
      </w:pPr>
      <w:r w:rsidRPr="00065E6A">
        <w:rPr>
          <w:rFonts w:ascii="Lato" w:hAnsi="Lato"/>
          <w:sz w:val="22"/>
          <w:szCs w:val="22"/>
          <w:lang w:val="en-US" w:eastAsia="en-US"/>
        </w:rPr>
        <w:t>Preferred</w:t>
      </w:r>
    </w:p>
    <w:p w14:paraId="13FC137B" w14:textId="77777777" w:rsidR="006E77B5" w:rsidRPr="00065E6A" w:rsidRDefault="006E77B5" w:rsidP="008145F5">
      <w:pPr>
        <w:pStyle w:val="ListParagraph"/>
        <w:numPr>
          <w:ilvl w:val="0"/>
          <w:numId w:val="12"/>
        </w:numPr>
        <w:tabs>
          <w:tab w:val="clear" w:pos="709"/>
          <w:tab w:val="clear" w:pos="1418"/>
          <w:tab w:val="clear" w:pos="2126"/>
          <w:tab w:val="clear" w:pos="2835"/>
          <w:tab w:val="clear" w:pos="3544"/>
          <w:tab w:val="clear" w:pos="4253"/>
          <w:tab w:val="clear" w:pos="4961"/>
          <w:tab w:val="clear" w:pos="5670"/>
          <w:tab w:val="clear" w:pos="8363"/>
        </w:tabs>
        <w:spacing w:after="0" w:line="276" w:lineRule="auto"/>
        <w:rPr>
          <w:rFonts w:ascii="Lato" w:hAnsi="Lato"/>
          <w:sz w:val="22"/>
          <w:szCs w:val="22"/>
          <w:lang w:val="en-US" w:eastAsia="en-US"/>
        </w:rPr>
      </w:pPr>
      <w:r w:rsidRPr="00065E6A">
        <w:rPr>
          <w:rFonts w:ascii="Lato" w:hAnsi="Lato"/>
          <w:sz w:val="22"/>
          <w:szCs w:val="22"/>
          <w:lang w:val="en-US" w:eastAsia="en-US"/>
        </w:rPr>
        <w:t>Experience in conducting large scale household or institutional based surveys / research by covering different provinces of Nepal will be an added advantage.</w:t>
      </w:r>
    </w:p>
    <w:p w14:paraId="33D26D5E" w14:textId="376693D8" w:rsidR="004B586D" w:rsidRPr="00065E6A" w:rsidRDefault="004B586D" w:rsidP="008145F5">
      <w:pPr>
        <w:numPr>
          <w:ilvl w:val="0"/>
          <w:numId w:val="12"/>
        </w:numPr>
        <w:tabs>
          <w:tab w:val="clear" w:pos="709"/>
          <w:tab w:val="clear" w:pos="1418"/>
          <w:tab w:val="clear" w:pos="2126"/>
          <w:tab w:val="clear" w:pos="2835"/>
          <w:tab w:val="clear" w:pos="3544"/>
          <w:tab w:val="clear" w:pos="4253"/>
          <w:tab w:val="clear" w:pos="4961"/>
          <w:tab w:val="clear" w:pos="5670"/>
          <w:tab w:val="clear" w:pos="8363"/>
        </w:tabs>
        <w:autoSpaceDE w:val="0"/>
        <w:autoSpaceDN w:val="0"/>
        <w:adjustRightInd w:val="0"/>
        <w:spacing w:after="0" w:line="276" w:lineRule="auto"/>
        <w:jc w:val="left"/>
        <w:rPr>
          <w:rFonts w:ascii="Lato" w:hAnsi="Lato"/>
          <w:sz w:val="22"/>
          <w:szCs w:val="22"/>
          <w:lang w:val="en-US" w:eastAsia="en-US"/>
        </w:rPr>
      </w:pPr>
      <w:r w:rsidRPr="00065E6A">
        <w:rPr>
          <w:rFonts w:ascii="Lato" w:hAnsi="Lato"/>
          <w:sz w:val="22"/>
          <w:szCs w:val="22"/>
          <w:lang w:val="en-US" w:eastAsia="en-US"/>
        </w:rPr>
        <w:t>Proven technical capacity for biological sample collection and testing.</w:t>
      </w:r>
    </w:p>
    <w:p w14:paraId="039B1961" w14:textId="77777777" w:rsidR="001136F3" w:rsidRPr="00065E6A" w:rsidRDefault="004B586D" w:rsidP="008145F5">
      <w:pPr>
        <w:numPr>
          <w:ilvl w:val="0"/>
          <w:numId w:val="12"/>
        </w:numPr>
        <w:tabs>
          <w:tab w:val="clear" w:pos="709"/>
          <w:tab w:val="clear" w:pos="1418"/>
          <w:tab w:val="clear" w:pos="2126"/>
          <w:tab w:val="clear" w:pos="2835"/>
          <w:tab w:val="clear" w:pos="3544"/>
          <w:tab w:val="clear" w:pos="4253"/>
          <w:tab w:val="clear" w:pos="4961"/>
          <w:tab w:val="clear" w:pos="5670"/>
          <w:tab w:val="clear" w:pos="8363"/>
        </w:tabs>
        <w:autoSpaceDE w:val="0"/>
        <w:autoSpaceDN w:val="0"/>
        <w:adjustRightInd w:val="0"/>
        <w:spacing w:after="0" w:line="276" w:lineRule="auto"/>
        <w:jc w:val="left"/>
        <w:rPr>
          <w:rFonts w:ascii="Lato" w:hAnsi="Lato"/>
          <w:sz w:val="22"/>
          <w:szCs w:val="22"/>
          <w:lang w:val="en-US" w:eastAsia="en-US"/>
        </w:rPr>
      </w:pPr>
      <w:r w:rsidRPr="00065E6A">
        <w:rPr>
          <w:rFonts w:ascii="Lato" w:hAnsi="Lato"/>
          <w:sz w:val="22"/>
          <w:szCs w:val="22"/>
          <w:lang w:val="en-US" w:eastAsia="en-US"/>
        </w:rPr>
        <w:t xml:space="preserve">Research organization have team consisting of full-time staff with </w:t>
      </w:r>
      <w:r w:rsidR="000828E0" w:rsidRPr="00065E6A">
        <w:rPr>
          <w:rFonts w:ascii="Lato" w:hAnsi="Lato"/>
          <w:sz w:val="22"/>
          <w:szCs w:val="22"/>
          <w:lang w:val="en-US" w:eastAsia="en-US"/>
        </w:rPr>
        <w:t xml:space="preserve">academic degrees (Public Health, Epidemiology, Statistics and Laboratory sciences) </w:t>
      </w:r>
      <w:r w:rsidRPr="00065E6A">
        <w:rPr>
          <w:rFonts w:ascii="Lato" w:hAnsi="Lato"/>
          <w:sz w:val="22"/>
          <w:szCs w:val="22"/>
          <w:lang w:val="en-US" w:eastAsia="en-US"/>
        </w:rPr>
        <w:t xml:space="preserve">expertise in conducting complex surveys and advanced statistical analysis (further </w:t>
      </w:r>
      <w:r w:rsidRPr="00065E6A">
        <w:rPr>
          <w:rFonts w:ascii="Lato" w:hAnsi="Lato"/>
          <w:sz w:val="22"/>
          <w:szCs w:val="22"/>
          <w:lang w:val="en-US" w:eastAsia="en-US"/>
        </w:rPr>
        <w:lastRenderedPageBreak/>
        <w:t xml:space="preserve">documentary evidence will be requested if research organization/bidders shortlisted for further processing).  </w:t>
      </w:r>
    </w:p>
    <w:p w14:paraId="43C8043A" w14:textId="7AD604A7" w:rsidR="000828E0" w:rsidRPr="00065E6A" w:rsidRDefault="000828E0" w:rsidP="008145F5">
      <w:pPr>
        <w:numPr>
          <w:ilvl w:val="0"/>
          <w:numId w:val="12"/>
        </w:numPr>
        <w:tabs>
          <w:tab w:val="clear" w:pos="709"/>
          <w:tab w:val="clear" w:pos="1418"/>
          <w:tab w:val="clear" w:pos="2126"/>
          <w:tab w:val="clear" w:pos="2835"/>
          <w:tab w:val="clear" w:pos="3544"/>
          <w:tab w:val="clear" w:pos="4253"/>
          <w:tab w:val="clear" w:pos="4961"/>
          <w:tab w:val="clear" w:pos="5670"/>
          <w:tab w:val="clear" w:pos="8363"/>
        </w:tabs>
        <w:autoSpaceDE w:val="0"/>
        <w:autoSpaceDN w:val="0"/>
        <w:adjustRightInd w:val="0"/>
        <w:spacing w:after="0" w:line="276" w:lineRule="auto"/>
        <w:jc w:val="left"/>
        <w:rPr>
          <w:rFonts w:ascii="Lato" w:hAnsi="Lato"/>
          <w:sz w:val="22"/>
          <w:szCs w:val="22"/>
          <w:lang w:val="en-US" w:eastAsia="en-US"/>
        </w:rPr>
      </w:pPr>
      <w:r w:rsidRPr="00065E6A">
        <w:rPr>
          <w:rFonts w:ascii="Lato" w:hAnsi="Lato"/>
          <w:sz w:val="22"/>
          <w:szCs w:val="22"/>
          <w:lang w:val="en-US" w:eastAsia="en-US"/>
        </w:rPr>
        <w:t>Ability to produce quality work within deadlines</w:t>
      </w:r>
      <w:r w:rsidR="00C23BE5" w:rsidRPr="00065E6A">
        <w:rPr>
          <w:rFonts w:ascii="Lato" w:hAnsi="Lato"/>
          <w:sz w:val="22"/>
          <w:szCs w:val="22"/>
          <w:lang w:val="en-US" w:eastAsia="en-US"/>
        </w:rPr>
        <w:t>.</w:t>
      </w:r>
      <w:r w:rsidRPr="00065E6A">
        <w:rPr>
          <w:rFonts w:ascii="Lato" w:hAnsi="Lato"/>
          <w:sz w:val="22"/>
          <w:szCs w:val="22"/>
          <w:lang w:val="en-US" w:eastAsia="en-US"/>
        </w:rPr>
        <w:t xml:space="preserve"> </w:t>
      </w:r>
    </w:p>
    <w:p w14:paraId="6B9B552C" w14:textId="39EE9D0C" w:rsidR="00D95197" w:rsidRPr="00065E6A" w:rsidRDefault="00D95197" w:rsidP="008145F5">
      <w:pPr>
        <w:pStyle w:val="ListParagraph"/>
        <w:numPr>
          <w:ilvl w:val="0"/>
          <w:numId w:val="12"/>
        </w:numPr>
        <w:autoSpaceDE w:val="0"/>
        <w:autoSpaceDN w:val="0"/>
        <w:adjustRightInd w:val="0"/>
        <w:spacing w:after="0" w:line="276" w:lineRule="auto"/>
        <w:rPr>
          <w:rFonts w:ascii="Lato" w:hAnsi="Lato"/>
          <w:sz w:val="22"/>
          <w:szCs w:val="22"/>
          <w:lang w:val="en-US" w:eastAsia="en-US"/>
        </w:rPr>
      </w:pPr>
      <w:r w:rsidRPr="00065E6A">
        <w:rPr>
          <w:rFonts w:ascii="Lato" w:hAnsi="Lato"/>
          <w:sz w:val="22"/>
          <w:szCs w:val="22"/>
          <w:lang w:val="en-US" w:eastAsia="en-US"/>
        </w:rPr>
        <w:t xml:space="preserve">Proven experience in working with </w:t>
      </w:r>
      <w:r w:rsidR="00222294" w:rsidRPr="00065E6A">
        <w:rPr>
          <w:rFonts w:ascii="Lato" w:hAnsi="Lato"/>
          <w:sz w:val="22"/>
          <w:szCs w:val="22"/>
          <w:lang w:val="en-US" w:eastAsia="en-US"/>
        </w:rPr>
        <w:t>community based or community led organizations.</w:t>
      </w:r>
    </w:p>
    <w:p w14:paraId="5A60C974" w14:textId="77777777" w:rsidR="0090539D" w:rsidRPr="00065E6A" w:rsidRDefault="0090539D" w:rsidP="008145F5">
      <w:pPr>
        <w:autoSpaceDE w:val="0"/>
        <w:autoSpaceDN w:val="0"/>
        <w:adjustRightInd w:val="0"/>
        <w:spacing w:after="0" w:line="276" w:lineRule="auto"/>
        <w:rPr>
          <w:rFonts w:ascii="Lato" w:hAnsi="Lato" w:cs="Arial"/>
          <w:bCs/>
          <w:sz w:val="22"/>
          <w:szCs w:val="22"/>
          <w:u w:val="single"/>
          <w:lang w:val="en-US"/>
        </w:rPr>
      </w:pPr>
    </w:p>
    <w:p w14:paraId="37863CD8" w14:textId="77777777" w:rsidR="00840E88" w:rsidRPr="00065E6A" w:rsidRDefault="00840E88" w:rsidP="008145F5">
      <w:pPr>
        <w:autoSpaceDE w:val="0"/>
        <w:autoSpaceDN w:val="0"/>
        <w:adjustRightInd w:val="0"/>
        <w:spacing w:after="0" w:line="276" w:lineRule="auto"/>
        <w:rPr>
          <w:rFonts w:ascii="Lato" w:hAnsi="Lato" w:cs="Arial"/>
          <w:bCs/>
          <w:sz w:val="22"/>
          <w:szCs w:val="22"/>
          <w:lang w:val="en-US"/>
        </w:rPr>
      </w:pPr>
    </w:p>
    <w:p w14:paraId="2747DF38" w14:textId="577C0F96" w:rsidR="00840E88" w:rsidRPr="00065E6A" w:rsidRDefault="00840E88" w:rsidP="008145F5">
      <w:pPr>
        <w:autoSpaceDE w:val="0"/>
        <w:autoSpaceDN w:val="0"/>
        <w:adjustRightInd w:val="0"/>
        <w:spacing w:after="0" w:line="276" w:lineRule="auto"/>
        <w:rPr>
          <w:rFonts w:ascii="Lato" w:eastAsia="Calibri" w:hAnsi="Lato"/>
          <w:b/>
          <w:bCs/>
          <w:i/>
          <w:iCs/>
          <w:kern w:val="0"/>
          <w:sz w:val="22"/>
          <w:szCs w:val="22"/>
          <w:u w:val="single"/>
          <w:lang w:val="x-none" w:eastAsia="x-none"/>
        </w:rPr>
      </w:pPr>
      <w:r w:rsidRPr="00065E6A">
        <w:rPr>
          <w:rFonts w:ascii="Lato" w:eastAsia="Calibri" w:hAnsi="Lato"/>
          <w:b/>
          <w:bCs/>
          <w:i/>
          <w:iCs/>
          <w:kern w:val="0"/>
          <w:sz w:val="22"/>
          <w:szCs w:val="22"/>
          <w:u w:val="single"/>
          <w:lang w:val="x-none" w:eastAsia="x-none"/>
        </w:rPr>
        <w:t>Expected Deliverables</w:t>
      </w:r>
      <w:r w:rsidR="00586F04" w:rsidRPr="00065E6A">
        <w:rPr>
          <w:rFonts w:ascii="Lato" w:eastAsia="Calibri" w:hAnsi="Lato"/>
          <w:b/>
          <w:bCs/>
          <w:i/>
          <w:iCs/>
          <w:kern w:val="0"/>
          <w:sz w:val="22"/>
          <w:szCs w:val="22"/>
          <w:u w:val="single"/>
          <w:lang w:val="x-none" w:eastAsia="x-none"/>
        </w:rPr>
        <w:t xml:space="preserve"> </w:t>
      </w:r>
    </w:p>
    <w:p w14:paraId="5D5624AE" w14:textId="77777777" w:rsidR="0015149B" w:rsidRPr="00065E6A" w:rsidRDefault="0015149B" w:rsidP="008145F5">
      <w:pPr>
        <w:autoSpaceDE w:val="0"/>
        <w:autoSpaceDN w:val="0"/>
        <w:adjustRightInd w:val="0"/>
        <w:spacing w:after="0" w:line="276" w:lineRule="auto"/>
        <w:rPr>
          <w:rFonts w:ascii="Lato" w:hAnsi="Lato" w:cs="Arial"/>
          <w:bCs/>
          <w:i/>
          <w:sz w:val="22"/>
          <w:szCs w:val="22"/>
          <w:lang w:val="en-US"/>
        </w:rPr>
      </w:pPr>
    </w:p>
    <w:p w14:paraId="4CCA1A13" w14:textId="77777777" w:rsidR="0015149B" w:rsidRPr="00065E6A" w:rsidRDefault="007C240B" w:rsidP="008145F5">
      <w:pPr>
        <w:autoSpaceDE w:val="0"/>
        <w:autoSpaceDN w:val="0"/>
        <w:adjustRightInd w:val="0"/>
        <w:spacing w:after="0" w:line="276" w:lineRule="auto"/>
        <w:rPr>
          <w:rFonts w:ascii="Lato" w:hAnsi="Lato" w:cs="Arial"/>
          <w:bCs/>
          <w:sz w:val="22"/>
          <w:szCs w:val="22"/>
          <w:lang w:val="en-US"/>
        </w:rPr>
      </w:pPr>
      <w:r w:rsidRPr="00065E6A">
        <w:rPr>
          <w:rFonts w:ascii="Lato" w:hAnsi="Lato" w:cs="Arial"/>
          <w:bCs/>
          <w:sz w:val="22"/>
          <w:szCs w:val="22"/>
          <w:lang w:val="en-US"/>
        </w:rPr>
        <w:t>SCI expects the following deliverables to be provided:</w:t>
      </w:r>
    </w:p>
    <w:p w14:paraId="00573634" w14:textId="77777777" w:rsidR="007C240B" w:rsidRPr="00065E6A" w:rsidRDefault="007C240B" w:rsidP="008145F5">
      <w:pPr>
        <w:autoSpaceDE w:val="0"/>
        <w:autoSpaceDN w:val="0"/>
        <w:adjustRightInd w:val="0"/>
        <w:spacing w:after="0" w:line="276" w:lineRule="auto"/>
        <w:rPr>
          <w:rFonts w:ascii="Lato" w:hAnsi="Lato" w:cs="Arial"/>
          <w:bCs/>
          <w:i/>
          <w:sz w:val="22"/>
          <w:szCs w:val="22"/>
          <w:lang w:val="en-US"/>
        </w:rPr>
      </w:pPr>
    </w:p>
    <w:tbl>
      <w:tblPr>
        <w:tblStyle w:val="TableGrid"/>
        <w:tblW w:w="9072" w:type="dxa"/>
        <w:tblInd w:w="-5" w:type="dxa"/>
        <w:tblLook w:val="04A0" w:firstRow="1" w:lastRow="0" w:firstColumn="1" w:lastColumn="0" w:noHBand="0" w:noVBand="1"/>
      </w:tblPr>
      <w:tblGrid>
        <w:gridCol w:w="1466"/>
        <w:gridCol w:w="2219"/>
        <w:gridCol w:w="3439"/>
        <w:gridCol w:w="1948"/>
      </w:tblGrid>
      <w:tr w:rsidR="00EB40F2" w:rsidRPr="00065E6A" w14:paraId="7E0DB0FA" w14:textId="77777777" w:rsidTr="0015149B">
        <w:tc>
          <w:tcPr>
            <w:tcW w:w="1317" w:type="dxa"/>
          </w:tcPr>
          <w:p w14:paraId="2CC72090" w14:textId="77777777" w:rsidR="0015149B" w:rsidRPr="00065E6A" w:rsidRDefault="0015149B" w:rsidP="008145F5">
            <w:pPr>
              <w:autoSpaceDE w:val="0"/>
              <w:autoSpaceDN w:val="0"/>
              <w:adjustRightInd w:val="0"/>
              <w:spacing w:after="0" w:line="276" w:lineRule="auto"/>
              <w:rPr>
                <w:rFonts w:ascii="Lato" w:hAnsi="Lato" w:cs="Arial"/>
                <w:b/>
                <w:i/>
                <w:sz w:val="22"/>
                <w:szCs w:val="22"/>
                <w:lang w:val="en-US"/>
              </w:rPr>
            </w:pPr>
            <w:r w:rsidRPr="00065E6A">
              <w:rPr>
                <w:rFonts w:ascii="Lato" w:hAnsi="Lato" w:cs="Arial"/>
                <w:b/>
                <w:i/>
                <w:sz w:val="22"/>
                <w:szCs w:val="22"/>
                <w:lang w:val="en-US"/>
              </w:rPr>
              <w:t>Deliverable number</w:t>
            </w:r>
          </w:p>
        </w:tc>
        <w:tc>
          <w:tcPr>
            <w:tcW w:w="2254" w:type="dxa"/>
          </w:tcPr>
          <w:p w14:paraId="6E390C94" w14:textId="77777777" w:rsidR="0015149B" w:rsidRPr="00065E6A" w:rsidRDefault="0015149B" w:rsidP="008145F5">
            <w:pPr>
              <w:autoSpaceDE w:val="0"/>
              <w:autoSpaceDN w:val="0"/>
              <w:adjustRightInd w:val="0"/>
              <w:spacing w:after="0" w:line="276" w:lineRule="auto"/>
              <w:rPr>
                <w:rFonts w:ascii="Lato" w:hAnsi="Lato" w:cs="Arial"/>
                <w:b/>
                <w:i/>
                <w:sz w:val="22"/>
                <w:szCs w:val="22"/>
                <w:lang w:val="en-US"/>
              </w:rPr>
            </w:pPr>
            <w:r w:rsidRPr="00065E6A">
              <w:rPr>
                <w:rFonts w:ascii="Lato" w:hAnsi="Lato" w:cs="Arial"/>
                <w:b/>
                <w:i/>
                <w:sz w:val="22"/>
                <w:szCs w:val="22"/>
                <w:lang w:val="en-US"/>
              </w:rPr>
              <w:t>Deliverable title</w:t>
            </w:r>
          </w:p>
        </w:tc>
        <w:tc>
          <w:tcPr>
            <w:tcW w:w="3517" w:type="dxa"/>
          </w:tcPr>
          <w:p w14:paraId="1DA470F2" w14:textId="77777777" w:rsidR="0015149B" w:rsidRPr="00065E6A" w:rsidRDefault="0015149B" w:rsidP="008145F5">
            <w:pPr>
              <w:autoSpaceDE w:val="0"/>
              <w:autoSpaceDN w:val="0"/>
              <w:adjustRightInd w:val="0"/>
              <w:spacing w:after="0" w:line="276" w:lineRule="auto"/>
              <w:rPr>
                <w:rFonts w:ascii="Lato" w:hAnsi="Lato" w:cs="Arial"/>
                <w:b/>
                <w:i/>
                <w:sz w:val="22"/>
                <w:szCs w:val="22"/>
                <w:lang w:val="en-US"/>
              </w:rPr>
            </w:pPr>
            <w:r w:rsidRPr="00065E6A">
              <w:rPr>
                <w:rFonts w:ascii="Lato" w:hAnsi="Lato" w:cs="Arial"/>
                <w:b/>
                <w:i/>
                <w:sz w:val="22"/>
                <w:szCs w:val="22"/>
                <w:lang w:val="en-US"/>
              </w:rPr>
              <w:t>Description</w:t>
            </w:r>
          </w:p>
        </w:tc>
        <w:tc>
          <w:tcPr>
            <w:tcW w:w="1984" w:type="dxa"/>
          </w:tcPr>
          <w:p w14:paraId="488DAC09" w14:textId="77777777" w:rsidR="0015149B" w:rsidRPr="00065E6A" w:rsidRDefault="0015149B" w:rsidP="008145F5">
            <w:pPr>
              <w:autoSpaceDE w:val="0"/>
              <w:autoSpaceDN w:val="0"/>
              <w:adjustRightInd w:val="0"/>
              <w:spacing w:after="0" w:line="276" w:lineRule="auto"/>
              <w:rPr>
                <w:rFonts w:ascii="Lato" w:hAnsi="Lato" w:cs="Arial"/>
                <w:b/>
                <w:i/>
                <w:sz w:val="22"/>
                <w:szCs w:val="22"/>
                <w:lang w:val="en-US"/>
              </w:rPr>
            </w:pPr>
            <w:r w:rsidRPr="00065E6A">
              <w:rPr>
                <w:rFonts w:ascii="Lato" w:hAnsi="Lato" w:cs="Arial"/>
                <w:b/>
                <w:i/>
                <w:sz w:val="22"/>
                <w:szCs w:val="22"/>
                <w:lang w:val="en-US"/>
              </w:rPr>
              <w:t xml:space="preserve">Format and style </w:t>
            </w:r>
          </w:p>
        </w:tc>
      </w:tr>
      <w:tr w:rsidR="00EB40F2" w:rsidRPr="00065E6A" w14:paraId="71F58D27" w14:textId="77777777" w:rsidTr="0015149B">
        <w:tc>
          <w:tcPr>
            <w:tcW w:w="1317" w:type="dxa"/>
          </w:tcPr>
          <w:p w14:paraId="6E4B739C" w14:textId="51504A4C" w:rsidR="0015149B" w:rsidRPr="00065E6A" w:rsidRDefault="0015149B" w:rsidP="008145F5">
            <w:pPr>
              <w:autoSpaceDE w:val="0"/>
              <w:autoSpaceDN w:val="0"/>
              <w:adjustRightInd w:val="0"/>
              <w:spacing w:after="0" w:line="276" w:lineRule="auto"/>
              <w:jc w:val="left"/>
              <w:rPr>
                <w:rFonts w:ascii="Lato" w:hAnsi="Lato" w:cs="Arial"/>
                <w:bCs/>
                <w:i/>
                <w:sz w:val="22"/>
                <w:szCs w:val="22"/>
                <w:lang w:val="en-US"/>
              </w:rPr>
            </w:pPr>
            <w:r w:rsidRPr="00065E6A">
              <w:rPr>
                <w:rFonts w:ascii="Lato" w:hAnsi="Lato" w:cs="Arial"/>
                <w:bCs/>
                <w:i/>
                <w:sz w:val="22"/>
                <w:szCs w:val="22"/>
                <w:lang w:val="en-US"/>
              </w:rPr>
              <w:t>1</w:t>
            </w:r>
            <w:r w:rsidR="000828E0" w:rsidRPr="00065E6A">
              <w:rPr>
                <w:rFonts w:ascii="Lato" w:hAnsi="Lato" w:cs="Arial"/>
                <w:bCs/>
                <w:i/>
                <w:sz w:val="22"/>
                <w:szCs w:val="22"/>
                <w:lang w:val="en-US"/>
              </w:rPr>
              <w:t>. Preparatory phase</w:t>
            </w:r>
          </w:p>
        </w:tc>
        <w:tc>
          <w:tcPr>
            <w:tcW w:w="2254" w:type="dxa"/>
          </w:tcPr>
          <w:p w14:paraId="5F9F0D33" w14:textId="0957F9AE" w:rsidR="0015149B" w:rsidRPr="00065E6A" w:rsidRDefault="000828E0"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 xml:space="preserve">a. Survey protocol </w:t>
            </w:r>
          </w:p>
          <w:p w14:paraId="0F12341F" w14:textId="548401EE" w:rsidR="000828E0" w:rsidRPr="00065E6A" w:rsidRDefault="000828E0"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 xml:space="preserve">b. Biological and </w:t>
            </w:r>
            <w:proofErr w:type="spellStart"/>
            <w:r w:rsidRPr="00065E6A">
              <w:rPr>
                <w:rFonts w:ascii="Lato" w:hAnsi="Lato" w:cs="Arial"/>
                <w:bCs/>
                <w:i/>
                <w:sz w:val="22"/>
                <w:szCs w:val="22"/>
                <w:lang w:val="en-US"/>
              </w:rPr>
              <w:t>behavioural</w:t>
            </w:r>
            <w:proofErr w:type="spellEnd"/>
            <w:r w:rsidRPr="00065E6A">
              <w:rPr>
                <w:rFonts w:ascii="Lato" w:hAnsi="Lato" w:cs="Arial"/>
                <w:bCs/>
                <w:i/>
                <w:sz w:val="22"/>
                <w:szCs w:val="22"/>
                <w:lang w:val="en-US"/>
              </w:rPr>
              <w:t xml:space="preserve"> data collection tool </w:t>
            </w:r>
          </w:p>
          <w:p w14:paraId="674AD742" w14:textId="2B26D435" w:rsidR="000828E0" w:rsidRPr="00065E6A" w:rsidRDefault="000828E0"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c. Tablet based data collection app</w:t>
            </w:r>
            <w:r w:rsidR="00C23BE5" w:rsidRPr="00065E6A">
              <w:rPr>
                <w:rFonts w:ascii="Lato" w:hAnsi="Lato" w:cs="Arial"/>
                <w:bCs/>
                <w:i/>
                <w:sz w:val="22"/>
                <w:szCs w:val="22"/>
                <w:lang w:val="en-US"/>
              </w:rPr>
              <w:t>lication</w:t>
            </w:r>
            <w:r w:rsidRPr="00065E6A">
              <w:rPr>
                <w:rFonts w:ascii="Lato" w:hAnsi="Lato" w:cs="Arial"/>
                <w:bCs/>
                <w:i/>
                <w:sz w:val="22"/>
                <w:szCs w:val="22"/>
                <w:lang w:val="en-US"/>
              </w:rPr>
              <w:t>.</w:t>
            </w:r>
          </w:p>
          <w:p w14:paraId="708D396F" w14:textId="30D16492" w:rsidR="000828E0" w:rsidRPr="00065E6A" w:rsidRDefault="000828E0"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d. Survey monitoring checklist</w:t>
            </w:r>
          </w:p>
          <w:p w14:paraId="14CD8A8E" w14:textId="5A251034" w:rsidR="000828E0" w:rsidRPr="00065E6A" w:rsidRDefault="000828E0"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 xml:space="preserve">e. Training content (schedule, PPT </w:t>
            </w:r>
            <w:r w:rsidR="00897F5F" w:rsidRPr="00065E6A">
              <w:rPr>
                <w:rFonts w:ascii="Lato" w:hAnsi="Lato" w:cs="Arial"/>
                <w:bCs/>
                <w:i/>
                <w:sz w:val="22"/>
                <w:szCs w:val="22"/>
                <w:lang w:val="en-US"/>
              </w:rPr>
              <w:t>etc.</w:t>
            </w:r>
            <w:r w:rsidRPr="00065E6A">
              <w:rPr>
                <w:rFonts w:ascii="Lato" w:hAnsi="Lato" w:cs="Arial"/>
                <w:bCs/>
                <w:i/>
                <w:sz w:val="22"/>
                <w:szCs w:val="22"/>
                <w:lang w:val="en-US"/>
              </w:rPr>
              <w:t>)</w:t>
            </w:r>
          </w:p>
          <w:p w14:paraId="6D6507C1" w14:textId="329B2415" w:rsidR="000828E0" w:rsidRPr="00065E6A" w:rsidRDefault="000828E0"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 xml:space="preserve">f. informed consent </w:t>
            </w:r>
          </w:p>
          <w:p w14:paraId="73CA3C29" w14:textId="77777777" w:rsidR="002559C3" w:rsidRPr="00065E6A" w:rsidRDefault="002559C3" w:rsidP="008145F5">
            <w:pPr>
              <w:autoSpaceDE w:val="0"/>
              <w:autoSpaceDN w:val="0"/>
              <w:adjustRightInd w:val="0"/>
              <w:spacing w:after="0" w:line="276" w:lineRule="auto"/>
              <w:rPr>
                <w:rFonts w:ascii="Lato" w:hAnsi="Lato" w:cs="Arial"/>
                <w:bCs/>
                <w:i/>
                <w:sz w:val="22"/>
                <w:szCs w:val="22"/>
                <w:lang w:val="en-US"/>
              </w:rPr>
            </w:pPr>
          </w:p>
        </w:tc>
        <w:tc>
          <w:tcPr>
            <w:tcW w:w="3517" w:type="dxa"/>
          </w:tcPr>
          <w:p w14:paraId="75604F5E" w14:textId="57A7094A" w:rsidR="0015149B" w:rsidRPr="00065E6A" w:rsidRDefault="000828E0"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Deliverable ‘a, b, d</w:t>
            </w:r>
            <w:r w:rsidR="00C23BE5" w:rsidRPr="00065E6A">
              <w:rPr>
                <w:rFonts w:ascii="Lato" w:hAnsi="Lato" w:cs="Arial"/>
                <w:bCs/>
                <w:i/>
                <w:sz w:val="22"/>
                <w:szCs w:val="22"/>
                <w:lang w:val="en-US"/>
              </w:rPr>
              <w:t xml:space="preserve">, </w:t>
            </w:r>
            <w:r w:rsidRPr="00065E6A">
              <w:rPr>
                <w:rFonts w:ascii="Lato" w:hAnsi="Lato" w:cs="Arial"/>
                <w:bCs/>
                <w:i/>
                <w:sz w:val="22"/>
                <w:szCs w:val="22"/>
                <w:lang w:val="en-US"/>
              </w:rPr>
              <w:t xml:space="preserve">e’ should include all the methodology, tools to be used in survey. </w:t>
            </w:r>
          </w:p>
          <w:p w14:paraId="3072DA8B" w14:textId="48656F85" w:rsidR="00897F5F" w:rsidRPr="00065E6A" w:rsidRDefault="00897F5F"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 xml:space="preserve">Deliverable ‘a’ must be written in English language whereas all </w:t>
            </w:r>
            <w:r w:rsidR="00682163" w:rsidRPr="00065E6A">
              <w:rPr>
                <w:rFonts w:ascii="Lato" w:hAnsi="Lato" w:cs="Arial"/>
                <w:bCs/>
                <w:i/>
                <w:sz w:val="22"/>
                <w:szCs w:val="22"/>
                <w:lang w:val="en-US"/>
              </w:rPr>
              <w:t xml:space="preserve">the </w:t>
            </w:r>
            <w:r w:rsidRPr="00065E6A">
              <w:rPr>
                <w:rFonts w:ascii="Lato" w:hAnsi="Lato" w:cs="Arial"/>
                <w:bCs/>
                <w:i/>
                <w:sz w:val="22"/>
                <w:szCs w:val="22"/>
                <w:lang w:val="en-US"/>
              </w:rPr>
              <w:t xml:space="preserve">other deliverables must be in both English and Nepali language. </w:t>
            </w:r>
          </w:p>
        </w:tc>
        <w:tc>
          <w:tcPr>
            <w:tcW w:w="1984" w:type="dxa"/>
          </w:tcPr>
          <w:p w14:paraId="4136E4D5" w14:textId="534449D4" w:rsidR="0015149B" w:rsidRPr="00065E6A" w:rsidRDefault="000828E0"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 xml:space="preserve">Word file, PPT, software readable e-recording in </w:t>
            </w:r>
            <w:r w:rsidR="00897F5F" w:rsidRPr="00065E6A">
              <w:rPr>
                <w:rFonts w:ascii="Lato" w:hAnsi="Lato" w:cs="Arial"/>
                <w:bCs/>
                <w:i/>
                <w:sz w:val="22"/>
                <w:szCs w:val="22"/>
                <w:lang w:val="en-US"/>
              </w:rPr>
              <w:t>tablet-based</w:t>
            </w:r>
            <w:r w:rsidRPr="00065E6A">
              <w:rPr>
                <w:rFonts w:ascii="Lato" w:hAnsi="Lato" w:cs="Arial"/>
                <w:bCs/>
                <w:i/>
                <w:sz w:val="22"/>
                <w:szCs w:val="22"/>
                <w:lang w:val="en-US"/>
              </w:rPr>
              <w:t xml:space="preserve"> computers. </w:t>
            </w:r>
          </w:p>
        </w:tc>
      </w:tr>
      <w:tr w:rsidR="00EB40F2" w:rsidRPr="00065E6A" w14:paraId="7F929400" w14:textId="77777777" w:rsidTr="0015149B">
        <w:tc>
          <w:tcPr>
            <w:tcW w:w="1317" w:type="dxa"/>
          </w:tcPr>
          <w:p w14:paraId="7434FFD6" w14:textId="6B2F16B9" w:rsidR="0015149B" w:rsidRPr="00065E6A" w:rsidRDefault="0015149B"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2</w:t>
            </w:r>
            <w:r w:rsidR="00897F5F" w:rsidRPr="00065E6A">
              <w:rPr>
                <w:rFonts w:ascii="Lato" w:hAnsi="Lato" w:cs="Arial"/>
                <w:bCs/>
                <w:i/>
                <w:sz w:val="22"/>
                <w:szCs w:val="22"/>
                <w:lang w:val="en-US"/>
              </w:rPr>
              <w:t xml:space="preserve">. Formative assessment phase </w:t>
            </w:r>
          </w:p>
        </w:tc>
        <w:tc>
          <w:tcPr>
            <w:tcW w:w="2254" w:type="dxa"/>
          </w:tcPr>
          <w:p w14:paraId="084F017A" w14:textId="77777777" w:rsidR="0015149B" w:rsidRPr="00065E6A" w:rsidRDefault="00897F5F"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 xml:space="preserve">a. Assessment brief protocol </w:t>
            </w:r>
          </w:p>
          <w:p w14:paraId="51CDC567" w14:textId="77777777" w:rsidR="00897F5F" w:rsidRPr="00065E6A" w:rsidRDefault="00897F5F"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 xml:space="preserve">b. Assessment tools </w:t>
            </w:r>
          </w:p>
          <w:p w14:paraId="30479986" w14:textId="1C64D93A" w:rsidR="00897F5F" w:rsidRPr="00065E6A" w:rsidRDefault="00897F5F"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 xml:space="preserve">c. Assessment report and dissemination content </w:t>
            </w:r>
          </w:p>
        </w:tc>
        <w:tc>
          <w:tcPr>
            <w:tcW w:w="3517" w:type="dxa"/>
          </w:tcPr>
          <w:p w14:paraId="04A254E0" w14:textId="77777777" w:rsidR="0015149B" w:rsidRPr="00065E6A" w:rsidRDefault="00897F5F"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 xml:space="preserve">Assessment report must include recommendations specific to the survey improvement such as in methodology, sample size, geography to cover, incentives to provide etc. </w:t>
            </w:r>
          </w:p>
          <w:p w14:paraId="5C62A412" w14:textId="77777777" w:rsidR="00897F5F" w:rsidRPr="00065E6A" w:rsidRDefault="00897F5F" w:rsidP="008145F5">
            <w:pPr>
              <w:autoSpaceDE w:val="0"/>
              <w:autoSpaceDN w:val="0"/>
              <w:adjustRightInd w:val="0"/>
              <w:spacing w:after="0" w:line="276" w:lineRule="auto"/>
              <w:rPr>
                <w:rFonts w:ascii="Lato" w:hAnsi="Lato" w:cs="Arial"/>
                <w:bCs/>
                <w:i/>
                <w:sz w:val="22"/>
                <w:szCs w:val="22"/>
                <w:lang w:val="en-US"/>
              </w:rPr>
            </w:pPr>
          </w:p>
          <w:p w14:paraId="45D968FE" w14:textId="016044EA" w:rsidR="00897F5F" w:rsidRPr="00065E6A" w:rsidRDefault="00897F5F"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 xml:space="preserve">Deliverable ‘a’ and </w:t>
            </w:r>
            <w:r w:rsidR="00FE436A" w:rsidRPr="00065E6A">
              <w:rPr>
                <w:rFonts w:ascii="Lato" w:hAnsi="Lato" w:cs="Arial"/>
                <w:bCs/>
                <w:i/>
                <w:sz w:val="22"/>
                <w:szCs w:val="22"/>
                <w:lang w:val="en-US"/>
              </w:rPr>
              <w:t>‘c</w:t>
            </w:r>
            <w:r w:rsidRPr="00065E6A">
              <w:rPr>
                <w:rFonts w:ascii="Lato" w:hAnsi="Lato" w:cs="Arial"/>
                <w:bCs/>
                <w:i/>
                <w:sz w:val="22"/>
                <w:szCs w:val="22"/>
                <w:lang w:val="en-US"/>
              </w:rPr>
              <w:t>’ must be written in English language whereas deliverable ‘b’ must be in both English and Nepali language</w:t>
            </w:r>
            <w:r w:rsidR="00682163" w:rsidRPr="00065E6A">
              <w:rPr>
                <w:rFonts w:ascii="Lato" w:hAnsi="Lato" w:cs="Arial"/>
                <w:bCs/>
                <w:i/>
                <w:sz w:val="22"/>
                <w:szCs w:val="22"/>
                <w:lang w:val="en-US"/>
              </w:rPr>
              <w:t>s</w:t>
            </w:r>
            <w:r w:rsidRPr="00065E6A">
              <w:rPr>
                <w:rFonts w:ascii="Lato" w:hAnsi="Lato" w:cs="Arial"/>
                <w:bCs/>
                <w:i/>
                <w:sz w:val="22"/>
                <w:szCs w:val="22"/>
                <w:lang w:val="en-US"/>
              </w:rPr>
              <w:t>.</w:t>
            </w:r>
          </w:p>
        </w:tc>
        <w:tc>
          <w:tcPr>
            <w:tcW w:w="1984" w:type="dxa"/>
          </w:tcPr>
          <w:p w14:paraId="409DC4C5" w14:textId="2B4DEB1D" w:rsidR="0015149B" w:rsidRPr="00065E6A" w:rsidRDefault="00897F5F"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Word file, PPT, software readable e-recording in tablet-based computers</w:t>
            </w:r>
          </w:p>
        </w:tc>
      </w:tr>
      <w:tr w:rsidR="00EB40F2" w:rsidRPr="00065E6A" w14:paraId="1F04B30E" w14:textId="77777777" w:rsidTr="0015149B">
        <w:tc>
          <w:tcPr>
            <w:tcW w:w="1317" w:type="dxa"/>
          </w:tcPr>
          <w:p w14:paraId="398618CB" w14:textId="57A11365" w:rsidR="00897F5F" w:rsidRPr="00065E6A" w:rsidRDefault="00897F5F" w:rsidP="008145F5">
            <w:pPr>
              <w:autoSpaceDE w:val="0"/>
              <w:autoSpaceDN w:val="0"/>
              <w:adjustRightInd w:val="0"/>
              <w:spacing w:after="0" w:line="276" w:lineRule="auto"/>
              <w:jc w:val="left"/>
              <w:rPr>
                <w:rFonts w:ascii="Lato" w:hAnsi="Lato" w:cs="Arial"/>
                <w:bCs/>
                <w:i/>
                <w:sz w:val="22"/>
                <w:szCs w:val="22"/>
                <w:lang w:val="en-US"/>
              </w:rPr>
            </w:pPr>
            <w:r w:rsidRPr="00065E6A">
              <w:rPr>
                <w:rFonts w:ascii="Lato" w:hAnsi="Lato" w:cs="Arial"/>
                <w:bCs/>
                <w:i/>
                <w:sz w:val="22"/>
                <w:szCs w:val="22"/>
                <w:lang w:val="en-US"/>
              </w:rPr>
              <w:t>3.IBBS survey field work</w:t>
            </w:r>
            <w:r w:rsidR="00666F6A" w:rsidRPr="00065E6A">
              <w:rPr>
                <w:rFonts w:ascii="Lato" w:hAnsi="Lato" w:cs="Arial"/>
                <w:bCs/>
                <w:i/>
                <w:sz w:val="22"/>
                <w:szCs w:val="22"/>
                <w:lang w:val="en-US"/>
              </w:rPr>
              <w:t xml:space="preserve"> phase</w:t>
            </w:r>
            <w:r w:rsidRPr="00065E6A">
              <w:rPr>
                <w:rFonts w:ascii="Lato" w:hAnsi="Lato" w:cs="Arial"/>
                <w:bCs/>
                <w:i/>
                <w:sz w:val="22"/>
                <w:szCs w:val="22"/>
                <w:lang w:val="en-US"/>
              </w:rPr>
              <w:t xml:space="preserve"> </w:t>
            </w:r>
          </w:p>
        </w:tc>
        <w:tc>
          <w:tcPr>
            <w:tcW w:w="2254" w:type="dxa"/>
          </w:tcPr>
          <w:p w14:paraId="57C61D65" w14:textId="77777777" w:rsidR="00897F5F" w:rsidRPr="00065E6A" w:rsidRDefault="00897F5F"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a. Field team details</w:t>
            </w:r>
          </w:p>
          <w:p w14:paraId="427CE681" w14:textId="77777777" w:rsidR="00897F5F" w:rsidRPr="00065E6A" w:rsidRDefault="00897F5F"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b. Monitoring visit reports</w:t>
            </w:r>
          </w:p>
          <w:p w14:paraId="6B933701" w14:textId="77777777" w:rsidR="00897F5F" w:rsidRPr="00065E6A" w:rsidRDefault="00897F5F"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c. Data collection status</w:t>
            </w:r>
          </w:p>
          <w:p w14:paraId="58F5311F" w14:textId="77777777" w:rsidR="00897F5F" w:rsidRPr="00065E6A" w:rsidRDefault="00897F5F"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 xml:space="preserve">d. Codebook and Dataset in standard readable software </w:t>
            </w:r>
            <w:proofErr w:type="gramStart"/>
            <w:r w:rsidRPr="00065E6A">
              <w:rPr>
                <w:rFonts w:ascii="Lato" w:hAnsi="Lato" w:cs="Arial"/>
                <w:bCs/>
                <w:i/>
                <w:sz w:val="22"/>
                <w:szCs w:val="22"/>
                <w:lang w:val="en-US"/>
              </w:rPr>
              <w:lastRenderedPageBreak/>
              <w:t>(.</w:t>
            </w:r>
            <w:proofErr w:type="spellStart"/>
            <w:r w:rsidRPr="00065E6A">
              <w:rPr>
                <w:rFonts w:ascii="Lato" w:hAnsi="Lato" w:cs="Arial"/>
                <w:bCs/>
                <w:i/>
                <w:sz w:val="22"/>
                <w:szCs w:val="22"/>
                <w:lang w:val="en-US"/>
              </w:rPr>
              <w:t>dta</w:t>
            </w:r>
            <w:proofErr w:type="spellEnd"/>
            <w:proofErr w:type="gramEnd"/>
            <w:r w:rsidRPr="00065E6A">
              <w:rPr>
                <w:rFonts w:ascii="Lato" w:hAnsi="Lato" w:cs="Arial"/>
                <w:bCs/>
                <w:i/>
                <w:sz w:val="22"/>
                <w:szCs w:val="22"/>
                <w:lang w:val="en-US"/>
              </w:rPr>
              <w:t xml:space="preserve"> and .sav versions).  </w:t>
            </w:r>
          </w:p>
          <w:p w14:paraId="6871E72E" w14:textId="45C6BE3F" w:rsidR="00666F6A" w:rsidRPr="00065E6A" w:rsidRDefault="00666F6A"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e. EQAS results</w:t>
            </w:r>
          </w:p>
        </w:tc>
        <w:tc>
          <w:tcPr>
            <w:tcW w:w="3517" w:type="dxa"/>
          </w:tcPr>
          <w:p w14:paraId="06AB7FF4" w14:textId="2BC77649" w:rsidR="00897F5F" w:rsidRPr="00065E6A" w:rsidRDefault="00897F5F"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lastRenderedPageBreak/>
              <w:t xml:space="preserve">CV, contact details and responsibilities of each team member. </w:t>
            </w:r>
            <w:r w:rsidR="00742A44" w:rsidRPr="00065E6A">
              <w:rPr>
                <w:rFonts w:ascii="Lato" w:hAnsi="Lato" w:cs="Arial"/>
                <w:bCs/>
                <w:i/>
                <w:sz w:val="22"/>
                <w:szCs w:val="22"/>
                <w:lang w:val="en-US"/>
              </w:rPr>
              <w:t xml:space="preserve">Provide draft results on key indicators by </w:t>
            </w:r>
            <w:r w:rsidR="00717751" w:rsidRPr="00065E6A">
              <w:rPr>
                <w:rFonts w:ascii="Lato" w:hAnsi="Lato" w:cs="Arial"/>
                <w:bCs/>
                <w:i/>
                <w:sz w:val="22"/>
                <w:szCs w:val="22"/>
                <w:lang w:val="en-US"/>
              </w:rPr>
              <w:t>August</w:t>
            </w:r>
            <w:r w:rsidR="00F9094B" w:rsidRPr="00065E6A">
              <w:rPr>
                <w:rFonts w:ascii="Lato" w:hAnsi="Lato" w:cs="Arial"/>
                <w:bCs/>
                <w:i/>
                <w:sz w:val="22"/>
                <w:szCs w:val="22"/>
                <w:lang w:val="en-US"/>
              </w:rPr>
              <w:t xml:space="preserve"> </w:t>
            </w:r>
            <w:r w:rsidR="00742A44" w:rsidRPr="00065E6A">
              <w:rPr>
                <w:rFonts w:ascii="Lato" w:hAnsi="Lato" w:cs="Arial"/>
                <w:bCs/>
                <w:i/>
                <w:sz w:val="22"/>
                <w:szCs w:val="22"/>
                <w:lang w:val="en-US"/>
              </w:rPr>
              <w:t>2023</w:t>
            </w:r>
          </w:p>
          <w:p w14:paraId="74BEBBD4" w14:textId="747D5179" w:rsidR="00666F6A" w:rsidRPr="00065E6A" w:rsidRDefault="00666F6A" w:rsidP="008145F5">
            <w:pPr>
              <w:autoSpaceDE w:val="0"/>
              <w:autoSpaceDN w:val="0"/>
              <w:adjustRightInd w:val="0"/>
              <w:spacing w:after="0" w:line="276" w:lineRule="auto"/>
              <w:rPr>
                <w:rFonts w:ascii="Lato" w:hAnsi="Lato" w:cs="Arial"/>
                <w:bCs/>
                <w:i/>
                <w:sz w:val="22"/>
                <w:szCs w:val="22"/>
                <w:lang w:val="en-US"/>
              </w:rPr>
            </w:pPr>
          </w:p>
        </w:tc>
        <w:tc>
          <w:tcPr>
            <w:tcW w:w="1984" w:type="dxa"/>
          </w:tcPr>
          <w:p w14:paraId="5438B857" w14:textId="32EF5259" w:rsidR="00897F5F" w:rsidRPr="00065E6A" w:rsidRDefault="00897F5F"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 xml:space="preserve">Word file and excel sheet, PPT, software readable dataset </w:t>
            </w:r>
            <w:proofErr w:type="gramStart"/>
            <w:r w:rsidRPr="00065E6A">
              <w:rPr>
                <w:rFonts w:ascii="Lato" w:hAnsi="Lato" w:cs="Arial"/>
                <w:bCs/>
                <w:i/>
                <w:sz w:val="22"/>
                <w:szCs w:val="22"/>
                <w:lang w:val="en-US"/>
              </w:rPr>
              <w:t>(.</w:t>
            </w:r>
            <w:proofErr w:type="spellStart"/>
            <w:r w:rsidRPr="00065E6A">
              <w:rPr>
                <w:rFonts w:ascii="Lato" w:hAnsi="Lato" w:cs="Arial"/>
                <w:bCs/>
                <w:i/>
                <w:sz w:val="22"/>
                <w:szCs w:val="22"/>
                <w:lang w:val="en-US"/>
              </w:rPr>
              <w:t>dta</w:t>
            </w:r>
            <w:proofErr w:type="spellEnd"/>
            <w:proofErr w:type="gramEnd"/>
            <w:r w:rsidRPr="00065E6A">
              <w:rPr>
                <w:rFonts w:ascii="Lato" w:hAnsi="Lato" w:cs="Arial"/>
                <w:bCs/>
                <w:i/>
                <w:sz w:val="22"/>
                <w:szCs w:val="22"/>
                <w:lang w:val="en-US"/>
              </w:rPr>
              <w:t>, .sav)</w:t>
            </w:r>
          </w:p>
        </w:tc>
      </w:tr>
      <w:tr w:rsidR="00EB40F2" w:rsidRPr="00065E6A" w14:paraId="1A6C9EFE" w14:textId="77777777" w:rsidTr="0015149B">
        <w:tc>
          <w:tcPr>
            <w:tcW w:w="1317" w:type="dxa"/>
          </w:tcPr>
          <w:p w14:paraId="6140FF1B" w14:textId="0BF49B7B" w:rsidR="00DD00B3" w:rsidRPr="00065E6A" w:rsidRDefault="00666F6A" w:rsidP="008145F5">
            <w:pPr>
              <w:autoSpaceDE w:val="0"/>
              <w:autoSpaceDN w:val="0"/>
              <w:adjustRightInd w:val="0"/>
              <w:spacing w:after="0" w:line="276" w:lineRule="auto"/>
              <w:jc w:val="left"/>
              <w:rPr>
                <w:rFonts w:ascii="Lato" w:hAnsi="Lato" w:cs="Arial"/>
                <w:bCs/>
                <w:i/>
                <w:sz w:val="22"/>
                <w:szCs w:val="22"/>
                <w:lang w:val="en-US"/>
              </w:rPr>
            </w:pPr>
            <w:r w:rsidRPr="00065E6A">
              <w:rPr>
                <w:rFonts w:ascii="Lato" w:hAnsi="Lato" w:cs="Arial"/>
                <w:bCs/>
                <w:i/>
                <w:sz w:val="22"/>
                <w:szCs w:val="22"/>
                <w:lang w:val="en-US"/>
              </w:rPr>
              <w:t xml:space="preserve">4. Data analysis, </w:t>
            </w:r>
            <w:proofErr w:type="gramStart"/>
            <w:r w:rsidRPr="00065E6A">
              <w:rPr>
                <w:rFonts w:ascii="Lato" w:hAnsi="Lato" w:cs="Arial"/>
                <w:bCs/>
                <w:i/>
                <w:sz w:val="22"/>
                <w:szCs w:val="22"/>
                <w:lang w:val="en-US"/>
              </w:rPr>
              <w:t>Report</w:t>
            </w:r>
            <w:proofErr w:type="gramEnd"/>
            <w:r w:rsidRPr="00065E6A">
              <w:rPr>
                <w:rFonts w:ascii="Lato" w:hAnsi="Lato" w:cs="Arial"/>
                <w:bCs/>
                <w:i/>
                <w:sz w:val="22"/>
                <w:szCs w:val="22"/>
                <w:lang w:val="en-US"/>
              </w:rPr>
              <w:t xml:space="preserve"> and dissemination phase</w:t>
            </w:r>
          </w:p>
        </w:tc>
        <w:tc>
          <w:tcPr>
            <w:tcW w:w="2254" w:type="dxa"/>
          </w:tcPr>
          <w:p w14:paraId="768F5F02" w14:textId="47ABC957" w:rsidR="00DD00B3" w:rsidRPr="00065E6A" w:rsidRDefault="00666F6A"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a. Report</w:t>
            </w:r>
          </w:p>
          <w:p w14:paraId="1587977D" w14:textId="3677DFAD" w:rsidR="00666F6A" w:rsidRPr="00065E6A" w:rsidRDefault="00666F6A"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b. Dissemination content (factsheet, press release, PPT)</w:t>
            </w:r>
          </w:p>
        </w:tc>
        <w:tc>
          <w:tcPr>
            <w:tcW w:w="3517" w:type="dxa"/>
          </w:tcPr>
          <w:p w14:paraId="014E5CAA" w14:textId="77777777" w:rsidR="00666F6A" w:rsidRPr="00065E6A" w:rsidRDefault="00666F6A"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 xml:space="preserve">Finalize and share report in the approved skeleton of report by study team. </w:t>
            </w:r>
          </w:p>
          <w:p w14:paraId="0DCB4060" w14:textId="4172DDC7" w:rsidR="00DD00B3" w:rsidRPr="00065E6A" w:rsidRDefault="00666F6A"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 xml:space="preserve">Prepare all the deliverables in English language </w:t>
            </w:r>
            <w:r w:rsidR="00F9094B" w:rsidRPr="00065E6A">
              <w:rPr>
                <w:rFonts w:ascii="Lato" w:hAnsi="Lato" w:cs="Arial"/>
                <w:bCs/>
                <w:i/>
                <w:sz w:val="22"/>
                <w:szCs w:val="22"/>
                <w:lang w:val="en-US"/>
              </w:rPr>
              <w:t xml:space="preserve">and </w:t>
            </w:r>
            <w:r w:rsidRPr="00065E6A">
              <w:rPr>
                <w:rFonts w:ascii="Lato" w:hAnsi="Lato" w:cs="Arial"/>
                <w:bCs/>
                <w:i/>
                <w:sz w:val="22"/>
                <w:szCs w:val="22"/>
                <w:lang w:val="en-US"/>
              </w:rPr>
              <w:t xml:space="preserve">press release in Nepali language.  </w:t>
            </w:r>
          </w:p>
        </w:tc>
        <w:tc>
          <w:tcPr>
            <w:tcW w:w="1984" w:type="dxa"/>
          </w:tcPr>
          <w:p w14:paraId="49714B90" w14:textId="42349E06" w:rsidR="00DD00B3" w:rsidRPr="00065E6A" w:rsidRDefault="00666F6A"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Word file, PPT</w:t>
            </w:r>
          </w:p>
        </w:tc>
      </w:tr>
    </w:tbl>
    <w:p w14:paraId="3544CD6B" w14:textId="77777777" w:rsidR="0015149B" w:rsidRPr="00065E6A" w:rsidRDefault="0015149B" w:rsidP="008145F5">
      <w:pPr>
        <w:autoSpaceDE w:val="0"/>
        <w:autoSpaceDN w:val="0"/>
        <w:adjustRightInd w:val="0"/>
        <w:spacing w:after="0" w:line="276" w:lineRule="auto"/>
        <w:rPr>
          <w:rFonts w:ascii="Lato" w:hAnsi="Lato" w:cs="Arial"/>
          <w:bCs/>
          <w:i/>
          <w:sz w:val="22"/>
          <w:szCs w:val="22"/>
          <w:lang w:val="en-US"/>
        </w:rPr>
      </w:pPr>
    </w:p>
    <w:p w14:paraId="2B8960CF" w14:textId="77777777" w:rsidR="00840E88" w:rsidRPr="00065E6A" w:rsidRDefault="00840E88" w:rsidP="008145F5">
      <w:pPr>
        <w:autoSpaceDE w:val="0"/>
        <w:autoSpaceDN w:val="0"/>
        <w:adjustRightInd w:val="0"/>
        <w:spacing w:after="0" w:line="276" w:lineRule="auto"/>
        <w:rPr>
          <w:rFonts w:ascii="Lato" w:hAnsi="Lato" w:cs="Arial"/>
          <w:bCs/>
          <w:sz w:val="22"/>
          <w:szCs w:val="22"/>
          <w:lang w:val="en-US"/>
        </w:rPr>
      </w:pPr>
    </w:p>
    <w:p w14:paraId="50539DFF" w14:textId="77777777" w:rsidR="0090539D" w:rsidRPr="00065E6A" w:rsidRDefault="0090539D" w:rsidP="008145F5">
      <w:pPr>
        <w:autoSpaceDE w:val="0"/>
        <w:autoSpaceDN w:val="0"/>
        <w:adjustRightInd w:val="0"/>
        <w:spacing w:after="0" w:line="276" w:lineRule="auto"/>
        <w:rPr>
          <w:rFonts w:ascii="Lato" w:hAnsi="Lato" w:cs="Arial"/>
          <w:bCs/>
          <w:sz w:val="22"/>
          <w:szCs w:val="22"/>
          <w:lang w:val="en-US"/>
        </w:rPr>
      </w:pPr>
    </w:p>
    <w:p w14:paraId="32E10D57" w14:textId="77777777" w:rsidR="00840E88" w:rsidRPr="00065E6A" w:rsidRDefault="00840E88" w:rsidP="008145F5">
      <w:pPr>
        <w:autoSpaceDE w:val="0"/>
        <w:autoSpaceDN w:val="0"/>
        <w:adjustRightInd w:val="0"/>
        <w:spacing w:after="0" w:line="276" w:lineRule="auto"/>
        <w:rPr>
          <w:rFonts w:ascii="Lato" w:eastAsia="Calibri" w:hAnsi="Lato"/>
          <w:b/>
          <w:bCs/>
          <w:i/>
          <w:iCs/>
          <w:kern w:val="0"/>
          <w:sz w:val="22"/>
          <w:szCs w:val="22"/>
          <w:u w:val="single"/>
          <w:lang w:val="x-none" w:eastAsia="x-none"/>
        </w:rPr>
      </w:pPr>
      <w:r w:rsidRPr="00065E6A">
        <w:rPr>
          <w:rFonts w:ascii="Lato" w:eastAsia="Calibri" w:hAnsi="Lato"/>
          <w:b/>
          <w:bCs/>
          <w:i/>
          <w:iCs/>
          <w:kern w:val="0"/>
          <w:sz w:val="22"/>
          <w:szCs w:val="22"/>
          <w:u w:val="single"/>
          <w:lang w:val="x-none" w:eastAsia="x-none"/>
        </w:rPr>
        <w:t xml:space="preserve">Timeline </w:t>
      </w:r>
    </w:p>
    <w:p w14:paraId="13D79D61" w14:textId="77777777" w:rsidR="00E449C4" w:rsidRPr="00065E6A" w:rsidRDefault="00E449C4" w:rsidP="008145F5">
      <w:pPr>
        <w:autoSpaceDE w:val="0"/>
        <w:autoSpaceDN w:val="0"/>
        <w:adjustRightInd w:val="0"/>
        <w:spacing w:after="0" w:line="276" w:lineRule="auto"/>
        <w:rPr>
          <w:rFonts w:ascii="Lato" w:hAnsi="Lato" w:cs="Arial"/>
          <w:bCs/>
          <w:i/>
          <w:sz w:val="22"/>
          <w:szCs w:val="22"/>
          <w:lang w:val="en-US"/>
        </w:rPr>
      </w:pPr>
    </w:p>
    <w:p w14:paraId="51BD4A35" w14:textId="436D67C0" w:rsidR="00E449C4" w:rsidRPr="00065E6A" w:rsidRDefault="00E449C4" w:rsidP="008145F5">
      <w:pPr>
        <w:autoSpaceDE w:val="0"/>
        <w:autoSpaceDN w:val="0"/>
        <w:adjustRightInd w:val="0"/>
        <w:spacing w:after="0" w:line="276" w:lineRule="auto"/>
        <w:rPr>
          <w:rFonts w:ascii="Lato" w:hAnsi="Lato" w:cs="Arial"/>
          <w:bCs/>
          <w:sz w:val="22"/>
          <w:szCs w:val="22"/>
          <w:lang w:val="en-US"/>
        </w:rPr>
      </w:pPr>
      <w:r w:rsidRPr="00065E6A">
        <w:rPr>
          <w:rFonts w:ascii="Lato" w:hAnsi="Lato" w:cs="Arial"/>
          <w:bCs/>
          <w:sz w:val="22"/>
          <w:szCs w:val="22"/>
          <w:lang w:val="en-US"/>
        </w:rPr>
        <w:t>Estimated Commencement Date:</w:t>
      </w:r>
      <w:r w:rsidR="00742A44" w:rsidRPr="00065E6A">
        <w:rPr>
          <w:rFonts w:ascii="Lato" w:hAnsi="Lato" w:cs="Arial"/>
          <w:bCs/>
          <w:sz w:val="22"/>
          <w:szCs w:val="22"/>
          <w:lang w:val="en-US"/>
        </w:rPr>
        <w:t xml:space="preserve">  </w:t>
      </w:r>
      <w:r w:rsidR="00620B29">
        <w:rPr>
          <w:rFonts w:ascii="Lato" w:hAnsi="Lato" w:cs="Arial"/>
          <w:bCs/>
          <w:sz w:val="22"/>
          <w:szCs w:val="22"/>
          <w:lang w:val="en-US"/>
        </w:rPr>
        <w:t>22</w:t>
      </w:r>
      <w:r w:rsidR="00AA13A2" w:rsidRPr="00065E6A">
        <w:rPr>
          <w:rFonts w:ascii="Lato" w:hAnsi="Lato" w:cs="Arial"/>
          <w:bCs/>
          <w:sz w:val="22"/>
          <w:szCs w:val="22"/>
          <w:lang w:val="en-US"/>
        </w:rPr>
        <w:t xml:space="preserve"> May 2023</w:t>
      </w:r>
    </w:p>
    <w:p w14:paraId="65D4C764" w14:textId="73664189" w:rsidR="00E449C4" w:rsidRPr="00065E6A" w:rsidRDefault="00C70330" w:rsidP="008145F5">
      <w:pPr>
        <w:autoSpaceDE w:val="0"/>
        <w:autoSpaceDN w:val="0"/>
        <w:adjustRightInd w:val="0"/>
        <w:spacing w:after="0" w:line="276" w:lineRule="auto"/>
        <w:rPr>
          <w:rFonts w:ascii="Lato" w:hAnsi="Lato" w:cs="Arial"/>
          <w:bCs/>
          <w:sz w:val="22"/>
          <w:szCs w:val="22"/>
          <w:lang w:val="en-US"/>
        </w:rPr>
      </w:pPr>
      <w:r w:rsidRPr="00065E6A">
        <w:rPr>
          <w:rFonts w:ascii="Lato" w:hAnsi="Lato" w:cs="Arial"/>
          <w:bCs/>
          <w:sz w:val="22"/>
          <w:szCs w:val="22"/>
          <w:lang w:val="en-US"/>
        </w:rPr>
        <w:t>Estimated End</w:t>
      </w:r>
      <w:r w:rsidR="00E449C4" w:rsidRPr="00065E6A">
        <w:rPr>
          <w:rFonts w:ascii="Lato" w:hAnsi="Lato" w:cs="Arial"/>
          <w:bCs/>
          <w:sz w:val="22"/>
          <w:szCs w:val="22"/>
          <w:lang w:val="en-US"/>
        </w:rPr>
        <w:t xml:space="preserve"> Date:</w:t>
      </w:r>
      <w:r w:rsidR="00742A44" w:rsidRPr="00065E6A">
        <w:rPr>
          <w:rFonts w:ascii="Lato" w:hAnsi="Lato" w:cs="Arial"/>
          <w:bCs/>
          <w:sz w:val="22"/>
          <w:szCs w:val="22"/>
          <w:lang w:val="en-US"/>
        </w:rPr>
        <w:t xml:space="preserve"> </w:t>
      </w:r>
      <w:r w:rsidR="00B82D79" w:rsidRPr="00065E6A">
        <w:rPr>
          <w:rFonts w:ascii="Lato" w:hAnsi="Lato" w:cs="Arial"/>
          <w:bCs/>
          <w:sz w:val="22"/>
          <w:szCs w:val="22"/>
          <w:lang w:val="en-US"/>
        </w:rPr>
        <w:t xml:space="preserve">30 November </w:t>
      </w:r>
      <w:r w:rsidR="00742A44" w:rsidRPr="00065E6A">
        <w:rPr>
          <w:rFonts w:ascii="Lato" w:hAnsi="Lato" w:cs="Arial"/>
          <w:bCs/>
          <w:sz w:val="22"/>
          <w:szCs w:val="22"/>
          <w:lang w:val="en-US"/>
        </w:rPr>
        <w:t xml:space="preserve">2023 </w:t>
      </w:r>
    </w:p>
    <w:tbl>
      <w:tblPr>
        <w:tblStyle w:val="TableGrid"/>
        <w:tblW w:w="9712" w:type="dxa"/>
        <w:tblInd w:w="-5" w:type="dxa"/>
        <w:tblLook w:val="04A0" w:firstRow="1" w:lastRow="0" w:firstColumn="1" w:lastColumn="0" w:noHBand="0" w:noVBand="1"/>
      </w:tblPr>
      <w:tblGrid>
        <w:gridCol w:w="1260"/>
        <w:gridCol w:w="3249"/>
        <w:gridCol w:w="2409"/>
        <w:gridCol w:w="2794"/>
      </w:tblGrid>
      <w:tr w:rsidR="00EB40F2" w:rsidRPr="00065E6A" w14:paraId="06B4A3B8" w14:textId="77777777" w:rsidTr="00716AA5">
        <w:trPr>
          <w:trHeight w:val="1034"/>
        </w:trPr>
        <w:tc>
          <w:tcPr>
            <w:tcW w:w="1260" w:type="dxa"/>
          </w:tcPr>
          <w:p w14:paraId="5D4E6B0A" w14:textId="77777777" w:rsidR="00716AA5" w:rsidRPr="00065E6A" w:rsidRDefault="00716AA5" w:rsidP="001E09C8">
            <w:pPr>
              <w:spacing w:line="276" w:lineRule="auto"/>
              <w:rPr>
                <w:rFonts w:ascii="Lato" w:hAnsi="Lato" w:cs="Arial"/>
                <w:b/>
                <w:bCs/>
                <w:i/>
                <w:sz w:val="22"/>
                <w:szCs w:val="22"/>
              </w:rPr>
            </w:pPr>
            <w:r w:rsidRPr="00065E6A">
              <w:rPr>
                <w:rFonts w:ascii="Lato" w:hAnsi="Lato" w:cs="Arial"/>
                <w:b/>
                <w:bCs/>
                <w:i/>
                <w:sz w:val="22"/>
                <w:szCs w:val="22"/>
              </w:rPr>
              <w:t>Deliverable number</w:t>
            </w:r>
          </w:p>
        </w:tc>
        <w:tc>
          <w:tcPr>
            <w:tcW w:w="3249" w:type="dxa"/>
          </w:tcPr>
          <w:p w14:paraId="246D5240" w14:textId="77777777" w:rsidR="00716AA5" w:rsidRPr="00065E6A" w:rsidRDefault="00716AA5" w:rsidP="001E09C8">
            <w:pPr>
              <w:spacing w:line="276" w:lineRule="auto"/>
              <w:rPr>
                <w:rFonts w:ascii="Lato" w:hAnsi="Lato" w:cs="Arial"/>
                <w:b/>
                <w:bCs/>
                <w:i/>
                <w:sz w:val="22"/>
                <w:szCs w:val="22"/>
              </w:rPr>
            </w:pPr>
            <w:r w:rsidRPr="00065E6A">
              <w:rPr>
                <w:rFonts w:ascii="Lato" w:hAnsi="Lato" w:cs="Arial"/>
                <w:b/>
                <w:bCs/>
                <w:i/>
                <w:sz w:val="22"/>
                <w:szCs w:val="22"/>
              </w:rPr>
              <w:t>Deliverable title</w:t>
            </w:r>
          </w:p>
        </w:tc>
        <w:tc>
          <w:tcPr>
            <w:tcW w:w="2409" w:type="dxa"/>
          </w:tcPr>
          <w:p w14:paraId="10F91F25" w14:textId="77777777" w:rsidR="00716AA5" w:rsidRPr="00065E6A" w:rsidRDefault="00716AA5" w:rsidP="001E09C8">
            <w:pPr>
              <w:spacing w:line="276" w:lineRule="auto"/>
              <w:jc w:val="center"/>
              <w:rPr>
                <w:rFonts w:ascii="Lato" w:hAnsi="Lato" w:cs="Arial"/>
                <w:b/>
                <w:bCs/>
                <w:i/>
                <w:sz w:val="22"/>
                <w:szCs w:val="22"/>
              </w:rPr>
            </w:pPr>
            <w:r w:rsidRPr="00065E6A">
              <w:rPr>
                <w:rFonts w:ascii="Lato" w:hAnsi="Lato" w:cs="Arial"/>
                <w:b/>
                <w:bCs/>
                <w:i/>
                <w:sz w:val="22"/>
                <w:szCs w:val="22"/>
              </w:rPr>
              <w:t xml:space="preserve">Submit to* </w:t>
            </w:r>
          </w:p>
        </w:tc>
        <w:tc>
          <w:tcPr>
            <w:tcW w:w="2794" w:type="dxa"/>
          </w:tcPr>
          <w:p w14:paraId="402C8344" w14:textId="77777777" w:rsidR="00716AA5" w:rsidRPr="00065E6A" w:rsidRDefault="00716AA5" w:rsidP="001E09C8">
            <w:pPr>
              <w:spacing w:line="276" w:lineRule="auto"/>
              <w:jc w:val="center"/>
              <w:rPr>
                <w:rFonts w:ascii="Lato" w:hAnsi="Lato" w:cs="Arial"/>
                <w:b/>
                <w:bCs/>
                <w:i/>
                <w:sz w:val="22"/>
                <w:szCs w:val="22"/>
              </w:rPr>
            </w:pPr>
            <w:r w:rsidRPr="00065E6A">
              <w:rPr>
                <w:rFonts w:ascii="Lato" w:hAnsi="Lato" w:cs="Arial"/>
                <w:b/>
                <w:bCs/>
                <w:i/>
                <w:sz w:val="22"/>
                <w:szCs w:val="22"/>
              </w:rPr>
              <w:t>Delivery date</w:t>
            </w:r>
          </w:p>
        </w:tc>
      </w:tr>
      <w:tr w:rsidR="00EB40F2" w:rsidRPr="00065E6A" w14:paraId="04472AFB" w14:textId="77777777" w:rsidTr="00716AA5">
        <w:trPr>
          <w:trHeight w:val="661"/>
        </w:trPr>
        <w:tc>
          <w:tcPr>
            <w:tcW w:w="1260" w:type="dxa"/>
          </w:tcPr>
          <w:p w14:paraId="5AF97F6B" w14:textId="77777777" w:rsidR="00716AA5" w:rsidRPr="00065E6A" w:rsidRDefault="00716AA5" w:rsidP="001E09C8">
            <w:pPr>
              <w:spacing w:line="276" w:lineRule="auto"/>
              <w:rPr>
                <w:rFonts w:ascii="Lato" w:hAnsi="Lato" w:cs="Arial"/>
                <w:i/>
                <w:sz w:val="22"/>
                <w:szCs w:val="22"/>
              </w:rPr>
            </w:pPr>
            <w:r w:rsidRPr="00065E6A">
              <w:rPr>
                <w:rFonts w:ascii="Lato" w:hAnsi="Lato" w:cs="Arial"/>
                <w:i/>
                <w:sz w:val="22"/>
                <w:szCs w:val="22"/>
              </w:rPr>
              <w:t>1</w:t>
            </w:r>
          </w:p>
        </w:tc>
        <w:tc>
          <w:tcPr>
            <w:tcW w:w="3249" w:type="dxa"/>
          </w:tcPr>
          <w:p w14:paraId="309A00D7" w14:textId="77777777" w:rsidR="00716AA5" w:rsidRPr="00065E6A" w:rsidRDefault="00716AA5" w:rsidP="001E09C8">
            <w:pPr>
              <w:spacing w:line="276" w:lineRule="auto"/>
              <w:rPr>
                <w:rFonts w:ascii="Lato" w:hAnsi="Lato" w:cs="Arial"/>
                <w:i/>
                <w:sz w:val="22"/>
                <w:szCs w:val="22"/>
              </w:rPr>
            </w:pPr>
            <w:r w:rsidRPr="00065E6A">
              <w:rPr>
                <w:rFonts w:ascii="Lato" w:hAnsi="Lato" w:cs="Arial"/>
                <w:bCs/>
                <w:i/>
                <w:sz w:val="22"/>
                <w:szCs w:val="22"/>
                <w:lang w:val="en-US"/>
              </w:rPr>
              <w:t>Preparatory phase</w:t>
            </w:r>
          </w:p>
        </w:tc>
        <w:tc>
          <w:tcPr>
            <w:tcW w:w="2409" w:type="dxa"/>
          </w:tcPr>
          <w:p w14:paraId="1F1F1133" w14:textId="48D667A1" w:rsidR="00716AA5" w:rsidRPr="00065E6A" w:rsidRDefault="00716AA5" w:rsidP="001E09C8">
            <w:pPr>
              <w:spacing w:line="276" w:lineRule="auto"/>
              <w:rPr>
                <w:rFonts w:ascii="Lato" w:hAnsi="Lato" w:cs="Arial"/>
                <w:i/>
                <w:sz w:val="22"/>
                <w:szCs w:val="22"/>
              </w:rPr>
            </w:pPr>
            <w:r w:rsidRPr="00065E6A">
              <w:rPr>
                <w:rFonts w:ascii="Lato" w:hAnsi="Lato" w:cs="Arial"/>
                <w:i/>
                <w:sz w:val="22"/>
                <w:szCs w:val="22"/>
              </w:rPr>
              <w:t>S</w:t>
            </w:r>
            <w:r w:rsidR="00B82D79" w:rsidRPr="00065E6A">
              <w:rPr>
                <w:rFonts w:ascii="Lato" w:hAnsi="Lato" w:cs="Arial"/>
                <w:i/>
                <w:sz w:val="22"/>
                <w:szCs w:val="22"/>
              </w:rPr>
              <w:t>tudy</w:t>
            </w:r>
            <w:r w:rsidRPr="00065E6A">
              <w:rPr>
                <w:rFonts w:ascii="Lato" w:hAnsi="Lato" w:cs="Arial"/>
                <w:i/>
                <w:sz w:val="22"/>
                <w:szCs w:val="22"/>
              </w:rPr>
              <w:t xml:space="preserve"> Team </w:t>
            </w:r>
          </w:p>
        </w:tc>
        <w:tc>
          <w:tcPr>
            <w:tcW w:w="2794" w:type="dxa"/>
          </w:tcPr>
          <w:p w14:paraId="05E383E2" w14:textId="4D3DC06E" w:rsidR="00716AA5" w:rsidRPr="00065E6A" w:rsidRDefault="00716AA5" w:rsidP="001E09C8">
            <w:pPr>
              <w:spacing w:line="276" w:lineRule="auto"/>
              <w:rPr>
                <w:rFonts w:ascii="Lato" w:hAnsi="Lato" w:cs="Arial"/>
                <w:i/>
                <w:sz w:val="22"/>
                <w:szCs w:val="22"/>
              </w:rPr>
            </w:pPr>
            <w:r w:rsidRPr="00065E6A">
              <w:rPr>
                <w:rFonts w:ascii="Lato" w:hAnsi="Lato" w:cs="Arial"/>
                <w:i/>
                <w:sz w:val="22"/>
                <w:szCs w:val="22"/>
              </w:rPr>
              <w:t xml:space="preserve">30 </w:t>
            </w:r>
            <w:r w:rsidR="00550134">
              <w:rPr>
                <w:rFonts w:ascii="Lato" w:hAnsi="Lato" w:cs="Arial"/>
                <w:i/>
                <w:sz w:val="22"/>
                <w:szCs w:val="22"/>
              </w:rPr>
              <w:t>June</w:t>
            </w:r>
            <w:r w:rsidRPr="00065E6A">
              <w:rPr>
                <w:rFonts w:ascii="Lato" w:hAnsi="Lato" w:cs="Arial"/>
                <w:i/>
                <w:sz w:val="22"/>
                <w:szCs w:val="22"/>
              </w:rPr>
              <w:t xml:space="preserve"> 2023</w:t>
            </w:r>
          </w:p>
        </w:tc>
      </w:tr>
      <w:tr w:rsidR="00EB40F2" w:rsidRPr="00065E6A" w14:paraId="4A699307" w14:textId="77777777" w:rsidTr="00716AA5">
        <w:trPr>
          <w:trHeight w:val="671"/>
        </w:trPr>
        <w:tc>
          <w:tcPr>
            <w:tcW w:w="1260" w:type="dxa"/>
          </w:tcPr>
          <w:p w14:paraId="3948834D" w14:textId="77777777" w:rsidR="00B82D79" w:rsidRPr="00065E6A" w:rsidRDefault="00B82D79" w:rsidP="00B82D79">
            <w:pPr>
              <w:spacing w:line="276" w:lineRule="auto"/>
              <w:rPr>
                <w:rFonts w:ascii="Lato" w:hAnsi="Lato" w:cs="Arial"/>
                <w:i/>
                <w:sz w:val="22"/>
                <w:szCs w:val="22"/>
              </w:rPr>
            </w:pPr>
            <w:r w:rsidRPr="00065E6A">
              <w:rPr>
                <w:rFonts w:ascii="Lato" w:hAnsi="Lato" w:cs="Arial"/>
                <w:i/>
                <w:sz w:val="22"/>
                <w:szCs w:val="22"/>
              </w:rPr>
              <w:t>2</w:t>
            </w:r>
          </w:p>
        </w:tc>
        <w:tc>
          <w:tcPr>
            <w:tcW w:w="3249" w:type="dxa"/>
          </w:tcPr>
          <w:p w14:paraId="2DE1E994" w14:textId="77777777" w:rsidR="00B82D79" w:rsidRPr="00065E6A" w:rsidRDefault="00B82D79" w:rsidP="00B82D79">
            <w:pPr>
              <w:spacing w:line="276" w:lineRule="auto"/>
              <w:rPr>
                <w:rFonts w:ascii="Lato" w:hAnsi="Lato" w:cs="Arial"/>
                <w:bCs/>
                <w:i/>
                <w:sz w:val="22"/>
                <w:szCs w:val="22"/>
                <w:lang w:val="en-US"/>
              </w:rPr>
            </w:pPr>
            <w:r w:rsidRPr="00065E6A">
              <w:rPr>
                <w:rFonts w:ascii="Lato" w:hAnsi="Lato" w:cs="Arial"/>
                <w:bCs/>
                <w:i/>
                <w:sz w:val="22"/>
                <w:szCs w:val="22"/>
                <w:lang w:val="en-US"/>
              </w:rPr>
              <w:t>Mapping field work phase</w:t>
            </w:r>
          </w:p>
        </w:tc>
        <w:tc>
          <w:tcPr>
            <w:tcW w:w="2409" w:type="dxa"/>
          </w:tcPr>
          <w:p w14:paraId="4ECAACFB" w14:textId="703F25E2" w:rsidR="00B82D79" w:rsidRPr="00065E6A" w:rsidRDefault="00B82D79" w:rsidP="00B82D79">
            <w:pPr>
              <w:spacing w:line="276" w:lineRule="auto"/>
              <w:rPr>
                <w:rFonts w:ascii="Lato" w:hAnsi="Lato" w:cs="Arial"/>
                <w:i/>
                <w:sz w:val="22"/>
                <w:szCs w:val="22"/>
              </w:rPr>
            </w:pPr>
            <w:r w:rsidRPr="00065E6A">
              <w:rPr>
                <w:rFonts w:ascii="Lato" w:hAnsi="Lato" w:cs="Arial"/>
                <w:i/>
                <w:sz w:val="22"/>
                <w:szCs w:val="22"/>
              </w:rPr>
              <w:t xml:space="preserve">Study Team </w:t>
            </w:r>
          </w:p>
        </w:tc>
        <w:tc>
          <w:tcPr>
            <w:tcW w:w="2794" w:type="dxa"/>
          </w:tcPr>
          <w:p w14:paraId="505AE755" w14:textId="50B7B4F5" w:rsidR="00B82D79" w:rsidRPr="00065E6A" w:rsidRDefault="00B82D79" w:rsidP="00B82D79">
            <w:pPr>
              <w:spacing w:line="276" w:lineRule="auto"/>
              <w:rPr>
                <w:rFonts w:ascii="Lato" w:hAnsi="Lato" w:cs="Arial"/>
                <w:i/>
                <w:sz w:val="22"/>
                <w:szCs w:val="22"/>
              </w:rPr>
            </w:pPr>
            <w:r w:rsidRPr="00065E6A">
              <w:rPr>
                <w:rFonts w:ascii="Lato" w:hAnsi="Lato" w:cs="Arial"/>
                <w:i/>
                <w:sz w:val="22"/>
                <w:szCs w:val="22"/>
              </w:rPr>
              <w:t xml:space="preserve">30 </w:t>
            </w:r>
            <w:r w:rsidR="00117B92" w:rsidRPr="00065E6A">
              <w:rPr>
                <w:rFonts w:ascii="Lato" w:hAnsi="Lato" w:cs="Arial"/>
                <w:i/>
                <w:sz w:val="22"/>
                <w:szCs w:val="22"/>
              </w:rPr>
              <w:t>Ju</w:t>
            </w:r>
            <w:r w:rsidR="00717751" w:rsidRPr="00065E6A">
              <w:rPr>
                <w:rFonts w:ascii="Lato" w:hAnsi="Lato" w:cs="Arial"/>
                <w:i/>
                <w:sz w:val="22"/>
                <w:szCs w:val="22"/>
              </w:rPr>
              <w:t>ly</w:t>
            </w:r>
            <w:r w:rsidRPr="00065E6A">
              <w:rPr>
                <w:rFonts w:ascii="Lato" w:hAnsi="Lato" w:cs="Arial"/>
                <w:i/>
                <w:sz w:val="22"/>
                <w:szCs w:val="22"/>
              </w:rPr>
              <w:t xml:space="preserve"> 2023</w:t>
            </w:r>
          </w:p>
        </w:tc>
      </w:tr>
      <w:tr w:rsidR="00EB40F2" w:rsidRPr="00065E6A" w14:paraId="73A28BBC" w14:textId="77777777" w:rsidTr="00716AA5">
        <w:trPr>
          <w:trHeight w:val="671"/>
        </w:trPr>
        <w:tc>
          <w:tcPr>
            <w:tcW w:w="1260" w:type="dxa"/>
          </w:tcPr>
          <w:p w14:paraId="4F3A43A4" w14:textId="77777777" w:rsidR="00B82D79" w:rsidRPr="00065E6A" w:rsidRDefault="00B82D79" w:rsidP="00B82D79">
            <w:pPr>
              <w:spacing w:line="276" w:lineRule="auto"/>
              <w:rPr>
                <w:rFonts w:ascii="Lato" w:hAnsi="Lato" w:cs="Arial"/>
                <w:i/>
                <w:sz w:val="22"/>
                <w:szCs w:val="22"/>
              </w:rPr>
            </w:pPr>
            <w:r w:rsidRPr="00065E6A">
              <w:rPr>
                <w:rFonts w:ascii="Lato" w:hAnsi="Lato" w:cs="Arial"/>
                <w:i/>
                <w:sz w:val="22"/>
                <w:szCs w:val="22"/>
              </w:rPr>
              <w:t>3</w:t>
            </w:r>
          </w:p>
        </w:tc>
        <w:tc>
          <w:tcPr>
            <w:tcW w:w="3249" w:type="dxa"/>
          </w:tcPr>
          <w:p w14:paraId="0941CB17" w14:textId="77777777" w:rsidR="00B82D79" w:rsidRPr="00065E6A" w:rsidRDefault="00B82D79" w:rsidP="00B82D79">
            <w:pPr>
              <w:spacing w:line="276" w:lineRule="auto"/>
              <w:rPr>
                <w:rFonts w:ascii="Lato" w:hAnsi="Lato" w:cs="Arial"/>
                <w:bCs/>
                <w:i/>
                <w:sz w:val="22"/>
                <w:szCs w:val="22"/>
                <w:lang w:val="en-US"/>
              </w:rPr>
            </w:pPr>
            <w:r w:rsidRPr="00065E6A">
              <w:rPr>
                <w:rFonts w:ascii="Lato" w:hAnsi="Lato" w:cs="Arial"/>
                <w:bCs/>
                <w:i/>
                <w:sz w:val="22"/>
                <w:szCs w:val="22"/>
                <w:lang w:val="en-US"/>
              </w:rPr>
              <w:t>Data analysis and preliminary report</w:t>
            </w:r>
          </w:p>
        </w:tc>
        <w:tc>
          <w:tcPr>
            <w:tcW w:w="2409" w:type="dxa"/>
          </w:tcPr>
          <w:p w14:paraId="3C18E309" w14:textId="4B207346" w:rsidR="00B82D79" w:rsidRPr="00065E6A" w:rsidRDefault="00B82D79" w:rsidP="00B82D79">
            <w:pPr>
              <w:spacing w:line="276" w:lineRule="auto"/>
              <w:rPr>
                <w:rFonts w:ascii="Lato" w:hAnsi="Lato" w:cs="Arial"/>
                <w:i/>
                <w:sz w:val="22"/>
                <w:szCs w:val="22"/>
              </w:rPr>
            </w:pPr>
            <w:r w:rsidRPr="00065E6A">
              <w:rPr>
                <w:rFonts w:ascii="Lato" w:hAnsi="Lato" w:cs="Arial"/>
                <w:i/>
                <w:sz w:val="22"/>
                <w:szCs w:val="22"/>
              </w:rPr>
              <w:t xml:space="preserve">Study Team </w:t>
            </w:r>
          </w:p>
        </w:tc>
        <w:tc>
          <w:tcPr>
            <w:tcW w:w="2794" w:type="dxa"/>
          </w:tcPr>
          <w:p w14:paraId="21CA9428" w14:textId="628C1C6E" w:rsidR="00B82D79" w:rsidRPr="00065E6A" w:rsidRDefault="00B82D79" w:rsidP="00B82D79">
            <w:pPr>
              <w:spacing w:line="276" w:lineRule="auto"/>
              <w:rPr>
                <w:rFonts w:ascii="Lato" w:hAnsi="Lato" w:cs="Arial"/>
                <w:i/>
                <w:sz w:val="22"/>
                <w:szCs w:val="22"/>
              </w:rPr>
            </w:pPr>
            <w:r w:rsidRPr="00065E6A">
              <w:rPr>
                <w:rFonts w:ascii="Lato" w:hAnsi="Lato" w:cs="Arial"/>
                <w:i/>
                <w:sz w:val="22"/>
                <w:szCs w:val="22"/>
              </w:rPr>
              <w:t xml:space="preserve">30 </w:t>
            </w:r>
            <w:r w:rsidR="00717751" w:rsidRPr="00065E6A">
              <w:rPr>
                <w:rFonts w:ascii="Lato" w:hAnsi="Lato" w:cs="Arial"/>
                <w:i/>
                <w:sz w:val="22"/>
                <w:szCs w:val="22"/>
              </w:rPr>
              <w:t>August</w:t>
            </w:r>
            <w:r w:rsidRPr="00065E6A">
              <w:rPr>
                <w:rFonts w:ascii="Lato" w:hAnsi="Lato" w:cs="Arial"/>
                <w:i/>
                <w:sz w:val="22"/>
                <w:szCs w:val="22"/>
              </w:rPr>
              <w:t xml:space="preserve"> 2023</w:t>
            </w:r>
          </w:p>
        </w:tc>
      </w:tr>
      <w:tr w:rsidR="00EB40F2" w:rsidRPr="00065E6A" w14:paraId="74A077B9" w14:textId="77777777" w:rsidTr="00716AA5">
        <w:trPr>
          <w:trHeight w:val="671"/>
        </w:trPr>
        <w:tc>
          <w:tcPr>
            <w:tcW w:w="1260" w:type="dxa"/>
          </w:tcPr>
          <w:p w14:paraId="3DD796E5" w14:textId="77777777" w:rsidR="00B82D79" w:rsidRPr="00065E6A" w:rsidRDefault="00B82D79" w:rsidP="00B82D79">
            <w:pPr>
              <w:spacing w:line="276" w:lineRule="auto"/>
              <w:rPr>
                <w:rFonts w:ascii="Lato" w:hAnsi="Lato" w:cs="Arial"/>
                <w:i/>
                <w:sz w:val="22"/>
                <w:szCs w:val="22"/>
              </w:rPr>
            </w:pPr>
            <w:r w:rsidRPr="00065E6A">
              <w:rPr>
                <w:rFonts w:ascii="Lato" w:hAnsi="Lato" w:cs="Arial"/>
                <w:i/>
                <w:sz w:val="22"/>
                <w:szCs w:val="22"/>
              </w:rPr>
              <w:t>4</w:t>
            </w:r>
          </w:p>
        </w:tc>
        <w:tc>
          <w:tcPr>
            <w:tcW w:w="3249" w:type="dxa"/>
          </w:tcPr>
          <w:p w14:paraId="12C4A2BD" w14:textId="77777777" w:rsidR="00B82D79" w:rsidRPr="00065E6A" w:rsidRDefault="00B82D79" w:rsidP="00B82D79">
            <w:pPr>
              <w:spacing w:line="276" w:lineRule="auto"/>
              <w:rPr>
                <w:rFonts w:ascii="Lato" w:hAnsi="Lato" w:cs="Arial"/>
                <w:bCs/>
                <w:i/>
                <w:sz w:val="22"/>
                <w:szCs w:val="22"/>
                <w:lang w:val="en-US"/>
              </w:rPr>
            </w:pPr>
            <w:r w:rsidRPr="00065E6A">
              <w:rPr>
                <w:rFonts w:ascii="Lato" w:hAnsi="Lato" w:cs="Arial"/>
                <w:bCs/>
                <w:i/>
                <w:sz w:val="22"/>
                <w:szCs w:val="22"/>
                <w:lang w:val="en-US"/>
              </w:rPr>
              <w:t>Complete data management and analysis</w:t>
            </w:r>
          </w:p>
        </w:tc>
        <w:tc>
          <w:tcPr>
            <w:tcW w:w="2409" w:type="dxa"/>
          </w:tcPr>
          <w:p w14:paraId="1CA3F472" w14:textId="25F184DB" w:rsidR="00B82D79" w:rsidRPr="00065E6A" w:rsidRDefault="00B82D79" w:rsidP="00B82D79">
            <w:pPr>
              <w:spacing w:line="276" w:lineRule="auto"/>
              <w:rPr>
                <w:rFonts w:ascii="Lato" w:hAnsi="Lato" w:cs="Arial"/>
                <w:i/>
                <w:sz w:val="22"/>
                <w:szCs w:val="22"/>
              </w:rPr>
            </w:pPr>
            <w:r w:rsidRPr="00065E6A">
              <w:rPr>
                <w:rFonts w:ascii="Lato" w:hAnsi="Lato" w:cs="Arial"/>
                <w:i/>
                <w:sz w:val="22"/>
                <w:szCs w:val="22"/>
              </w:rPr>
              <w:t xml:space="preserve">Study Team </w:t>
            </w:r>
          </w:p>
        </w:tc>
        <w:tc>
          <w:tcPr>
            <w:tcW w:w="2794" w:type="dxa"/>
          </w:tcPr>
          <w:p w14:paraId="58E56D57" w14:textId="77777777" w:rsidR="00B82D79" w:rsidRPr="00065E6A" w:rsidRDefault="00B82D79" w:rsidP="00B82D79">
            <w:pPr>
              <w:spacing w:line="276" w:lineRule="auto"/>
              <w:rPr>
                <w:rFonts w:ascii="Lato" w:hAnsi="Lato" w:cs="Arial"/>
                <w:i/>
                <w:sz w:val="22"/>
                <w:szCs w:val="22"/>
              </w:rPr>
            </w:pPr>
            <w:r w:rsidRPr="00065E6A">
              <w:rPr>
                <w:rFonts w:ascii="Lato" w:hAnsi="Lato" w:cs="Arial"/>
                <w:i/>
                <w:sz w:val="22"/>
                <w:szCs w:val="22"/>
              </w:rPr>
              <w:t>30 October 2023</w:t>
            </w:r>
          </w:p>
        </w:tc>
      </w:tr>
      <w:tr w:rsidR="00EB40F2" w:rsidRPr="00065E6A" w14:paraId="6AF0BBA3" w14:textId="77777777" w:rsidTr="00716AA5">
        <w:trPr>
          <w:trHeight w:val="674"/>
        </w:trPr>
        <w:tc>
          <w:tcPr>
            <w:tcW w:w="1260" w:type="dxa"/>
          </w:tcPr>
          <w:p w14:paraId="4B1DDB3C" w14:textId="77777777" w:rsidR="00B82D79" w:rsidRPr="00065E6A" w:rsidRDefault="00B82D79" w:rsidP="00B82D79">
            <w:pPr>
              <w:spacing w:line="276" w:lineRule="auto"/>
              <w:rPr>
                <w:rFonts w:ascii="Lato" w:hAnsi="Lato" w:cs="Arial"/>
                <w:i/>
                <w:sz w:val="22"/>
                <w:szCs w:val="22"/>
              </w:rPr>
            </w:pPr>
            <w:r w:rsidRPr="00065E6A">
              <w:rPr>
                <w:rFonts w:ascii="Lato" w:hAnsi="Lato" w:cs="Arial"/>
                <w:i/>
                <w:sz w:val="22"/>
                <w:szCs w:val="22"/>
              </w:rPr>
              <w:t>5</w:t>
            </w:r>
          </w:p>
        </w:tc>
        <w:tc>
          <w:tcPr>
            <w:tcW w:w="3249" w:type="dxa"/>
          </w:tcPr>
          <w:p w14:paraId="53705D58" w14:textId="77777777" w:rsidR="00B82D79" w:rsidRPr="00065E6A" w:rsidRDefault="00B82D79" w:rsidP="00B82D79">
            <w:pPr>
              <w:spacing w:line="276" w:lineRule="auto"/>
              <w:rPr>
                <w:rFonts w:ascii="Lato" w:hAnsi="Lato" w:cs="Arial"/>
                <w:bCs/>
                <w:i/>
                <w:sz w:val="22"/>
                <w:szCs w:val="22"/>
                <w:lang w:val="en-US"/>
              </w:rPr>
            </w:pPr>
            <w:r w:rsidRPr="00065E6A">
              <w:rPr>
                <w:rFonts w:ascii="Lato" w:hAnsi="Lato" w:cs="Arial"/>
                <w:bCs/>
                <w:i/>
                <w:sz w:val="22"/>
                <w:szCs w:val="22"/>
                <w:lang w:val="en-US"/>
              </w:rPr>
              <w:t>Final Report and dissemination phase</w:t>
            </w:r>
          </w:p>
        </w:tc>
        <w:tc>
          <w:tcPr>
            <w:tcW w:w="2409" w:type="dxa"/>
          </w:tcPr>
          <w:p w14:paraId="18B9DCED" w14:textId="53782846" w:rsidR="00B82D79" w:rsidRPr="00065E6A" w:rsidRDefault="00B82D79" w:rsidP="00B82D79">
            <w:pPr>
              <w:spacing w:line="276" w:lineRule="auto"/>
              <w:rPr>
                <w:rFonts w:ascii="Lato" w:hAnsi="Lato" w:cs="Arial"/>
                <w:i/>
                <w:sz w:val="22"/>
                <w:szCs w:val="22"/>
              </w:rPr>
            </w:pPr>
            <w:r w:rsidRPr="00065E6A">
              <w:rPr>
                <w:rFonts w:ascii="Lato" w:hAnsi="Lato" w:cs="Arial"/>
                <w:i/>
                <w:sz w:val="22"/>
                <w:szCs w:val="22"/>
              </w:rPr>
              <w:t xml:space="preserve">Study Team </w:t>
            </w:r>
          </w:p>
        </w:tc>
        <w:tc>
          <w:tcPr>
            <w:tcW w:w="2794" w:type="dxa"/>
          </w:tcPr>
          <w:p w14:paraId="2D5D2F6A" w14:textId="77777777" w:rsidR="00B82D79" w:rsidRPr="00065E6A" w:rsidRDefault="00B82D79" w:rsidP="00B82D79">
            <w:pPr>
              <w:spacing w:line="276" w:lineRule="auto"/>
              <w:rPr>
                <w:rFonts w:ascii="Lato" w:hAnsi="Lato" w:cs="Arial"/>
                <w:i/>
                <w:sz w:val="22"/>
                <w:szCs w:val="22"/>
              </w:rPr>
            </w:pPr>
            <w:r w:rsidRPr="00065E6A">
              <w:rPr>
                <w:rFonts w:ascii="Lato" w:hAnsi="Lato" w:cs="Arial"/>
                <w:i/>
                <w:sz w:val="22"/>
                <w:szCs w:val="22"/>
              </w:rPr>
              <w:t>30 November 2023</w:t>
            </w:r>
          </w:p>
        </w:tc>
      </w:tr>
    </w:tbl>
    <w:p w14:paraId="2EF23600" w14:textId="77777777" w:rsidR="00840E88" w:rsidRPr="00065E6A" w:rsidRDefault="00840E88" w:rsidP="008145F5">
      <w:pPr>
        <w:autoSpaceDE w:val="0"/>
        <w:autoSpaceDN w:val="0"/>
        <w:adjustRightInd w:val="0"/>
        <w:spacing w:after="0" w:line="276" w:lineRule="auto"/>
        <w:rPr>
          <w:rFonts w:ascii="Lato" w:hAnsi="Lato" w:cs="Arial"/>
          <w:bCs/>
          <w:i/>
          <w:sz w:val="22"/>
          <w:szCs w:val="22"/>
          <w:lang w:val="en-US"/>
        </w:rPr>
      </w:pPr>
    </w:p>
    <w:p w14:paraId="5546EBC5" w14:textId="38E4CBBB" w:rsidR="00840E88" w:rsidRPr="00065E6A" w:rsidRDefault="00592042"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w:t>
      </w:r>
      <w:proofErr w:type="gramStart"/>
      <w:r w:rsidRPr="00065E6A">
        <w:rPr>
          <w:rFonts w:ascii="Lato" w:hAnsi="Lato" w:cs="Arial"/>
          <w:bCs/>
          <w:i/>
          <w:sz w:val="22"/>
          <w:szCs w:val="22"/>
          <w:lang w:val="en-US"/>
        </w:rPr>
        <w:t>S</w:t>
      </w:r>
      <w:r w:rsidR="00682163" w:rsidRPr="00065E6A">
        <w:rPr>
          <w:rFonts w:ascii="Lato" w:hAnsi="Lato" w:cs="Arial"/>
          <w:bCs/>
          <w:i/>
          <w:sz w:val="22"/>
          <w:szCs w:val="22"/>
          <w:lang w:val="en-US"/>
        </w:rPr>
        <w:t xml:space="preserve">tudy </w:t>
      </w:r>
      <w:r w:rsidRPr="00065E6A">
        <w:rPr>
          <w:rFonts w:ascii="Lato" w:hAnsi="Lato" w:cs="Arial"/>
          <w:bCs/>
          <w:i/>
          <w:sz w:val="22"/>
          <w:szCs w:val="22"/>
          <w:lang w:val="en-US"/>
        </w:rPr>
        <w:t xml:space="preserve"> team</w:t>
      </w:r>
      <w:proofErr w:type="gramEnd"/>
      <w:r w:rsidRPr="00065E6A">
        <w:rPr>
          <w:rFonts w:ascii="Lato" w:hAnsi="Lato" w:cs="Arial"/>
          <w:bCs/>
          <w:i/>
          <w:sz w:val="22"/>
          <w:szCs w:val="22"/>
          <w:lang w:val="en-US"/>
        </w:rPr>
        <w:t xml:space="preserve"> details will be provided later. K</w:t>
      </w:r>
      <w:r w:rsidR="00542AFF" w:rsidRPr="00065E6A">
        <w:rPr>
          <w:rFonts w:ascii="Lato" w:hAnsi="Lato" w:cs="Arial"/>
          <w:bCs/>
          <w:i/>
          <w:sz w:val="22"/>
          <w:szCs w:val="22"/>
          <w:lang w:val="en-US"/>
        </w:rPr>
        <w:t>eep Sr</w:t>
      </w:r>
      <w:r w:rsidR="00682163" w:rsidRPr="00065E6A">
        <w:rPr>
          <w:rFonts w:ascii="Lato" w:hAnsi="Lato" w:cs="Arial"/>
          <w:bCs/>
          <w:i/>
          <w:sz w:val="22"/>
          <w:szCs w:val="22"/>
          <w:lang w:val="en-US"/>
        </w:rPr>
        <w:t>.</w:t>
      </w:r>
      <w:r w:rsidR="00542AFF" w:rsidRPr="00065E6A">
        <w:rPr>
          <w:rFonts w:ascii="Lato" w:hAnsi="Lato" w:cs="Arial"/>
          <w:bCs/>
          <w:i/>
          <w:sz w:val="22"/>
          <w:szCs w:val="22"/>
          <w:lang w:val="en-US"/>
        </w:rPr>
        <w:t xml:space="preserve"> SI Specialist in all email </w:t>
      </w:r>
      <w:proofErr w:type="gramStart"/>
      <w:r w:rsidR="00542AFF" w:rsidRPr="00065E6A">
        <w:rPr>
          <w:rFonts w:ascii="Lato" w:hAnsi="Lato" w:cs="Arial"/>
          <w:bCs/>
          <w:i/>
          <w:sz w:val="22"/>
          <w:szCs w:val="22"/>
          <w:lang w:val="en-US"/>
        </w:rPr>
        <w:t>loop</w:t>
      </w:r>
      <w:proofErr w:type="gramEnd"/>
      <w:r w:rsidR="00542AFF" w:rsidRPr="00065E6A">
        <w:rPr>
          <w:rFonts w:ascii="Lato" w:hAnsi="Lato" w:cs="Arial"/>
          <w:bCs/>
          <w:i/>
          <w:sz w:val="22"/>
          <w:szCs w:val="22"/>
          <w:lang w:val="en-US"/>
        </w:rPr>
        <w:t xml:space="preserve"> to monitor survey progress throughout the process. </w:t>
      </w:r>
    </w:p>
    <w:p w14:paraId="1CCFC2D4" w14:textId="77777777" w:rsidR="0090539D" w:rsidRPr="00065E6A" w:rsidRDefault="0090539D" w:rsidP="008145F5">
      <w:pPr>
        <w:autoSpaceDE w:val="0"/>
        <w:autoSpaceDN w:val="0"/>
        <w:adjustRightInd w:val="0"/>
        <w:spacing w:after="0" w:line="276" w:lineRule="auto"/>
        <w:rPr>
          <w:rFonts w:ascii="Lato" w:hAnsi="Lato" w:cs="Arial"/>
          <w:bCs/>
          <w:sz w:val="22"/>
          <w:szCs w:val="22"/>
          <w:u w:val="single"/>
          <w:lang w:val="en-US"/>
        </w:rPr>
      </w:pPr>
    </w:p>
    <w:p w14:paraId="697205D2" w14:textId="77777777" w:rsidR="00840E88" w:rsidRPr="00065E6A" w:rsidRDefault="00840E88" w:rsidP="008145F5">
      <w:pPr>
        <w:autoSpaceDE w:val="0"/>
        <w:autoSpaceDN w:val="0"/>
        <w:adjustRightInd w:val="0"/>
        <w:spacing w:after="0" w:line="276" w:lineRule="auto"/>
        <w:rPr>
          <w:rFonts w:ascii="Lato" w:eastAsia="Calibri" w:hAnsi="Lato"/>
          <w:b/>
          <w:bCs/>
          <w:i/>
          <w:iCs/>
          <w:kern w:val="0"/>
          <w:sz w:val="22"/>
          <w:szCs w:val="22"/>
          <w:u w:val="single"/>
          <w:lang w:val="x-none" w:eastAsia="x-none"/>
        </w:rPr>
      </w:pPr>
      <w:r w:rsidRPr="00065E6A">
        <w:rPr>
          <w:rFonts w:ascii="Lato" w:eastAsia="Calibri" w:hAnsi="Lato"/>
          <w:b/>
          <w:bCs/>
          <w:i/>
          <w:iCs/>
          <w:kern w:val="0"/>
          <w:sz w:val="22"/>
          <w:szCs w:val="22"/>
          <w:u w:val="single"/>
          <w:lang w:val="x-none" w:eastAsia="x-none"/>
        </w:rPr>
        <w:t>Out of Scope</w:t>
      </w:r>
    </w:p>
    <w:p w14:paraId="454BAF98" w14:textId="0A478EDB" w:rsidR="00840E88" w:rsidRPr="00065E6A" w:rsidRDefault="000B5D0C"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 xml:space="preserve">Research organizations also need to be involved in several other survey related activities like coordination with government authorities and other key stakeholders for smooth execution of activities.  </w:t>
      </w:r>
    </w:p>
    <w:p w14:paraId="039C3C61" w14:textId="77777777" w:rsidR="0090539D" w:rsidRPr="00065E6A" w:rsidRDefault="0090539D" w:rsidP="008145F5">
      <w:pPr>
        <w:autoSpaceDE w:val="0"/>
        <w:autoSpaceDN w:val="0"/>
        <w:adjustRightInd w:val="0"/>
        <w:spacing w:after="0" w:line="276" w:lineRule="auto"/>
        <w:rPr>
          <w:rFonts w:ascii="Lato" w:hAnsi="Lato" w:cs="Arial"/>
          <w:bCs/>
          <w:i/>
          <w:sz w:val="22"/>
          <w:szCs w:val="22"/>
          <w:lang w:val="en-US"/>
        </w:rPr>
      </w:pPr>
    </w:p>
    <w:p w14:paraId="1BC506C5" w14:textId="77777777" w:rsidR="00840E88" w:rsidRPr="00065E6A" w:rsidRDefault="008A2886" w:rsidP="008145F5">
      <w:pPr>
        <w:autoSpaceDE w:val="0"/>
        <w:autoSpaceDN w:val="0"/>
        <w:adjustRightInd w:val="0"/>
        <w:spacing w:after="0" w:line="276" w:lineRule="auto"/>
        <w:rPr>
          <w:rFonts w:ascii="Lato" w:eastAsia="Calibri" w:hAnsi="Lato"/>
          <w:b/>
          <w:bCs/>
          <w:i/>
          <w:iCs/>
          <w:kern w:val="0"/>
          <w:sz w:val="22"/>
          <w:szCs w:val="22"/>
          <w:u w:val="single"/>
          <w:lang w:val="x-none" w:eastAsia="x-none"/>
        </w:rPr>
      </w:pPr>
      <w:r w:rsidRPr="00065E6A">
        <w:rPr>
          <w:rFonts w:ascii="Lato" w:eastAsia="Calibri" w:hAnsi="Lato"/>
          <w:b/>
          <w:bCs/>
          <w:i/>
          <w:iCs/>
          <w:kern w:val="0"/>
          <w:sz w:val="22"/>
          <w:szCs w:val="22"/>
          <w:u w:val="single"/>
          <w:lang w:val="x-none" w:eastAsia="x-none"/>
        </w:rPr>
        <w:t>Status u</w:t>
      </w:r>
      <w:r w:rsidR="00840E88" w:rsidRPr="00065E6A">
        <w:rPr>
          <w:rFonts w:ascii="Lato" w:eastAsia="Calibri" w:hAnsi="Lato"/>
          <w:b/>
          <w:bCs/>
          <w:i/>
          <w:iCs/>
          <w:kern w:val="0"/>
          <w:sz w:val="22"/>
          <w:szCs w:val="22"/>
          <w:u w:val="single"/>
          <w:lang w:val="x-none" w:eastAsia="x-none"/>
        </w:rPr>
        <w:t>pdates</w:t>
      </w:r>
      <w:r w:rsidR="00F41C38" w:rsidRPr="00065E6A">
        <w:rPr>
          <w:rFonts w:ascii="Lato" w:eastAsia="Calibri" w:hAnsi="Lato"/>
          <w:b/>
          <w:bCs/>
          <w:i/>
          <w:iCs/>
          <w:kern w:val="0"/>
          <w:sz w:val="22"/>
          <w:szCs w:val="22"/>
          <w:u w:val="single"/>
          <w:lang w:val="x-none" w:eastAsia="x-none"/>
        </w:rPr>
        <w:t>/reporting</w:t>
      </w:r>
    </w:p>
    <w:p w14:paraId="6731FFD7" w14:textId="45F0E348" w:rsidR="0090539D" w:rsidRPr="00065E6A" w:rsidRDefault="000B5D0C"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Research organization must submit survey bi-weekly progress update in various formats (word, excel, PPT etc.) either in in-person meeting or via email with s</w:t>
      </w:r>
      <w:r w:rsidR="00C857CE" w:rsidRPr="00065E6A">
        <w:rPr>
          <w:rFonts w:ascii="Lato" w:hAnsi="Lato" w:cs="Arial"/>
          <w:bCs/>
          <w:i/>
          <w:sz w:val="22"/>
          <w:szCs w:val="22"/>
          <w:lang w:val="en-US"/>
        </w:rPr>
        <w:t>tud</w:t>
      </w:r>
      <w:r w:rsidRPr="00065E6A">
        <w:rPr>
          <w:rFonts w:ascii="Lato" w:hAnsi="Lato" w:cs="Arial"/>
          <w:bCs/>
          <w:i/>
          <w:sz w:val="22"/>
          <w:szCs w:val="22"/>
          <w:lang w:val="en-US"/>
        </w:rPr>
        <w:t>y team.</w:t>
      </w:r>
    </w:p>
    <w:p w14:paraId="309C582A" w14:textId="77777777" w:rsidR="000A34DA" w:rsidRPr="00065E6A" w:rsidRDefault="000A34DA" w:rsidP="008145F5">
      <w:pPr>
        <w:pStyle w:val="ListParagraph"/>
        <w:autoSpaceDE w:val="0"/>
        <w:autoSpaceDN w:val="0"/>
        <w:adjustRightInd w:val="0"/>
        <w:spacing w:after="0" w:line="276" w:lineRule="auto"/>
        <w:rPr>
          <w:rFonts w:ascii="Lato" w:hAnsi="Lato" w:cs="Arial"/>
          <w:bCs/>
          <w:i/>
          <w:sz w:val="22"/>
          <w:szCs w:val="22"/>
          <w:lang w:val="en-US"/>
        </w:rPr>
      </w:pPr>
    </w:p>
    <w:p w14:paraId="5C133427" w14:textId="77777777" w:rsidR="00840E88" w:rsidRPr="00065E6A" w:rsidRDefault="00840E88" w:rsidP="008145F5">
      <w:pPr>
        <w:autoSpaceDE w:val="0"/>
        <w:autoSpaceDN w:val="0"/>
        <w:adjustRightInd w:val="0"/>
        <w:spacing w:after="0" w:line="276" w:lineRule="auto"/>
        <w:rPr>
          <w:rFonts w:ascii="Lato" w:eastAsia="Calibri" w:hAnsi="Lato"/>
          <w:b/>
          <w:bCs/>
          <w:i/>
          <w:iCs/>
          <w:kern w:val="0"/>
          <w:sz w:val="22"/>
          <w:szCs w:val="22"/>
          <w:u w:val="single"/>
          <w:lang w:val="x-none" w:eastAsia="x-none"/>
        </w:rPr>
      </w:pPr>
      <w:r w:rsidRPr="00065E6A">
        <w:rPr>
          <w:rFonts w:ascii="Lato" w:eastAsia="Calibri" w:hAnsi="Lato"/>
          <w:b/>
          <w:bCs/>
          <w:i/>
          <w:iCs/>
          <w:kern w:val="0"/>
          <w:sz w:val="22"/>
          <w:szCs w:val="22"/>
          <w:u w:val="single"/>
          <w:lang w:val="x-none" w:eastAsia="x-none"/>
        </w:rPr>
        <w:t>Acceptance</w:t>
      </w:r>
    </w:p>
    <w:p w14:paraId="2078D842" w14:textId="3EBECA08" w:rsidR="00085417" w:rsidRPr="00065E6A" w:rsidRDefault="00085417"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All the above deliverables (1 to 5) will be verified and accepted by Sr</w:t>
      </w:r>
      <w:r w:rsidR="00682163" w:rsidRPr="00065E6A">
        <w:rPr>
          <w:rFonts w:ascii="Lato" w:hAnsi="Lato" w:cs="Arial"/>
          <w:bCs/>
          <w:i/>
          <w:sz w:val="22"/>
          <w:szCs w:val="22"/>
          <w:lang w:val="en-US"/>
        </w:rPr>
        <w:t>.</w:t>
      </w:r>
      <w:r w:rsidRPr="00065E6A">
        <w:rPr>
          <w:rFonts w:ascii="Lato" w:hAnsi="Lato" w:cs="Arial"/>
          <w:bCs/>
          <w:i/>
          <w:sz w:val="22"/>
          <w:szCs w:val="22"/>
          <w:lang w:val="en-US"/>
        </w:rPr>
        <w:t xml:space="preserve"> SI Specialist within </w:t>
      </w:r>
      <w:proofErr w:type="gramStart"/>
      <w:r w:rsidRPr="00065E6A">
        <w:rPr>
          <w:rFonts w:ascii="Lato" w:hAnsi="Lato" w:cs="Arial"/>
          <w:bCs/>
          <w:i/>
          <w:sz w:val="22"/>
          <w:szCs w:val="22"/>
          <w:lang w:val="en-US"/>
        </w:rPr>
        <w:t>2-weeks</w:t>
      </w:r>
      <w:proofErr w:type="gramEnd"/>
      <w:r w:rsidRPr="00065E6A">
        <w:rPr>
          <w:rFonts w:ascii="Lato" w:hAnsi="Lato" w:cs="Arial"/>
          <w:bCs/>
          <w:i/>
          <w:sz w:val="22"/>
          <w:szCs w:val="22"/>
          <w:lang w:val="en-US"/>
        </w:rPr>
        <w:t xml:space="preserve"> of delivery date as per the approved protocol and agreed formats.  </w:t>
      </w:r>
    </w:p>
    <w:p w14:paraId="65773CA0" w14:textId="7D1818B5" w:rsidR="00F7219B" w:rsidRPr="00065E6A" w:rsidRDefault="00840E88"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 xml:space="preserve"> </w:t>
      </w:r>
    </w:p>
    <w:p w14:paraId="2A5DBE9D" w14:textId="77777777" w:rsidR="00840E88" w:rsidRPr="00065E6A" w:rsidRDefault="00840E88" w:rsidP="008145F5">
      <w:pPr>
        <w:autoSpaceDE w:val="0"/>
        <w:autoSpaceDN w:val="0"/>
        <w:adjustRightInd w:val="0"/>
        <w:spacing w:after="0" w:line="276" w:lineRule="auto"/>
        <w:rPr>
          <w:rFonts w:ascii="Lato" w:eastAsia="Calibri" w:hAnsi="Lato"/>
          <w:b/>
          <w:bCs/>
          <w:i/>
          <w:iCs/>
          <w:kern w:val="0"/>
          <w:sz w:val="22"/>
          <w:szCs w:val="22"/>
          <w:u w:val="single"/>
          <w:lang w:val="x-none" w:eastAsia="x-none"/>
        </w:rPr>
      </w:pPr>
      <w:r w:rsidRPr="00065E6A">
        <w:rPr>
          <w:rFonts w:ascii="Lato" w:eastAsia="Calibri" w:hAnsi="Lato"/>
          <w:b/>
          <w:bCs/>
          <w:i/>
          <w:iCs/>
          <w:kern w:val="0"/>
          <w:sz w:val="22"/>
          <w:szCs w:val="22"/>
          <w:u w:val="single"/>
          <w:lang w:val="x-none" w:eastAsia="x-none"/>
        </w:rPr>
        <w:t>General assumptions and dependencies</w:t>
      </w:r>
      <w:r w:rsidR="00462BA9" w:rsidRPr="00065E6A">
        <w:rPr>
          <w:rFonts w:ascii="Lato" w:eastAsia="Calibri" w:hAnsi="Lato"/>
          <w:b/>
          <w:bCs/>
          <w:i/>
          <w:iCs/>
          <w:kern w:val="0"/>
          <w:sz w:val="22"/>
          <w:szCs w:val="22"/>
          <w:u w:val="single"/>
          <w:lang w:val="x-none" w:eastAsia="x-none"/>
        </w:rPr>
        <w:t xml:space="preserve"> </w:t>
      </w:r>
    </w:p>
    <w:p w14:paraId="73C55568" w14:textId="6ADC494F" w:rsidR="00840E88" w:rsidRPr="00065E6A" w:rsidRDefault="00EE03C5" w:rsidP="008145F5">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R</w:t>
      </w:r>
      <w:r w:rsidR="00FC2DB5" w:rsidRPr="00065E6A">
        <w:rPr>
          <w:rFonts w:ascii="Lato" w:hAnsi="Lato" w:cs="Arial"/>
          <w:bCs/>
          <w:i/>
          <w:sz w:val="22"/>
          <w:szCs w:val="22"/>
          <w:lang w:val="en-US"/>
        </w:rPr>
        <w:t>esearch organization will work closely with key stakeholders such as NCASC,</w:t>
      </w:r>
      <w:r w:rsidR="00085417" w:rsidRPr="00065E6A">
        <w:rPr>
          <w:rFonts w:ascii="Lato" w:hAnsi="Lato" w:cs="Arial"/>
          <w:bCs/>
          <w:i/>
          <w:sz w:val="22"/>
          <w:szCs w:val="22"/>
          <w:lang w:val="en-US"/>
        </w:rPr>
        <w:t xml:space="preserve"> SCI, </w:t>
      </w:r>
      <w:r w:rsidR="00FC2DB5" w:rsidRPr="00065E6A">
        <w:rPr>
          <w:rFonts w:ascii="Lato" w:hAnsi="Lato" w:cs="Arial"/>
          <w:bCs/>
          <w:i/>
          <w:sz w:val="22"/>
          <w:szCs w:val="22"/>
          <w:lang w:val="en-US"/>
        </w:rPr>
        <w:t>AHF Nepal, FHI360</w:t>
      </w:r>
      <w:r w:rsidRPr="00065E6A">
        <w:rPr>
          <w:rFonts w:ascii="Lato" w:hAnsi="Lato" w:cs="Arial"/>
          <w:bCs/>
          <w:i/>
          <w:sz w:val="22"/>
          <w:szCs w:val="22"/>
          <w:lang w:val="en-US"/>
        </w:rPr>
        <w:t xml:space="preserve"> and </w:t>
      </w:r>
      <w:r w:rsidR="00FC2DB5" w:rsidRPr="00065E6A">
        <w:rPr>
          <w:rFonts w:ascii="Lato" w:hAnsi="Lato" w:cs="Arial"/>
          <w:bCs/>
          <w:i/>
          <w:sz w:val="22"/>
          <w:szCs w:val="22"/>
          <w:lang w:val="en-US"/>
        </w:rPr>
        <w:t xml:space="preserve">UN organizations and other communities at province and local levels to promote ownership of the process and ensure smooth execution of all the planned activities within the deadline. </w:t>
      </w:r>
    </w:p>
    <w:p w14:paraId="746A620A" w14:textId="77777777" w:rsidR="00840E88" w:rsidRPr="00065E6A" w:rsidRDefault="00840E88" w:rsidP="008145F5">
      <w:pPr>
        <w:autoSpaceDE w:val="0"/>
        <w:autoSpaceDN w:val="0"/>
        <w:adjustRightInd w:val="0"/>
        <w:spacing w:after="0" w:line="276" w:lineRule="auto"/>
        <w:rPr>
          <w:rFonts w:ascii="Lato" w:hAnsi="Lato" w:cs="Arial"/>
          <w:bCs/>
          <w:sz w:val="22"/>
          <w:szCs w:val="22"/>
          <w:lang w:val="en-US"/>
        </w:rPr>
      </w:pPr>
    </w:p>
    <w:p w14:paraId="30400767" w14:textId="77777777" w:rsidR="00C36928" w:rsidRPr="00065E6A" w:rsidRDefault="00840E88" w:rsidP="008145F5">
      <w:pPr>
        <w:autoSpaceDE w:val="0"/>
        <w:autoSpaceDN w:val="0"/>
        <w:adjustRightInd w:val="0"/>
        <w:spacing w:after="0" w:line="276" w:lineRule="auto"/>
        <w:rPr>
          <w:rFonts w:ascii="Lato" w:eastAsia="Calibri" w:hAnsi="Lato"/>
          <w:b/>
          <w:bCs/>
          <w:i/>
          <w:iCs/>
          <w:kern w:val="0"/>
          <w:sz w:val="22"/>
          <w:szCs w:val="22"/>
          <w:u w:val="single"/>
          <w:lang w:val="x-none" w:eastAsia="x-none"/>
        </w:rPr>
      </w:pPr>
      <w:r w:rsidRPr="00065E6A">
        <w:rPr>
          <w:rFonts w:ascii="Lato" w:eastAsia="Calibri" w:hAnsi="Lato"/>
          <w:b/>
          <w:bCs/>
          <w:i/>
          <w:iCs/>
          <w:kern w:val="0"/>
          <w:sz w:val="22"/>
          <w:szCs w:val="22"/>
          <w:u w:val="single"/>
          <w:lang w:val="x-none" w:eastAsia="x-none"/>
        </w:rPr>
        <w:t>Payment information</w:t>
      </w:r>
      <w:r w:rsidR="00462BA9" w:rsidRPr="00065E6A">
        <w:rPr>
          <w:rFonts w:ascii="Lato" w:eastAsia="Calibri" w:hAnsi="Lato"/>
          <w:b/>
          <w:bCs/>
          <w:i/>
          <w:iCs/>
          <w:kern w:val="0"/>
          <w:sz w:val="22"/>
          <w:szCs w:val="22"/>
          <w:u w:val="single"/>
          <w:lang w:val="x-none" w:eastAsia="x-none"/>
        </w:rPr>
        <w:t xml:space="preserve">  </w:t>
      </w:r>
    </w:p>
    <w:p w14:paraId="03DCA550" w14:textId="77777777" w:rsidR="00D575ED" w:rsidRPr="00065E6A" w:rsidRDefault="00D575ED" w:rsidP="00D575ED">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30% of the total cost payable of satisfactory completion of deliverable 1</w:t>
      </w:r>
    </w:p>
    <w:p w14:paraId="42BEA19D" w14:textId="77777777" w:rsidR="00D575ED" w:rsidRPr="00065E6A" w:rsidRDefault="00D575ED" w:rsidP="00D575ED">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40% of the total cost payable of satisfactory completion of deliverable 2</w:t>
      </w:r>
    </w:p>
    <w:p w14:paraId="264ADCAD" w14:textId="77777777" w:rsidR="00D575ED" w:rsidRPr="00065E6A" w:rsidRDefault="00D575ED" w:rsidP="00D575ED">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10% of the total cost payable of satisfactory completion of deliverable 3</w:t>
      </w:r>
    </w:p>
    <w:p w14:paraId="2100AE1E" w14:textId="77777777" w:rsidR="00D575ED" w:rsidRPr="00065E6A" w:rsidRDefault="00D575ED" w:rsidP="00D575ED">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10% of the total cost payable of satisfactory completion of deliverable 4 &amp;</w:t>
      </w:r>
    </w:p>
    <w:p w14:paraId="0064587E" w14:textId="32248380" w:rsidR="00724459" w:rsidRPr="00065E6A" w:rsidRDefault="00D575ED" w:rsidP="00D575ED">
      <w:pPr>
        <w:autoSpaceDE w:val="0"/>
        <w:autoSpaceDN w:val="0"/>
        <w:adjustRightInd w:val="0"/>
        <w:spacing w:after="0" w:line="276" w:lineRule="auto"/>
        <w:rPr>
          <w:rFonts w:ascii="Lato" w:hAnsi="Lato" w:cs="Arial"/>
          <w:bCs/>
          <w:i/>
          <w:sz w:val="22"/>
          <w:szCs w:val="22"/>
          <w:lang w:val="en-US"/>
        </w:rPr>
      </w:pPr>
      <w:r w:rsidRPr="00065E6A">
        <w:rPr>
          <w:rFonts w:ascii="Lato" w:hAnsi="Lato" w:cs="Arial"/>
          <w:bCs/>
          <w:i/>
          <w:sz w:val="22"/>
          <w:szCs w:val="22"/>
          <w:lang w:val="en-US"/>
        </w:rPr>
        <w:t>10% of the total cost payable of satisfactory completion of deliverable 5</w:t>
      </w:r>
    </w:p>
    <w:p w14:paraId="3AEDC33C" w14:textId="77777777" w:rsidR="00D575ED" w:rsidRPr="00065E6A" w:rsidRDefault="00D575ED" w:rsidP="00D575ED">
      <w:pPr>
        <w:autoSpaceDE w:val="0"/>
        <w:autoSpaceDN w:val="0"/>
        <w:adjustRightInd w:val="0"/>
        <w:spacing w:after="0" w:line="276" w:lineRule="auto"/>
        <w:rPr>
          <w:rFonts w:ascii="Lato" w:hAnsi="Lato" w:cs="Arial"/>
          <w:bCs/>
          <w:sz w:val="22"/>
          <w:szCs w:val="22"/>
          <w:lang w:val="en-US"/>
        </w:rPr>
      </w:pPr>
    </w:p>
    <w:p w14:paraId="57B2D4AF" w14:textId="1848AB1C" w:rsidR="00320E5B" w:rsidRPr="00065E6A" w:rsidRDefault="00320E5B" w:rsidP="008145F5">
      <w:pPr>
        <w:pStyle w:val="NoSpacing"/>
        <w:spacing w:line="276" w:lineRule="auto"/>
        <w:rPr>
          <w:rFonts w:ascii="Lato" w:hAnsi="Lato"/>
          <w:snapToGrid w:val="0"/>
          <w:sz w:val="22"/>
          <w:szCs w:val="22"/>
        </w:rPr>
      </w:pPr>
      <w:r w:rsidRPr="00065E6A">
        <w:rPr>
          <w:rFonts w:ascii="Lato" w:hAnsi="Lato"/>
          <w:snapToGrid w:val="0"/>
          <w:sz w:val="22"/>
          <w:szCs w:val="22"/>
        </w:rPr>
        <w:t xml:space="preserve">The Fees are inclusive of all costs, </w:t>
      </w:r>
      <w:r w:rsidR="009525B3" w:rsidRPr="00065E6A">
        <w:rPr>
          <w:rFonts w:ascii="Lato" w:hAnsi="Lato"/>
          <w:snapToGrid w:val="0"/>
          <w:sz w:val="22"/>
          <w:szCs w:val="22"/>
        </w:rPr>
        <w:t xml:space="preserve">taxes, </w:t>
      </w:r>
      <w:proofErr w:type="gramStart"/>
      <w:r w:rsidRPr="00065E6A">
        <w:rPr>
          <w:rFonts w:ascii="Lato" w:hAnsi="Lato"/>
          <w:snapToGrid w:val="0"/>
          <w:sz w:val="22"/>
          <w:szCs w:val="22"/>
        </w:rPr>
        <w:t>overheads</w:t>
      </w:r>
      <w:proofErr w:type="gramEnd"/>
      <w:r w:rsidRPr="00065E6A">
        <w:rPr>
          <w:rFonts w:ascii="Lato" w:hAnsi="Lato"/>
          <w:snapToGrid w:val="0"/>
          <w:sz w:val="22"/>
          <w:szCs w:val="22"/>
        </w:rPr>
        <w:t xml:space="preserve"> and expenses, including travel, subsistence and accommodation</w:t>
      </w:r>
      <w:r w:rsidR="009525B3" w:rsidRPr="00065E6A">
        <w:rPr>
          <w:rFonts w:ascii="Lato" w:hAnsi="Lato"/>
          <w:snapToGrid w:val="0"/>
          <w:sz w:val="22"/>
          <w:szCs w:val="22"/>
        </w:rPr>
        <w:t>.</w:t>
      </w:r>
    </w:p>
    <w:p w14:paraId="02961638" w14:textId="77777777" w:rsidR="00840E88" w:rsidRPr="00065E6A" w:rsidRDefault="00840E88" w:rsidP="008145F5">
      <w:pPr>
        <w:autoSpaceDE w:val="0"/>
        <w:autoSpaceDN w:val="0"/>
        <w:adjustRightInd w:val="0"/>
        <w:spacing w:after="0" w:line="276" w:lineRule="auto"/>
        <w:rPr>
          <w:rFonts w:ascii="Lato" w:hAnsi="Lato" w:cs="Arial"/>
          <w:bCs/>
          <w:sz w:val="22"/>
          <w:szCs w:val="22"/>
          <w:u w:val="single"/>
          <w:lang w:val="en-US"/>
        </w:rPr>
      </w:pPr>
    </w:p>
    <w:p w14:paraId="079A4812" w14:textId="40D13699" w:rsidR="003B5D34" w:rsidRPr="00065E6A" w:rsidRDefault="00AE2FC7" w:rsidP="008145F5">
      <w:pPr>
        <w:autoSpaceDE w:val="0"/>
        <w:autoSpaceDN w:val="0"/>
        <w:adjustRightInd w:val="0"/>
        <w:spacing w:after="0" w:line="276" w:lineRule="auto"/>
        <w:rPr>
          <w:rFonts w:ascii="Lato" w:eastAsia="Calibri" w:hAnsi="Lato"/>
          <w:b/>
          <w:bCs/>
          <w:kern w:val="0"/>
          <w:sz w:val="22"/>
          <w:szCs w:val="22"/>
          <w:u w:val="single"/>
          <w:lang w:val="x-none" w:eastAsia="x-none"/>
        </w:rPr>
      </w:pPr>
      <w:r w:rsidRPr="00065E6A">
        <w:rPr>
          <w:rFonts w:ascii="Lato" w:eastAsia="Calibri" w:hAnsi="Lato"/>
          <w:b/>
          <w:bCs/>
          <w:kern w:val="0"/>
          <w:sz w:val="22"/>
          <w:szCs w:val="22"/>
          <w:u w:val="single"/>
          <w:lang w:val="x-none" w:eastAsia="x-none"/>
        </w:rPr>
        <w:t>How to apply for the services</w:t>
      </w:r>
    </w:p>
    <w:p w14:paraId="512C798E" w14:textId="7B694EDC" w:rsidR="00AE02C6" w:rsidRPr="00065E6A" w:rsidRDefault="00C955B2" w:rsidP="008145F5">
      <w:pPr>
        <w:autoSpaceDE w:val="0"/>
        <w:autoSpaceDN w:val="0"/>
        <w:adjustRightInd w:val="0"/>
        <w:spacing w:after="0" w:line="276" w:lineRule="auto"/>
        <w:rPr>
          <w:rFonts w:ascii="Lato" w:eastAsia="Calibri" w:hAnsi="Lato"/>
          <w:b/>
          <w:bCs/>
          <w:kern w:val="0"/>
          <w:sz w:val="22"/>
          <w:szCs w:val="22"/>
          <w:u w:val="single"/>
          <w:lang w:val="x-none" w:eastAsia="x-none"/>
        </w:rPr>
      </w:pPr>
      <w:r w:rsidRPr="00065E6A">
        <w:rPr>
          <w:rFonts w:ascii="Lato" w:hAnsi="Lato"/>
          <w:i/>
          <w:iCs/>
          <w:sz w:val="22"/>
          <w:szCs w:val="22"/>
        </w:rPr>
        <w:t>Please refer to the Invitation to Tender (ITT) Document for instructions on how and when to submit a bid.</w:t>
      </w:r>
    </w:p>
    <w:sectPr w:rsidR="00AE02C6" w:rsidRPr="00065E6A" w:rsidSect="00DC1C93">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FE926" w14:textId="77777777" w:rsidR="002C414C" w:rsidRDefault="002C414C" w:rsidP="00586F04">
      <w:pPr>
        <w:spacing w:after="0" w:line="240" w:lineRule="auto"/>
      </w:pPr>
      <w:r>
        <w:separator/>
      </w:r>
    </w:p>
  </w:endnote>
  <w:endnote w:type="continuationSeparator" w:id="0">
    <w:p w14:paraId="1C14AED4" w14:textId="77777777" w:rsidR="002C414C" w:rsidRDefault="002C414C" w:rsidP="00586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panose1 w:val="020F0502020204030203"/>
    <w:charset w:val="00"/>
    <w:family w:val="swiss"/>
    <w:pitch w:val="variable"/>
    <w:sig w:usb0="A00000AF" w:usb1="5000604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DAB74" w14:textId="492C52FF" w:rsidR="00D1109F" w:rsidRDefault="00CC6C86" w:rsidP="00CC6C86">
    <w:pPr>
      <w:pStyle w:val="Footer"/>
      <w:jc w:val="right"/>
    </w:pP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sidR="00774D64">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774D64">
      <w:rPr>
        <w:b/>
        <w:bCs/>
        <w:noProof/>
      </w:rPr>
      <w:t>5</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5150D" w14:textId="77777777" w:rsidR="002C414C" w:rsidRDefault="002C414C" w:rsidP="00586F04">
      <w:pPr>
        <w:spacing w:after="0" w:line="240" w:lineRule="auto"/>
      </w:pPr>
      <w:r>
        <w:separator/>
      </w:r>
    </w:p>
  </w:footnote>
  <w:footnote w:type="continuationSeparator" w:id="0">
    <w:p w14:paraId="2702F8C7" w14:textId="77777777" w:rsidR="002C414C" w:rsidRDefault="002C414C" w:rsidP="00586F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E952F" w14:textId="341CD649" w:rsidR="009678B4" w:rsidRDefault="007D6B7A" w:rsidP="009678B4">
    <w:pPr>
      <w:pStyle w:val="Header"/>
      <w:jc w:val="right"/>
    </w:pPr>
    <w:r>
      <w:rPr>
        <w:noProof/>
      </w:rPr>
      <w:drawing>
        <wp:inline distT="0" distB="0" distL="0" distR="0" wp14:anchorId="2F497CAE" wp14:editId="6ACA9284">
          <wp:extent cx="2015412" cy="5195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228" cy="5324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F7EBCA0"/>
    <w:lvl w:ilvl="0">
      <w:start w:val="1"/>
      <w:numFmt w:val="decimal"/>
      <w:lvlText w:val="%1."/>
      <w:lvlJc w:val="left"/>
      <w:pPr>
        <w:tabs>
          <w:tab w:val="num" w:pos="180"/>
        </w:tabs>
        <w:ind w:left="180" w:hanging="360"/>
      </w:pPr>
    </w:lvl>
  </w:abstractNum>
  <w:abstractNum w:abstractNumId="1" w15:restartNumberingAfterBreak="0">
    <w:nsid w:val="108E577F"/>
    <w:multiLevelType w:val="hybridMultilevel"/>
    <w:tmpl w:val="B658E9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746AE8"/>
    <w:multiLevelType w:val="hybridMultilevel"/>
    <w:tmpl w:val="7988EEFE"/>
    <w:lvl w:ilvl="0" w:tplc="09B234D0">
      <w:numFmt w:val="bullet"/>
      <w:lvlText w:val="•"/>
      <w:lvlJc w:val="left"/>
      <w:pPr>
        <w:ind w:left="1080" w:hanging="72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5BA0F61"/>
    <w:multiLevelType w:val="hybridMultilevel"/>
    <w:tmpl w:val="E46EFE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5E575C2"/>
    <w:multiLevelType w:val="hybridMultilevel"/>
    <w:tmpl w:val="B3648BD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07345A1"/>
    <w:multiLevelType w:val="hybridMultilevel"/>
    <w:tmpl w:val="C7464B40"/>
    <w:lvl w:ilvl="0" w:tplc="F612AB78">
      <w:start w:val="30"/>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3596AC8"/>
    <w:multiLevelType w:val="hybridMultilevel"/>
    <w:tmpl w:val="C7DA825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A7355AF"/>
    <w:multiLevelType w:val="hybridMultilevel"/>
    <w:tmpl w:val="CC405C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B2A6065"/>
    <w:multiLevelType w:val="hybridMultilevel"/>
    <w:tmpl w:val="252C67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DDC2DD9"/>
    <w:multiLevelType w:val="hybridMultilevel"/>
    <w:tmpl w:val="FDA42E02"/>
    <w:lvl w:ilvl="0" w:tplc="8548A204">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5C2FB8"/>
    <w:multiLevelType w:val="hybridMultilevel"/>
    <w:tmpl w:val="29F27356"/>
    <w:lvl w:ilvl="0" w:tplc="3FA058B2">
      <w:start w:val="1"/>
      <w:numFmt w:val="decimal"/>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81B44C3"/>
    <w:multiLevelType w:val="hybridMultilevel"/>
    <w:tmpl w:val="72824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F236F4"/>
    <w:multiLevelType w:val="hybridMultilevel"/>
    <w:tmpl w:val="EFF66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F4C2684"/>
    <w:multiLevelType w:val="hybridMultilevel"/>
    <w:tmpl w:val="96ACB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FAB5412"/>
    <w:multiLevelType w:val="hybridMultilevel"/>
    <w:tmpl w:val="DA64D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3168892">
    <w:abstractNumId w:val="7"/>
  </w:num>
  <w:num w:numId="2" w16cid:durableId="1399476273">
    <w:abstractNumId w:val="12"/>
  </w:num>
  <w:num w:numId="3" w16cid:durableId="433483188">
    <w:abstractNumId w:val="1"/>
  </w:num>
  <w:num w:numId="4" w16cid:durableId="1836728686">
    <w:abstractNumId w:val="13"/>
  </w:num>
  <w:num w:numId="5" w16cid:durableId="2073235129">
    <w:abstractNumId w:val="0"/>
  </w:num>
  <w:num w:numId="6" w16cid:durableId="359823245">
    <w:abstractNumId w:val="3"/>
  </w:num>
  <w:num w:numId="7" w16cid:durableId="365717139">
    <w:abstractNumId w:val="10"/>
  </w:num>
  <w:num w:numId="8" w16cid:durableId="1056472535">
    <w:abstractNumId w:val="8"/>
  </w:num>
  <w:num w:numId="9" w16cid:durableId="4187916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98494332">
    <w:abstractNumId w:val="2"/>
  </w:num>
  <w:num w:numId="11" w16cid:durableId="1820465321">
    <w:abstractNumId w:val="11"/>
  </w:num>
  <w:num w:numId="12" w16cid:durableId="1037118502">
    <w:abstractNumId w:val="4"/>
  </w:num>
  <w:num w:numId="13" w16cid:durableId="1534611914">
    <w:abstractNumId w:val="14"/>
  </w:num>
  <w:num w:numId="14" w16cid:durableId="908880615">
    <w:abstractNumId w:val="5"/>
  </w:num>
  <w:num w:numId="15" w16cid:durableId="89774400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0E88"/>
    <w:rsid w:val="00005C25"/>
    <w:rsid w:val="00012833"/>
    <w:rsid w:val="000140B2"/>
    <w:rsid w:val="00023E88"/>
    <w:rsid w:val="00024FDA"/>
    <w:rsid w:val="000357CD"/>
    <w:rsid w:val="0005409A"/>
    <w:rsid w:val="00061BA6"/>
    <w:rsid w:val="00063DEF"/>
    <w:rsid w:val="00065E6A"/>
    <w:rsid w:val="000828E0"/>
    <w:rsid w:val="00082B86"/>
    <w:rsid w:val="00085417"/>
    <w:rsid w:val="00091BE5"/>
    <w:rsid w:val="000A34DA"/>
    <w:rsid w:val="000B5D0C"/>
    <w:rsid w:val="000F4D8F"/>
    <w:rsid w:val="000F5B27"/>
    <w:rsid w:val="00105F82"/>
    <w:rsid w:val="001136F3"/>
    <w:rsid w:val="00117B92"/>
    <w:rsid w:val="00121BAB"/>
    <w:rsid w:val="00150D48"/>
    <w:rsid w:val="0015149B"/>
    <w:rsid w:val="0015333E"/>
    <w:rsid w:val="00167059"/>
    <w:rsid w:val="00173513"/>
    <w:rsid w:val="001850FF"/>
    <w:rsid w:val="001878AB"/>
    <w:rsid w:val="001E0938"/>
    <w:rsid w:val="001E0942"/>
    <w:rsid w:val="001F06A7"/>
    <w:rsid w:val="00204251"/>
    <w:rsid w:val="0021590E"/>
    <w:rsid w:val="00216A88"/>
    <w:rsid w:val="00222294"/>
    <w:rsid w:val="00243667"/>
    <w:rsid w:val="002559C3"/>
    <w:rsid w:val="002A3A96"/>
    <w:rsid w:val="002B5373"/>
    <w:rsid w:val="002C414C"/>
    <w:rsid w:val="002C5A16"/>
    <w:rsid w:val="00314A86"/>
    <w:rsid w:val="00320E5B"/>
    <w:rsid w:val="00380492"/>
    <w:rsid w:val="00397791"/>
    <w:rsid w:val="003A442C"/>
    <w:rsid w:val="003A4476"/>
    <w:rsid w:val="003B5D34"/>
    <w:rsid w:val="00402FAB"/>
    <w:rsid w:val="00417AED"/>
    <w:rsid w:val="00430A6B"/>
    <w:rsid w:val="00442A20"/>
    <w:rsid w:val="00443962"/>
    <w:rsid w:val="00462BA9"/>
    <w:rsid w:val="0048056F"/>
    <w:rsid w:val="004A1C19"/>
    <w:rsid w:val="004B096C"/>
    <w:rsid w:val="004B586D"/>
    <w:rsid w:val="004B7E1C"/>
    <w:rsid w:val="00535A50"/>
    <w:rsid w:val="00542AFF"/>
    <w:rsid w:val="00550134"/>
    <w:rsid w:val="005751C0"/>
    <w:rsid w:val="00586F04"/>
    <w:rsid w:val="00592042"/>
    <w:rsid w:val="005C38E3"/>
    <w:rsid w:val="005D534E"/>
    <w:rsid w:val="005D6084"/>
    <w:rsid w:val="005F3C2D"/>
    <w:rsid w:val="005F5AC1"/>
    <w:rsid w:val="00620B29"/>
    <w:rsid w:val="00633B8C"/>
    <w:rsid w:val="00666F6A"/>
    <w:rsid w:val="00682163"/>
    <w:rsid w:val="006A472B"/>
    <w:rsid w:val="006B1860"/>
    <w:rsid w:val="006D62EF"/>
    <w:rsid w:val="006E77B5"/>
    <w:rsid w:val="006F3394"/>
    <w:rsid w:val="00704ADE"/>
    <w:rsid w:val="00714A33"/>
    <w:rsid w:val="00716AA5"/>
    <w:rsid w:val="00717751"/>
    <w:rsid w:val="00724459"/>
    <w:rsid w:val="00742A44"/>
    <w:rsid w:val="007650AE"/>
    <w:rsid w:val="00767090"/>
    <w:rsid w:val="00774D64"/>
    <w:rsid w:val="00784755"/>
    <w:rsid w:val="007A6761"/>
    <w:rsid w:val="007C240B"/>
    <w:rsid w:val="007D6B7A"/>
    <w:rsid w:val="007D7053"/>
    <w:rsid w:val="0081099C"/>
    <w:rsid w:val="00810C20"/>
    <w:rsid w:val="008145F5"/>
    <w:rsid w:val="00840E5D"/>
    <w:rsid w:val="00840E88"/>
    <w:rsid w:val="0087358D"/>
    <w:rsid w:val="00883A49"/>
    <w:rsid w:val="00885E48"/>
    <w:rsid w:val="00887A6C"/>
    <w:rsid w:val="00897F5F"/>
    <w:rsid w:val="008A2886"/>
    <w:rsid w:val="008B1367"/>
    <w:rsid w:val="008B504D"/>
    <w:rsid w:val="008D7DA5"/>
    <w:rsid w:val="0090539D"/>
    <w:rsid w:val="0092494B"/>
    <w:rsid w:val="009525B3"/>
    <w:rsid w:val="009636FB"/>
    <w:rsid w:val="0096502C"/>
    <w:rsid w:val="009678B4"/>
    <w:rsid w:val="009818C4"/>
    <w:rsid w:val="0098442B"/>
    <w:rsid w:val="00991B61"/>
    <w:rsid w:val="009A409A"/>
    <w:rsid w:val="009F721F"/>
    <w:rsid w:val="00A2310F"/>
    <w:rsid w:val="00A85808"/>
    <w:rsid w:val="00A8734B"/>
    <w:rsid w:val="00A96B5D"/>
    <w:rsid w:val="00AA13A2"/>
    <w:rsid w:val="00AB6F9E"/>
    <w:rsid w:val="00AD681E"/>
    <w:rsid w:val="00AE02C6"/>
    <w:rsid w:val="00AE2FC7"/>
    <w:rsid w:val="00AF394B"/>
    <w:rsid w:val="00B26113"/>
    <w:rsid w:val="00B53B9C"/>
    <w:rsid w:val="00B55672"/>
    <w:rsid w:val="00B578B0"/>
    <w:rsid w:val="00B72E46"/>
    <w:rsid w:val="00B82B5B"/>
    <w:rsid w:val="00B82D79"/>
    <w:rsid w:val="00B83EC1"/>
    <w:rsid w:val="00B96E95"/>
    <w:rsid w:val="00BF5EF4"/>
    <w:rsid w:val="00C119F5"/>
    <w:rsid w:val="00C23BE5"/>
    <w:rsid w:val="00C36928"/>
    <w:rsid w:val="00C552C3"/>
    <w:rsid w:val="00C70330"/>
    <w:rsid w:val="00C857CE"/>
    <w:rsid w:val="00C955B2"/>
    <w:rsid w:val="00CA0D5B"/>
    <w:rsid w:val="00CB0976"/>
    <w:rsid w:val="00CC6C86"/>
    <w:rsid w:val="00CD4FE7"/>
    <w:rsid w:val="00CD500A"/>
    <w:rsid w:val="00CE0140"/>
    <w:rsid w:val="00CE40F3"/>
    <w:rsid w:val="00D0519E"/>
    <w:rsid w:val="00D1109F"/>
    <w:rsid w:val="00D214C0"/>
    <w:rsid w:val="00D528D6"/>
    <w:rsid w:val="00D575ED"/>
    <w:rsid w:val="00D60BDB"/>
    <w:rsid w:val="00D909B9"/>
    <w:rsid w:val="00D95197"/>
    <w:rsid w:val="00DB2BD3"/>
    <w:rsid w:val="00DC10FE"/>
    <w:rsid w:val="00DC1C93"/>
    <w:rsid w:val="00DC3C2C"/>
    <w:rsid w:val="00DC4583"/>
    <w:rsid w:val="00DD00B3"/>
    <w:rsid w:val="00DE0A48"/>
    <w:rsid w:val="00E40E5B"/>
    <w:rsid w:val="00E444A6"/>
    <w:rsid w:val="00E449C4"/>
    <w:rsid w:val="00E65C41"/>
    <w:rsid w:val="00EA4FD9"/>
    <w:rsid w:val="00EB40F2"/>
    <w:rsid w:val="00EE03C5"/>
    <w:rsid w:val="00EF70E6"/>
    <w:rsid w:val="00F149DF"/>
    <w:rsid w:val="00F22537"/>
    <w:rsid w:val="00F41C38"/>
    <w:rsid w:val="00F7219B"/>
    <w:rsid w:val="00F9094B"/>
    <w:rsid w:val="00FB148C"/>
    <w:rsid w:val="00FB2782"/>
    <w:rsid w:val="00FB492D"/>
    <w:rsid w:val="00FC2DB5"/>
    <w:rsid w:val="00FD7316"/>
    <w:rsid w:val="00FE0193"/>
    <w:rsid w:val="00FE436A"/>
    <w:rsid w:val="00FF0B20"/>
    <w:rsid w:val="15DF68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4F088"/>
  <w15:chartTrackingRefBased/>
  <w15:docId w15:val="{12864C7D-C626-45C3-8866-14250AA2E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0E88"/>
    <w:pPr>
      <w:tabs>
        <w:tab w:val="left" w:pos="709"/>
        <w:tab w:val="left" w:pos="1418"/>
        <w:tab w:val="left" w:pos="2126"/>
        <w:tab w:val="left" w:pos="2835"/>
        <w:tab w:val="left" w:pos="3544"/>
        <w:tab w:val="left" w:pos="4253"/>
        <w:tab w:val="left" w:pos="4961"/>
        <w:tab w:val="left" w:pos="5670"/>
        <w:tab w:val="right" w:pos="8363"/>
      </w:tabs>
      <w:spacing w:after="280" w:line="280" w:lineRule="atLeast"/>
      <w:jc w:val="both"/>
    </w:pPr>
    <w:rPr>
      <w:rFonts w:ascii="Arial" w:eastAsia="Times New Roman" w:hAnsi="Arial" w:cs="Times New Roman"/>
      <w:kern w:val="16"/>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rsid w:val="00840E88"/>
    <w:pPr>
      <w:ind w:left="283" w:hanging="283"/>
    </w:pPr>
  </w:style>
  <w:style w:type="table" w:styleId="TableGrid">
    <w:name w:val="Table Grid"/>
    <w:basedOn w:val="TableNormal"/>
    <w:uiPriority w:val="99"/>
    <w:rsid w:val="00840E88"/>
    <w:pPr>
      <w:tabs>
        <w:tab w:val="left" w:pos="709"/>
        <w:tab w:val="left" w:pos="1418"/>
        <w:tab w:val="left" w:pos="2126"/>
        <w:tab w:val="left" w:pos="2835"/>
        <w:tab w:val="left" w:pos="3544"/>
        <w:tab w:val="left" w:pos="4253"/>
        <w:tab w:val="left" w:pos="4961"/>
        <w:tab w:val="left" w:pos="5670"/>
        <w:tab w:val="right" w:pos="8363"/>
      </w:tabs>
      <w:spacing w:after="280" w:line="280" w:lineRule="atLeast"/>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148C"/>
    <w:rPr>
      <w:color w:val="0563C1"/>
      <w:u w:val="single"/>
    </w:rPr>
  </w:style>
  <w:style w:type="character" w:customStyle="1" w:styleId="NormalRFPChar">
    <w:name w:val="Normal RFP Char"/>
    <w:basedOn w:val="DefaultParagraphFont"/>
    <w:link w:val="NormalRFP"/>
    <w:locked/>
    <w:rsid w:val="00FB148C"/>
  </w:style>
  <w:style w:type="paragraph" w:customStyle="1" w:styleId="NormalRFP">
    <w:name w:val="Normal RFP"/>
    <w:basedOn w:val="Normal"/>
    <w:link w:val="NormalRFPChar"/>
    <w:rsid w:val="00FB148C"/>
    <w:pPr>
      <w:tabs>
        <w:tab w:val="clear" w:pos="709"/>
        <w:tab w:val="clear" w:pos="1418"/>
        <w:tab w:val="clear" w:pos="2126"/>
        <w:tab w:val="clear" w:pos="2835"/>
        <w:tab w:val="clear" w:pos="3544"/>
        <w:tab w:val="clear" w:pos="4253"/>
        <w:tab w:val="clear" w:pos="4961"/>
        <w:tab w:val="clear" w:pos="5670"/>
        <w:tab w:val="clear" w:pos="8363"/>
      </w:tabs>
      <w:spacing w:after="0" w:line="240" w:lineRule="auto"/>
    </w:pPr>
    <w:rPr>
      <w:rFonts w:asciiTheme="minorHAnsi" w:eastAsiaTheme="minorHAnsi" w:hAnsiTheme="minorHAnsi" w:cstheme="minorBidi"/>
      <w:kern w:val="0"/>
      <w:sz w:val="22"/>
      <w:szCs w:val="22"/>
      <w:lang w:eastAsia="en-US"/>
    </w:rPr>
  </w:style>
  <w:style w:type="paragraph" w:styleId="ListParagraph">
    <w:name w:val="List Paragraph"/>
    <w:aliases w:val="Evan Normal,List Paragraph1"/>
    <w:basedOn w:val="Normal"/>
    <w:link w:val="ListParagraphChar"/>
    <w:uiPriority w:val="34"/>
    <w:qFormat/>
    <w:rsid w:val="00AB6F9E"/>
    <w:pPr>
      <w:ind w:left="720"/>
      <w:contextualSpacing/>
    </w:pPr>
  </w:style>
  <w:style w:type="paragraph" w:styleId="NoSpacing">
    <w:name w:val="No Spacing"/>
    <w:uiPriority w:val="1"/>
    <w:qFormat/>
    <w:rsid w:val="00320E5B"/>
    <w:pPr>
      <w:tabs>
        <w:tab w:val="left" w:pos="709"/>
        <w:tab w:val="left" w:pos="1418"/>
        <w:tab w:val="left" w:pos="2126"/>
        <w:tab w:val="left" w:pos="2835"/>
        <w:tab w:val="left" w:pos="3544"/>
        <w:tab w:val="left" w:pos="4253"/>
        <w:tab w:val="left" w:pos="4961"/>
        <w:tab w:val="left" w:pos="5670"/>
        <w:tab w:val="right" w:pos="8363"/>
      </w:tabs>
      <w:spacing w:after="0" w:line="240" w:lineRule="auto"/>
      <w:jc w:val="both"/>
    </w:pPr>
    <w:rPr>
      <w:rFonts w:ascii="Arial" w:eastAsia="Times New Roman" w:hAnsi="Arial" w:cs="Times New Roman"/>
      <w:kern w:val="16"/>
      <w:sz w:val="20"/>
      <w:szCs w:val="20"/>
      <w:lang w:eastAsia="zh-CN"/>
    </w:rPr>
  </w:style>
  <w:style w:type="paragraph" w:styleId="Header">
    <w:name w:val="header"/>
    <w:basedOn w:val="Normal"/>
    <w:link w:val="HeaderChar"/>
    <w:uiPriority w:val="99"/>
    <w:unhideWhenUsed/>
    <w:rsid w:val="00586F04"/>
    <w:pPr>
      <w:tabs>
        <w:tab w:val="clear" w:pos="709"/>
        <w:tab w:val="clear" w:pos="1418"/>
        <w:tab w:val="clear" w:pos="2126"/>
        <w:tab w:val="clear" w:pos="2835"/>
        <w:tab w:val="clear" w:pos="3544"/>
        <w:tab w:val="clear" w:pos="4253"/>
        <w:tab w:val="clear" w:pos="4961"/>
        <w:tab w:val="clear" w:pos="5670"/>
        <w:tab w:val="clear" w:pos="8363"/>
        <w:tab w:val="center" w:pos="4513"/>
        <w:tab w:val="right" w:pos="9026"/>
      </w:tabs>
      <w:spacing w:after="0" w:line="240" w:lineRule="auto"/>
    </w:pPr>
  </w:style>
  <w:style w:type="character" w:customStyle="1" w:styleId="HeaderChar">
    <w:name w:val="Header Char"/>
    <w:basedOn w:val="DefaultParagraphFont"/>
    <w:link w:val="Header"/>
    <w:uiPriority w:val="99"/>
    <w:rsid w:val="00586F04"/>
    <w:rPr>
      <w:rFonts w:ascii="Arial" w:eastAsia="Times New Roman" w:hAnsi="Arial" w:cs="Times New Roman"/>
      <w:kern w:val="16"/>
      <w:sz w:val="20"/>
      <w:szCs w:val="20"/>
      <w:lang w:eastAsia="zh-CN"/>
    </w:rPr>
  </w:style>
  <w:style w:type="paragraph" w:styleId="Footer">
    <w:name w:val="footer"/>
    <w:basedOn w:val="Normal"/>
    <w:link w:val="FooterChar"/>
    <w:uiPriority w:val="99"/>
    <w:unhideWhenUsed/>
    <w:rsid w:val="00586F04"/>
    <w:pPr>
      <w:tabs>
        <w:tab w:val="clear" w:pos="709"/>
        <w:tab w:val="clear" w:pos="1418"/>
        <w:tab w:val="clear" w:pos="2126"/>
        <w:tab w:val="clear" w:pos="2835"/>
        <w:tab w:val="clear" w:pos="3544"/>
        <w:tab w:val="clear" w:pos="4253"/>
        <w:tab w:val="clear" w:pos="4961"/>
        <w:tab w:val="clear" w:pos="5670"/>
        <w:tab w:val="clear" w:pos="8363"/>
        <w:tab w:val="center" w:pos="4513"/>
        <w:tab w:val="right" w:pos="9026"/>
      </w:tabs>
      <w:spacing w:after="0" w:line="240" w:lineRule="auto"/>
    </w:pPr>
  </w:style>
  <w:style w:type="character" w:customStyle="1" w:styleId="FooterChar">
    <w:name w:val="Footer Char"/>
    <w:basedOn w:val="DefaultParagraphFont"/>
    <w:link w:val="Footer"/>
    <w:uiPriority w:val="99"/>
    <w:rsid w:val="00586F04"/>
    <w:rPr>
      <w:rFonts w:ascii="Arial" w:eastAsia="Times New Roman" w:hAnsi="Arial" w:cs="Times New Roman"/>
      <w:kern w:val="16"/>
      <w:sz w:val="20"/>
      <w:szCs w:val="20"/>
      <w:lang w:eastAsia="zh-CN"/>
    </w:rPr>
  </w:style>
  <w:style w:type="paragraph" w:styleId="BalloonText">
    <w:name w:val="Balloon Text"/>
    <w:basedOn w:val="Normal"/>
    <w:link w:val="BalloonTextChar"/>
    <w:uiPriority w:val="99"/>
    <w:semiHidden/>
    <w:unhideWhenUsed/>
    <w:rsid w:val="004805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056F"/>
    <w:rPr>
      <w:rFonts w:ascii="Segoe UI" w:eastAsia="Times New Roman" w:hAnsi="Segoe UI" w:cs="Segoe UI"/>
      <w:kern w:val="16"/>
      <w:sz w:val="18"/>
      <w:szCs w:val="18"/>
      <w:lang w:eastAsia="zh-CN"/>
    </w:rPr>
  </w:style>
  <w:style w:type="character" w:styleId="CommentReference">
    <w:name w:val="annotation reference"/>
    <w:basedOn w:val="DefaultParagraphFont"/>
    <w:uiPriority w:val="99"/>
    <w:semiHidden/>
    <w:unhideWhenUsed/>
    <w:rsid w:val="0048056F"/>
    <w:rPr>
      <w:sz w:val="16"/>
      <w:szCs w:val="16"/>
    </w:rPr>
  </w:style>
  <w:style w:type="paragraph" w:styleId="CommentText">
    <w:name w:val="annotation text"/>
    <w:basedOn w:val="Normal"/>
    <w:link w:val="CommentTextChar"/>
    <w:uiPriority w:val="99"/>
    <w:semiHidden/>
    <w:unhideWhenUsed/>
    <w:rsid w:val="0048056F"/>
    <w:pPr>
      <w:spacing w:line="240" w:lineRule="auto"/>
    </w:pPr>
  </w:style>
  <w:style w:type="character" w:customStyle="1" w:styleId="CommentTextChar">
    <w:name w:val="Comment Text Char"/>
    <w:basedOn w:val="DefaultParagraphFont"/>
    <w:link w:val="CommentText"/>
    <w:uiPriority w:val="99"/>
    <w:semiHidden/>
    <w:rsid w:val="0048056F"/>
    <w:rPr>
      <w:rFonts w:ascii="Arial" w:eastAsia="Times New Roman" w:hAnsi="Arial" w:cs="Times New Roman"/>
      <w:kern w:val="16"/>
      <w:sz w:val="20"/>
      <w:szCs w:val="20"/>
      <w:lang w:eastAsia="zh-CN"/>
    </w:rPr>
  </w:style>
  <w:style w:type="paragraph" w:styleId="CommentSubject">
    <w:name w:val="annotation subject"/>
    <w:basedOn w:val="CommentText"/>
    <w:next w:val="CommentText"/>
    <w:link w:val="CommentSubjectChar"/>
    <w:uiPriority w:val="99"/>
    <w:semiHidden/>
    <w:unhideWhenUsed/>
    <w:rsid w:val="0048056F"/>
    <w:rPr>
      <w:b/>
      <w:bCs/>
    </w:rPr>
  </w:style>
  <w:style w:type="character" w:customStyle="1" w:styleId="CommentSubjectChar">
    <w:name w:val="Comment Subject Char"/>
    <w:basedOn w:val="CommentTextChar"/>
    <w:link w:val="CommentSubject"/>
    <w:uiPriority w:val="99"/>
    <w:semiHidden/>
    <w:rsid w:val="0048056F"/>
    <w:rPr>
      <w:rFonts w:ascii="Arial" w:eastAsia="Times New Roman" w:hAnsi="Arial" w:cs="Times New Roman"/>
      <w:b/>
      <w:bCs/>
      <w:kern w:val="16"/>
      <w:sz w:val="20"/>
      <w:szCs w:val="20"/>
      <w:lang w:eastAsia="zh-CN"/>
    </w:rPr>
  </w:style>
  <w:style w:type="character" w:styleId="FollowedHyperlink">
    <w:name w:val="FollowedHyperlink"/>
    <w:basedOn w:val="DefaultParagraphFont"/>
    <w:uiPriority w:val="99"/>
    <w:semiHidden/>
    <w:unhideWhenUsed/>
    <w:rsid w:val="00121BAB"/>
    <w:rPr>
      <w:color w:val="954F72" w:themeColor="followedHyperlink"/>
      <w:u w:val="single"/>
    </w:rPr>
  </w:style>
  <w:style w:type="character" w:customStyle="1" w:styleId="ListParagraphChar">
    <w:name w:val="List Paragraph Char"/>
    <w:aliases w:val="Evan Normal Char,List Paragraph1 Char"/>
    <w:basedOn w:val="DefaultParagraphFont"/>
    <w:link w:val="ListParagraph"/>
    <w:uiPriority w:val="34"/>
    <w:locked/>
    <w:rsid w:val="00883A49"/>
    <w:rPr>
      <w:rFonts w:ascii="Arial" w:eastAsia="Times New Roman" w:hAnsi="Arial" w:cs="Times New Roman"/>
      <w:kern w:val="16"/>
      <w:sz w:val="20"/>
      <w:szCs w:val="20"/>
      <w:lang w:eastAsia="zh-CN"/>
    </w:rPr>
  </w:style>
  <w:style w:type="paragraph" w:styleId="Revision">
    <w:name w:val="Revision"/>
    <w:hidden/>
    <w:uiPriority w:val="99"/>
    <w:semiHidden/>
    <w:rsid w:val="00FB492D"/>
    <w:pPr>
      <w:spacing w:after="0" w:line="240" w:lineRule="auto"/>
    </w:pPr>
    <w:rPr>
      <w:rFonts w:ascii="Arial" w:eastAsia="Times New Roman" w:hAnsi="Arial" w:cs="Times New Roman"/>
      <w:kern w:val="16"/>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64892">
      <w:bodyDiv w:val="1"/>
      <w:marLeft w:val="0"/>
      <w:marRight w:val="0"/>
      <w:marTop w:val="0"/>
      <w:marBottom w:val="0"/>
      <w:divBdr>
        <w:top w:val="none" w:sz="0" w:space="0" w:color="auto"/>
        <w:left w:val="none" w:sz="0" w:space="0" w:color="auto"/>
        <w:bottom w:val="none" w:sz="0" w:space="0" w:color="auto"/>
        <w:right w:val="none" w:sz="0" w:space="0" w:color="auto"/>
      </w:divBdr>
      <w:divsChild>
        <w:div w:id="88433451">
          <w:marLeft w:val="0"/>
          <w:marRight w:val="0"/>
          <w:marTop w:val="0"/>
          <w:marBottom w:val="0"/>
          <w:divBdr>
            <w:top w:val="none" w:sz="0" w:space="0" w:color="auto"/>
            <w:left w:val="none" w:sz="0" w:space="0" w:color="auto"/>
            <w:bottom w:val="none" w:sz="0" w:space="0" w:color="auto"/>
            <w:right w:val="none" w:sz="0" w:space="0" w:color="auto"/>
          </w:divBdr>
          <w:divsChild>
            <w:div w:id="543836392">
              <w:marLeft w:val="0"/>
              <w:marRight w:val="0"/>
              <w:marTop w:val="0"/>
              <w:marBottom w:val="0"/>
              <w:divBdr>
                <w:top w:val="none" w:sz="0" w:space="0" w:color="auto"/>
                <w:left w:val="none" w:sz="0" w:space="0" w:color="auto"/>
                <w:bottom w:val="none" w:sz="0" w:space="0" w:color="auto"/>
                <w:right w:val="none" w:sz="0" w:space="0" w:color="auto"/>
              </w:divBdr>
              <w:divsChild>
                <w:div w:id="2106685402">
                  <w:marLeft w:val="0"/>
                  <w:marRight w:val="0"/>
                  <w:marTop w:val="0"/>
                  <w:marBottom w:val="0"/>
                  <w:divBdr>
                    <w:top w:val="none" w:sz="0" w:space="0" w:color="auto"/>
                    <w:left w:val="none" w:sz="0" w:space="0" w:color="auto"/>
                    <w:bottom w:val="none" w:sz="0" w:space="0" w:color="auto"/>
                    <w:right w:val="none" w:sz="0" w:space="0" w:color="auto"/>
                  </w:divBdr>
                  <w:divsChild>
                    <w:div w:id="166913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195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FF1D3C1A7E4C49B78B7A3205BAD791" ma:contentTypeVersion="12" ma:contentTypeDescription="Create a new document." ma:contentTypeScope="" ma:versionID="94ad6cc1d8e3813f1bd36e816ee073f6">
  <xsd:schema xmlns:xsd="http://www.w3.org/2001/XMLSchema" xmlns:xs="http://www.w3.org/2001/XMLSchema" xmlns:p="http://schemas.microsoft.com/office/2006/metadata/properties" xmlns:ns2="37a31ae4-1019-4862-b871-c13dac2ad14b" xmlns:ns3="842f20b2-0699-4b51-9a6c-35b92a586a3a" targetNamespace="http://schemas.microsoft.com/office/2006/metadata/properties" ma:root="true" ma:fieldsID="46c06106c6b68f637862e2cd550667b4" ns2:_="" ns3:_="">
    <xsd:import namespace="37a31ae4-1019-4862-b871-c13dac2ad14b"/>
    <xsd:import namespace="842f20b2-0699-4b51-9a6c-35b92a586a3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EventHashCode" minOccurs="0"/>
                <xsd:element ref="ns2:MediaServiceGenerationTim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a31ae4-1019-4862-b871-c13dac2ad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2f20b2-0699-4b51-9a6c-35b92a586a3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C86662-F5A4-4D53-A888-3BA31EE525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a31ae4-1019-4862-b871-c13dac2ad14b"/>
    <ds:schemaRef ds:uri="842f20b2-0699-4b51-9a6c-35b92a586a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83A775-486D-4B2C-B8B8-054E42461CA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AECD5D-F8F7-4E8B-84EC-25F560C59870}">
  <ds:schemaRefs>
    <ds:schemaRef ds:uri="http://schemas.openxmlformats.org/officeDocument/2006/bibliography"/>
  </ds:schemaRefs>
</ds:datastoreItem>
</file>

<file path=customXml/itemProps4.xml><?xml version="1.0" encoding="utf-8"?>
<ds:datastoreItem xmlns:ds="http://schemas.openxmlformats.org/officeDocument/2006/customXml" ds:itemID="{92A63F75-9E12-4B39-BD8B-83428E3415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7</Pages>
  <Words>2277</Words>
  <Characters>12980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Lewis</dc:creator>
  <cp:keywords/>
  <dc:description/>
  <cp:lastModifiedBy>Baidya, Asesh</cp:lastModifiedBy>
  <cp:revision>81</cp:revision>
  <cp:lastPrinted>2023-04-07T10:57:00Z</cp:lastPrinted>
  <dcterms:created xsi:type="dcterms:W3CDTF">2020-11-27T09:19:00Z</dcterms:created>
  <dcterms:modified xsi:type="dcterms:W3CDTF">2023-04-07T10:58:00Z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0x01010078FF1D3C1A7E4C49B78B7A3205BAD791</vt:lpwstr>
  </property>
</Properties>
</file>