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6E6EC31" w:rsidR="00E32AAE" w:rsidRPr="00FB5E79" w:rsidRDefault="00862A42" w:rsidP="00FA6824">
      <w:pPr>
        <w:ind w:left="0"/>
        <w:rPr>
          <w:rFonts w:asciiTheme="minorHAnsi" w:hAnsiTheme="minorHAnsi" w:cstheme="minorHAnsi"/>
          <w:noProof/>
          <w:sz w:val="24"/>
          <w:szCs w:val="24"/>
        </w:rPr>
      </w:pPr>
      <w:r w:rsidRPr="00FB5E79">
        <w:rPr>
          <w:rFonts w:asciiTheme="minorHAnsi" w:hAnsiTheme="minorHAnsi" w:cstheme="minorHAnsi"/>
          <w:noProof/>
          <w:sz w:val="24"/>
          <w:szCs w:val="24"/>
        </w:rPr>
        <mc:AlternateContent>
          <mc:Choice Requires="wps">
            <w:drawing>
              <wp:anchor distT="45720" distB="45720" distL="114300" distR="114300" simplePos="0" relativeHeight="251658240"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5BBDF06A" w:rsidR="002F519E" w:rsidRPr="00262E83" w:rsidRDefault="008E5296"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15</w:t>
                            </w:r>
                            <w:r w:rsidR="00F77414" w:rsidRPr="00F77414">
                              <w:rPr>
                                <w:rFonts w:ascii="Calibri" w:hAnsi="Calibri"/>
                                <w:b/>
                                <w:bCs/>
                                <w:caps/>
                                <w:sz w:val="22"/>
                                <w:szCs w:val="22"/>
                                <w:vertAlign w:val="superscript"/>
                              </w:rPr>
                              <w:t>th</w:t>
                            </w:r>
                            <w:r w:rsidR="00F77414">
                              <w:rPr>
                                <w:rFonts w:ascii="Calibri" w:hAnsi="Calibri"/>
                                <w:b/>
                                <w:bCs/>
                                <w:caps/>
                                <w:sz w:val="22"/>
                                <w:szCs w:val="22"/>
                              </w:rPr>
                              <w:t xml:space="preserve"> </w:t>
                            </w:r>
                            <w:r>
                              <w:rPr>
                                <w:rFonts w:ascii="Calibri" w:hAnsi="Calibri"/>
                                <w:b/>
                                <w:bCs/>
                                <w:caps/>
                                <w:sz w:val="22"/>
                                <w:szCs w:val="22"/>
                              </w:rPr>
                              <w:t>DECE</w:t>
                            </w:r>
                            <w:r w:rsidR="00F77414">
                              <w:rPr>
                                <w:rFonts w:ascii="Calibri" w:hAnsi="Calibri"/>
                                <w:b/>
                                <w:bCs/>
                                <w:caps/>
                                <w:sz w:val="22"/>
                                <w:szCs w:val="22"/>
                              </w:rPr>
                              <w:t>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5BBDF06A" w:rsidR="002F519E" w:rsidRPr="00262E83" w:rsidRDefault="008E5296"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15</w:t>
                      </w:r>
                      <w:r w:rsidR="00F77414" w:rsidRPr="00F77414">
                        <w:rPr>
                          <w:rFonts w:ascii="Calibri" w:hAnsi="Calibri"/>
                          <w:b/>
                          <w:bCs/>
                          <w:caps/>
                          <w:sz w:val="22"/>
                          <w:szCs w:val="22"/>
                          <w:vertAlign w:val="superscript"/>
                        </w:rPr>
                        <w:t>th</w:t>
                      </w:r>
                      <w:r w:rsidR="00F77414">
                        <w:rPr>
                          <w:rFonts w:ascii="Calibri" w:hAnsi="Calibri"/>
                          <w:b/>
                          <w:bCs/>
                          <w:caps/>
                          <w:sz w:val="22"/>
                          <w:szCs w:val="22"/>
                        </w:rPr>
                        <w:t xml:space="preserve"> </w:t>
                      </w:r>
                      <w:r>
                        <w:rPr>
                          <w:rFonts w:ascii="Calibri" w:hAnsi="Calibri"/>
                          <w:b/>
                          <w:bCs/>
                          <w:caps/>
                          <w:sz w:val="22"/>
                          <w:szCs w:val="22"/>
                        </w:rPr>
                        <w:t>DECE</w:t>
                      </w:r>
                      <w:r w:rsidR="00F77414">
                        <w:rPr>
                          <w:rFonts w:ascii="Calibri" w:hAnsi="Calibri"/>
                          <w:b/>
                          <w:bCs/>
                          <w:caps/>
                          <w:sz w:val="22"/>
                          <w:szCs w:val="22"/>
                        </w:rPr>
                        <w:t>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v:textbox>
                <w10:wrap type="square"/>
              </v:shape>
            </w:pict>
          </mc:Fallback>
        </mc:AlternateContent>
      </w:r>
      <w:r w:rsidRPr="00FB5E79">
        <w:rPr>
          <w:rFonts w:asciiTheme="minorHAnsi" w:hAnsiTheme="minorHAnsi" w:cstheme="minorHAnsi"/>
          <w:noProof/>
          <w:sz w:val="24"/>
          <w:szCs w:val="24"/>
        </w:rPr>
        <w:drawing>
          <wp:inline distT="0" distB="0" distL="0" distR="0" wp14:anchorId="7A6D8BD3" wp14:editId="66A5891F">
            <wp:extent cx="1524000" cy="7246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4000" cy="724601"/>
                    </a:xfrm>
                    <a:prstGeom prst="rect">
                      <a:avLst/>
                    </a:prstGeom>
                    <a:noFill/>
                    <a:ln>
                      <a:noFill/>
                    </a:ln>
                  </pic:spPr>
                </pic:pic>
              </a:graphicData>
            </a:graphic>
          </wp:inline>
        </w:drawing>
      </w:r>
    </w:p>
    <w:p w14:paraId="7871BBA2" w14:textId="77777777" w:rsidR="002F519E" w:rsidRPr="00FB5E79" w:rsidRDefault="002F519E" w:rsidP="00E32AAE">
      <w:pPr>
        <w:ind w:left="0" w:firstLine="720"/>
        <w:jc w:val="center"/>
        <w:rPr>
          <w:rFonts w:asciiTheme="minorHAnsi" w:hAnsiTheme="minorHAnsi" w:cstheme="minorHAnsi"/>
          <w:b/>
          <w:bCs/>
          <w:caps/>
          <w:sz w:val="24"/>
          <w:szCs w:val="24"/>
        </w:rPr>
      </w:pPr>
    </w:p>
    <w:p w14:paraId="3E38238C" w14:textId="1C93F6AA" w:rsidR="000B7E68" w:rsidRPr="00FB5E79" w:rsidRDefault="00E32AAE" w:rsidP="00E32AAE">
      <w:pPr>
        <w:ind w:left="0" w:firstLine="720"/>
        <w:jc w:val="center"/>
        <w:rPr>
          <w:rFonts w:asciiTheme="minorHAnsi" w:hAnsiTheme="minorHAnsi" w:cstheme="minorHAnsi"/>
          <w:b/>
          <w:bCs/>
          <w:caps/>
          <w:sz w:val="24"/>
          <w:szCs w:val="24"/>
        </w:rPr>
      </w:pPr>
      <w:r w:rsidRPr="00FB5E79">
        <w:rPr>
          <w:rFonts w:asciiTheme="minorHAnsi" w:hAnsiTheme="minorHAnsi" w:cstheme="minorHAnsi"/>
          <w:b/>
          <w:bCs/>
          <w:caps/>
          <w:sz w:val="24"/>
          <w:szCs w:val="24"/>
        </w:rPr>
        <w:t>MALARIA CONSORTIUM</w:t>
      </w:r>
      <w:r w:rsidR="00821248" w:rsidRPr="00FB5E79">
        <w:rPr>
          <w:rFonts w:asciiTheme="minorHAnsi" w:hAnsiTheme="minorHAnsi" w:cstheme="minorHAnsi"/>
          <w:b/>
          <w:bCs/>
          <w:caps/>
          <w:sz w:val="24"/>
          <w:szCs w:val="24"/>
        </w:rPr>
        <w:t xml:space="preserve"> NIGERIA</w:t>
      </w:r>
    </w:p>
    <w:p w14:paraId="0AB888B4" w14:textId="77777777" w:rsidR="002F519E" w:rsidRPr="00FB5E79" w:rsidRDefault="002F519E" w:rsidP="00B85EB3">
      <w:pPr>
        <w:pBdr>
          <w:bottom w:val="single" w:sz="4" w:space="1" w:color="auto"/>
        </w:pBdr>
        <w:ind w:left="720"/>
        <w:jc w:val="center"/>
        <w:rPr>
          <w:rFonts w:asciiTheme="minorHAnsi" w:hAnsiTheme="minorHAnsi" w:cstheme="minorHAnsi"/>
          <w:b/>
          <w:bCs/>
          <w:caps/>
          <w:sz w:val="24"/>
          <w:szCs w:val="24"/>
        </w:rPr>
      </w:pPr>
    </w:p>
    <w:p w14:paraId="646128DF" w14:textId="6DAB46A7" w:rsidR="000B7E68" w:rsidRPr="00FB5E79" w:rsidRDefault="00F351F5" w:rsidP="700D8990">
      <w:pPr>
        <w:pBdr>
          <w:bottom w:val="single" w:sz="4" w:space="1" w:color="auto"/>
        </w:pBdr>
        <w:shd w:val="clear" w:color="auto" w:fill="FFFFFF" w:themeFill="background1"/>
        <w:ind w:left="720"/>
        <w:rPr>
          <w:rFonts w:asciiTheme="minorHAnsi" w:hAnsiTheme="minorHAnsi" w:cstheme="minorHAnsi"/>
          <w:b/>
          <w:bCs/>
          <w:caps/>
          <w:sz w:val="24"/>
          <w:szCs w:val="24"/>
        </w:rPr>
      </w:pPr>
      <w:r w:rsidRPr="00FB5E79">
        <w:rPr>
          <w:rFonts w:asciiTheme="minorHAnsi" w:hAnsiTheme="minorHAnsi" w:cstheme="minorHAnsi"/>
          <w:b/>
          <w:bCs/>
          <w:caps/>
          <w:sz w:val="24"/>
          <w:szCs w:val="24"/>
        </w:rPr>
        <w:t xml:space="preserve">request for proposal (rpf) </w:t>
      </w:r>
      <w:r w:rsidR="000B7E68" w:rsidRPr="00FB5E79">
        <w:rPr>
          <w:rFonts w:asciiTheme="minorHAnsi" w:hAnsiTheme="minorHAnsi" w:cstheme="minorHAnsi"/>
          <w:b/>
          <w:bCs/>
          <w:caps/>
          <w:sz w:val="24"/>
          <w:szCs w:val="24"/>
        </w:rPr>
        <w:t xml:space="preserve">for </w:t>
      </w:r>
      <w:r w:rsidR="00B5586F" w:rsidRPr="00FB5E79">
        <w:rPr>
          <w:rFonts w:asciiTheme="minorHAnsi" w:hAnsiTheme="minorHAnsi" w:cstheme="minorHAnsi"/>
          <w:b/>
          <w:bCs/>
          <w:caps/>
          <w:sz w:val="24"/>
          <w:szCs w:val="24"/>
        </w:rPr>
        <w:t xml:space="preserve">the </w:t>
      </w:r>
      <w:r w:rsidR="0091320D" w:rsidRPr="00FB5E79">
        <w:rPr>
          <w:rFonts w:asciiTheme="minorHAnsi" w:hAnsiTheme="minorHAnsi" w:cstheme="minorHAnsi"/>
          <w:b/>
          <w:bCs/>
          <w:caps/>
          <w:sz w:val="24"/>
          <w:szCs w:val="24"/>
        </w:rPr>
        <w:t>PROVISION OF</w:t>
      </w:r>
      <w:r w:rsidRPr="00FB5E79">
        <w:rPr>
          <w:rFonts w:asciiTheme="minorHAnsi" w:hAnsiTheme="minorHAnsi" w:cstheme="minorHAnsi"/>
          <w:b/>
          <w:bCs/>
          <w:caps/>
          <w:sz w:val="24"/>
          <w:szCs w:val="24"/>
        </w:rPr>
        <w:t xml:space="preserve"> </w:t>
      </w:r>
      <w:r w:rsidR="293361D2" w:rsidRPr="00FB5E79">
        <w:rPr>
          <w:rFonts w:asciiTheme="minorHAnsi" w:hAnsiTheme="minorHAnsi" w:cstheme="minorHAnsi"/>
          <w:b/>
          <w:bCs/>
          <w:caps/>
          <w:sz w:val="24"/>
          <w:szCs w:val="24"/>
        </w:rPr>
        <w:t xml:space="preserve">TRANSPORTATION </w:t>
      </w:r>
      <w:r w:rsidRPr="00FB5E79">
        <w:rPr>
          <w:rFonts w:asciiTheme="minorHAnsi" w:hAnsiTheme="minorHAnsi" w:cstheme="minorHAnsi"/>
          <w:b/>
          <w:bCs/>
          <w:caps/>
          <w:sz w:val="24"/>
          <w:szCs w:val="24"/>
        </w:rPr>
        <w:t xml:space="preserve">service for </w:t>
      </w:r>
      <w:r w:rsidR="00A32AD6" w:rsidRPr="00FB5E79">
        <w:rPr>
          <w:rFonts w:asciiTheme="minorHAnsi" w:hAnsiTheme="minorHAnsi" w:cstheme="minorHAnsi"/>
          <w:b/>
          <w:bCs/>
          <w:caps/>
          <w:sz w:val="24"/>
          <w:szCs w:val="24"/>
        </w:rPr>
        <w:t xml:space="preserve">MALARIA CONSORTIUM PROJECT </w:t>
      </w:r>
      <w:r w:rsidRPr="00FB5E79">
        <w:rPr>
          <w:rFonts w:asciiTheme="minorHAnsi" w:hAnsiTheme="minorHAnsi" w:cstheme="minorHAnsi"/>
          <w:b/>
          <w:bCs/>
          <w:caps/>
          <w:sz w:val="24"/>
          <w:szCs w:val="24"/>
        </w:rPr>
        <w:t>in abuja, nigeria.</w:t>
      </w:r>
    </w:p>
    <w:p w14:paraId="0A044C57" w14:textId="77777777" w:rsidR="003057EB" w:rsidRPr="00FB5E79" w:rsidRDefault="003057EB" w:rsidP="00B85EB3">
      <w:pPr>
        <w:pBdr>
          <w:bottom w:val="single" w:sz="4" w:space="1" w:color="auto"/>
        </w:pBdr>
        <w:ind w:left="720"/>
        <w:jc w:val="center"/>
        <w:rPr>
          <w:rFonts w:asciiTheme="minorHAnsi" w:hAnsiTheme="minorHAnsi" w:cstheme="minorHAnsi"/>
          <w:b/>
          <w:bCs/>
          <w:caps/>
          <w:sz w:val="24"/>
          <w:szCs w:val="24"/>
        </w:rPr>
      </w:pPr>
    </w:p>
    <w:p w14:paraId="0218D622" w14:textId="68412CD7" w:rsidR="003057EB" w:rsidRPr="00FB5E79" w:rsidRDefault="003057EB" w:rsidP="700D8990">
      <w:pPr>
        <w:pBdr>
          <w:bottom w:val="single" w:sz="4" w:space="1" w:color="auto"/>
        </w:pBdr>
        <w:ind w:left="720"/>
        <w:jc w:val="center"/>
        <w:rPr>
          <w:rFonts w:asciiTheme="minorHAnsi" w:hAnsiTheme="minorHAnsi" w:cstheme="minorHAnsi"/>
          <w:b/>
          <w:bCs/>
          <w:caps/>
          <w:sz w:val="24"/>
          <w:szCs w:val="24"/>
        </w:rPr>
      </w:pPr>
      <w:r w:rsidRPr="00FB5E79">
        <w:rPr>
          <w:rFonts w:asciiTheme="minorHAnsi" w:hAnsiTheme="minorHAnsi" w:cstheme="minorHAnsi"/>
          <w:b/>
          <w:bCs/>
          <w:caps/>
          <w:sz w:val="24"/>
          <w:szCs w:val="24"/>
        </w:rPr>
        <w:t xml:space="preserve">REF: </w:t>
      </w:r>
      <w:r w:rsidR="00821248" w:rsidRPr="00FB5E79">
        <w:rPr>
          <w:rFonts w:asciiTheme="minorHAnsi" w:hAnsiTheme="minorHAnsi" w:cstheme="minorHAnsi"/>
          <w:b/>
          <w:bCs/>
          <w:caps/>
          <w:sz w:val="24"/>
          <w:szCs w:val="24"/>
        </w:rPr>
        <w:t>MC-NG-ABJ-</w:t>
      </w:r>
      <w:r w:rsidR="00EA2071" w:rsidRPr="00FB5E79">
        <w:rPr>
          <w:rFonts w:asciiTheme="minorHAnsi" w:hAnsiTheme="minorHAnsi" w:cstheme="minorHAnsi"/>
          <w:b/>
          <w:bCs/>
          <w:caps/>
          <w:sz w:val="24"/>
          <w:szCs w:val="24"/>
        </w:rPr>
        <w:t>CORE</w:t>
      </w:r>
      <w:r w:rsidR="00821248" w:rsidRPr="00FB5E79">
        <w:rPr>
          <w:rFonts w:asciiTheme="minorHAnsi" w:hAnsiTheme="minorHAnsi" w:cstheme="minorHAnsi"/>
          <w:b/>
          <w:bCs/>
          <w:caps/>
          <w:sz w:val="24"/>
          <w:szCs w:val="24"/>
        </w:rPr>
        <w:t>-202</w:t>
      </w:r>
      <w:r w:rsidR="00A32AD6" w:rsidRPr="00FB5E79">
        <w:rPr>
          <w:rFonts w:asciiTheme="minorHAnsi" w:hAnsiTheme="minorHAnsi" w:cstheme="minorHAnsi"/>
          <w:b/>
          <w:bCs/>
          <w:caps/>
          <w:sz w:val="24"/>
          <w:szCs w:val="24"/>
        </w:rPr>
        <w:t>5</w:t>
      </w:r>
      <w:r w:rsidR="00821248" w:rsidRPr="00FB5E79">
        <w:rPr>
          <w:rFonts w:asciiTheme="minorHAnsi" w:hAnsiTheme="minorHAnsi" w:cstheme="minorHAnsi"/>
          <w:b/>
          <w:bCs/>
          <w:caps/>
          <w:sz w:val="24"/>
          <w:szCs w:val="24"/>
        </w:rPr>
        <w:t>-00</w:t>
      </w:r>
      <w:r w:rsidR="00EA2071" w:rsidRPr="00FB5E79">
        <w:rPr>
          <w:rFonts w:asciiTheme="minorHAnsi" w:hAnsiTheme="minorHAnsi" w:cstheme="minorHAnsi"/>
          <w:b/>
          <w:bCs/>
          <w:caps/>
          <w:sz w:val="24"/>
          <w:szCs w:val="24"/>
        </w:rPr>
        <w:t>3</w:t>
      </w:r>
      <w:r w:rsidR="00A70D6D" w:rsidRPr="00FB5E79">
        <w:rPr>
          <w:rFonts w:asciiTheme="minorHAnsi" w:hAnsiTheme="minorHAnsi" w:cstheme="minorHAnsi"/>
          <w:b/>
          <w:bCs/>
          <w:caps/>
          <w:sz w:val="24"/>
          <w:szCs w:val="24"/>
        </w:rPr>
        <w:t>-</w:t>
      </w:r>
      <w:r w:rsidR="4AEB5602" w:rsidRPr="00FB5E79">
        <w:rPr>
          <w:rFonts w:asciiTheme="minorHAnsi" w:hAnsiTheme="minorHAnsi" w:cstheme="minorHAnsi"/>
          <w:b/>
          <w:bCs/>
          <w:caps/>
          <w:sz w:val="24"/>
          <w:szCs w:val="24"/>
        </w:rPr>
        <w:t>TRANSPORTATION</w:t>
      </w:r>
      <w:r w:rsidR="00A70D6D" w:rsidRPr="00FB5E79">
        <w:rPr>
          <w:rFonts w:asciiTheme="minorHAnsi" w:hAnsiTheme="minorHAnsi" w:cstheme="minorHAnsi"/>
          <w:b/>
          <w:bCs/>
          <w:caps/>
          <w:sz w:val="24"/>
          <w:szCs w:val="24"/>
        </w:rPr>
        <w:t xml:space="preserve"> SERVICES</w:t>
      </w:r>
    </w:p>
    <w:p w14:paraId="7E69D7C9" w14:textId="77777777" w:rsidR="000B7E68" w:rsidRPr="00FB5E79" w:rsidRDefault="000B7E68">
      <w:pPr>
        <w:ind w:left="0"/>
        <w:rPr>
          <w:rFonts w:asciiTheme="minorHAnsi" w:hAnsiTheme="minorHAnsi" w:cstheme="minorHAnsi"/>
          <w:sz w:val="24"/>
          <w:szCs w:val="24"/>
        </w:rPr>
      </w:pPr>
    </w:p>
    <w:p w14:paraId="3D8845FC" w14:textId="77777777" w:rsidR="002F519E" w:rsidRPr="00FB5E79" w:rsidRDefault="002F519E">
      <w:pPr>
        <w:ind w:left="0"/>
        <w:rPr>
          <w:rFonts w:asciiTheme="minorHAnsi" w:hAnsiTheme="minorHAnsi" w:cstheme="minorHAnsi"/>
          <w:b/>
          <w:sz w:val="24"/>
          <w:szCs w:val="24"/>
        </w:rPr>
      </w:pPr>
    </w:p>
    <w:p w14:paraId="2FF1BA13" w14:textId="77777777" w:rsidR="000B7E68" w:rsidRPr="00FB5E79" w:rsidRDefault="000B7E68">
      <w:pPr>
        <w:ind w:left="0"/>
        <w:rPr>
          <w:rFonts w:asciiTheme="minorHAnsi" w:hAnsiTheme="minorHAnsi" w:cstheme="minorHAnsi"/>
          <w:b/>
          <w:sz w:val="24"/>
          <w:szCs w:val="24"/>
        </w:rPr>
      </w:pPr>
      <w:r w:rsidRPr="00FB5E79">
        <w:rPr>
          <w:rFonts w:asciiTheme="minorHAnsi" w:hAnsiTheme="minorHAnsi" w:cstheme="minorHAnsi"/>
          <w:b/>
          <w:sz w:val="24"/>
          <w:szCs w:val="24"/>
        </w:rPr>
        <w:t>SPECIFICATIONS AND INSTRUCTIONS TO BIDDERS</w:t>
      </w:r>
    </w:p>
    <w:p w14:paraId="677C4976" w14:textId="77777777" w:rsidR="000B7E68" w:rsidRPr="00FB5E79" w:rsidRDefault="000B7E68">
      <w:pPr>
        <w:ind w:left="0"/>
        <w:rPr>
          <w:rFonts w:asciiTheme="minorHAnsi" w:hAnsiTheme="minorHAnsi" w:cstheme="minorHAnsi"/>
          <w:sz w:val="24"/>
          <w:szCs w:val="24"/>
        </w:rPr>
      </w:pPr>
    </w:p>
    <w:p w14:paraId="261B168D" w14:textId="77777777" w:rsidR="000B7E68" w:rsidRPr="00FB5E79" w:rsidRDefault="000B7E68" w:rsidP="00F20097">
      <w:pPr>
        <w:pStyle w:val="Heading4"/>
        <w:tabs>
          <w:tab w:val="left" w:pos="426"/>
        </w:tabs>
        <w:ind w:left="426" w:hanging="426"/>
        <w:rPr>
          <w:rFonts w:asciiTheme="minorHAnsi" w:hAnsiTheme="minorHAnsi" w:cstheme="minorHAnsi"/>
          <w:sz w:val="24"/>
          <w:szCs w:val="24"/>
        </w:rPr>
      </w:pPr>
      <w:r w:rsidRPr="00FB5E79">
        <w:rPr>
          <w:rFonts w:asciiTheme="minorHAnsi" w:hAnsiTheme="minorHAnsi" w:cstheme="minorHAnsi"/>
          <w:sz w:val="24"/>
          <w:szCs w:val="24"/>
        </w:rPr>
        <w:t>A</w:t>
      </w:r>
      <w:r w:rsidR="00E32AAE" w:rsidRPr="00FB5E79">
        <w:rPr>
          <w:rFonts w:asciiTheme="minorHAnsi" w:hAnsiTheme="minorHAnsi" w:cstheme="minorHAnsi"/>
          <w:sz w:val="24"/>
          <w:szCs w:val="24"/>
        </w:rPr>
        <w:t>.</w:t>
      </w:r>
      <w:r w:rsidRPr="00FB5E79">
        <w:rPr>
          <w:rFonts w:asciiTheme="minorHAnsi" w:hAnsiTheme="minorHAnsi" w:cstheme="minorHAnsi"/>
          <w:sz w:val="24"/>
          <w:szCs w:val="24"/>
        </w:rPr>
        <w:t xml:space="preserve"> </w:t>
      </w:r>
      <w:r w:rsidR="00E32AAE" w:rsidRPr="00FB5E79">
        <w:rPr>
          <w:rFonts w:asciiTheme="minorHAnsi" w:hAnsiTheme="minorHAnsi" w:cstheme="minorHAnsi"/>
          <w:sz w:val="24"/>
          <w:szCs w:val="24"/>
        </w:rPr>
        <w:t xml:space="preserve">Malaria Consortium </w:t>
      </w:r>
    </w:p>
    <w:p w14:paraId="783CDB2A" w14:textId="77777777" w:rsidR="000B7E68" w:rsidRPr="00FB5E79" w:rsidRDefault="000B7E68">
      <w:pPr>
        <w:ind w:left="0"/>
        <w:rPr>
          <w:rFonts w:asciiTheme="minorHAnsi" w:hAnsiTheme="minorHAnsi" w:cstheme="minorHAnsi"/>
          <w:sz w:val="24"/>
          <w:szCs w:val="24"/>
        </w:rPr>
      </w:pPr>
    </w:p>
    <w:p w14:paraId="6C81BCF9" w14:textId="77777777" w:rsidR="00EE52C3" w:rsidRPr="00FB5E79" w:rsidRDefault="00EE52C3" w:rsidP="00EE52C3">
      <w:pPr>
        <w:ind w:left="0"/>
        <w:jc w:val="both"/>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FB5E79" w:rsidRDefault="00741CF8" w:rsidP="00B14004">
      <w:pPr>
        <w:ind w:left="0"/>
        <w:jc w:val="both"/>
        <w:rPr>
          <w:rFonts w:asciiTheme="minorHAnsi" w:eastAsia="Calibri" w:hAnsiTheme="minorHAnsi" w:cstheme="minorHAnsi"/>
          <w:spacing w:val="0"/>
          <w:sz w:val="24"/>
          <w:szCs w:val="24"/>
        </w:rPr>
      </w:pPr>
    </w:p>
    <w:p w14:paraId="363477E1" w14:textId="77777777" w:rsidR="00741CF8" w:rsidRPr="00FB5E79" w:rsidRDefault="00741CF8" w:rsidP="00741CF8">
      <w:pPr>
        <w:ind w:left="0"/>
        <w:jc w:val="both"/>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M</w:t>
      </w:r>
      <w:r w:rsidR="008E5536" w:rsidRPr="00FB5E79">
        <w:rPr>
          <w:rFonts w:asciiTheme="minorHAnsi" w:eastAsia="Calibri" w:hAnsiTheme="minorHAnsi" w:cstheme="minorHAnsi"/>
          <w:spacing w:val="0"/>
          <w:sz w:val="24"/>
          <w:szCs w:val="24"/>
        </w:rPr>
        <w:t xml:space="preserve">alaria </w:t>
      </w:r>
      <w:r w:rsidRPr="00FB5E79">
        <w:rPr>
          <w:rFonts w:asciiTheme="minorHAnsi" w:eastAsia="Calibri" w:hAnsiTheme="minorHAnsi" w:cstheme="minorHAnsi"/>
          <w:spacing w:val="0"/>
          <w:sz w:val="24"/>
          <w:szCs w:val="24"/>
        </w:rPr>
        <w:t>C</w:t>
      </w:r>
      <w:r w:rsidR="008E5536" w:rsidRPr="00FB5E79">
        <w:rPr>
          <w:rFonts w:asciiTheme="minorHAnsi" w:eastAsia="Calibri" w:hAnsiTheme="minorHAnsi" w:cstheme="minorHAnsi"/>
          <w:spacing w:val="0"/>
          <w:sz w:val="24"/>
          <w:szCs w:val="24"/>
        </w:rPr>
        <w:t xml:space="preserve">onsortium </w:t>
      </w:r>
      <w:r w:rsidRPr="00FB5E79">
        <w:rPr>
          <w:rFonts w:asciiTheme="minorHAnsi" w:eastAsia="Calibri" w:hAnsiTheme="minorHAnsi" w:cstheme="minorHAnsi"/>
          <w:spacing w:val="0"/>
          <w:sz w:val="24"/>
          <w:szCs w:val="24"/>
        </w:rPr>
        <w:t xml:space="preserve">is committed to </w:t>
      </w:r>
      <w:r w:rsidR="0055597C" w:rsidRPr="00FB5E79">
        <w:rPr>
          <w:rFonts w:asciiTheme="minorHAnsi" w:eastAsia="Calibri" w:hAnsiTheme="minorHAnsi" w:cstheme="minorHAnsi"/>
          <w:spacing w:val="0"/>
          <w:sz w:val="24"/>
          <w:szCs w:val="24"/>
        </w:rPr>
        <w:t xml:space="preserve">obtaining </w:t>
      </w:r>
      <w:r w:rsidRPr="00FB5E79">
        <w:rPr>
          <w:rFonts w:asciiTheme="minorHAnsi" w:eastAsia="Calibri" w:hAnsiTheme="minorHAnsi" w:cstheme="minorHAnsi"/>
          <w:spacing w:val="0"/>
          <w:sz w:val="24"/>
          <w:szCs w:val="24"/>
        </w:rPr>
        <w:t xml:space="preserve">a fair value </w:t>
      </w:r>
      <w:r w:rsidR="00AE49EC" w:rsidRPr="00FB5E79">
        <w:rPr>
          <w:rFonts w:asciiTheme="minorHAnsi" w:eastAsia="Calibri" w:hAnsiTheme="minorHAnsi" w:cstheme="minorHAnsi"/>
          <w:spacing w:val="0"/>
          <w:sz w:val="24"/>
          <w:szCs w:val="24"/>
        </w:rPr>
        <w:t>for</w:t>
      </w:r>
      <w:r w:rsidRPr="00FB5E79">
        <w:rPr>
          <w:rFonts w:asciiTheme="minorHAnsi" w:eastAsia="Calibri" w:hAnsiTheme="minorHAnsi" w:cstheme="minorHAnsi"/>
          <w:spacing w:val="0"/>
          <w:sz w:val="24"/>
          <w:szCs w:val="24"/>
        </w:rPr>
        <w:t xml:space="preserve"> service</w:t>
      </w:r>
      <w:r w:rsidR="00AE49EC" w:rsidRPr="00FB5E79">
        <w:rPr>
          <w:rFonts w:asciiTheme="minorHAnsi" w:eastAsia="Calibri" w:hAnsiTheme="minorHAnsi" w:cstheme="minorHAnsi"/>
          <w:spacing w:val="0"/>
          <w:sz w:val="24"/>
          <w:szCs w:val="24"/>
        </w:rPr>
        <w:t>s received with a competitive price and</w:t>
      </w:r>
      <w:r w:rsidRPr="00FB5E79">
        <w:rPr>
          <w:rFonts w:asciiTheme="minorHAnsi" w:eastAsia="Calibri" w:hAnsiTheme="minorHAnsi" w:cstheme="minorHAnsi"/>
          <w:spacing w:val="0"/>
          <w:sz w:val="24"/>
          <w:szCs w:val="24"/>
        </w:rPr>
        <w:t xml:space="preserve"> timely delivery </w:t>
      </w:r>
      <w:r w:rsidR="00AE49EC" w:rsidRPr="00FB5E79">
        <w:rPr>
          <w:rFonts w:asciiTheme="minorHAnsi" w:eastAsia="Calibri" w:hAnsiTheme="minorHAnsi" w:cstheme="minorHAnsi"/>
          <w:spacing w:val="0"/>
          <w:sz w:val="24"/>
          <w:szCs w:val="24"/>
        </w:rPr>
        <w:t>of the</w:t>
      </w:r>
      <w:r w:rsidRPr="00FB5E79">
        <w:rPr>
          <w:rFonts w:asciiTheme="minorHAnsi" w:eastAsia="Calibri" w:hAnsiTheme="minorHAnsi" w:cstheme="minorHAnsi"/>
          <w:spacing w:val="0"/>
          <w:sz w:val="24"/>
          <w:szCs w:val="24"/>
        </w:rPr>
        <w:t xml:space="preserve"> right quantities</w:t>
      </w:r>
      <w:r w:rsidR="00AE49EC" w:rsidRPr="00FB5E79">
        <w:rPr>
          <w:rFonts w:asciiTheme="minorHAnsi" w:eastAsia="Calibri" w:hAnsiTheme="minorHAnsi" w:cstheme="minorHAnsi"/>
          <w:spacing w:val="0"/>
          <w:sz w:val="24"/>
          <w:szCs w:val="24"/>
        </w:rPr>
        <w:t xml:space="preserve"> at the right quality</w:t>
      </w:r>
      <w:r w:rsidRPr="00FB5E79">
        <w:rPr>
          <w:rFonts w:asciiTheme="minorHAnsi" w:eastAsia="Calibri" w:hAnsiTheme="minorHAnsi" w:cstheme="minorHAnsi"/>
          <w:spacing w:val="0"/>
          <w:sz w:val="24"/>
          <w:szCs w:val="24"/>
        </w:rPr>
        <w:t>.</w:t>
      </w:r>
    </w:p>
    <w:p w14:paraId="339A0E70" w14:textId="77777777" w:rsidR="00537B87" w:rsidRPr="00FB5E79" w:rsidRDefault="00537B87" w:rsidP="00741CF8">
      <w:pPr>
        <w:ind w:left="0"/>
        <w:jc w:val="both"/>
        <w:rPr>
          <w:rFonts w:asciiTheme="minorHAnsi" w:eastAsia="Calibri" w:hAnsiTheme="minorHAnsi" w:cstheme="minorHAnsi"/>
          <w:spacing w:val="0"/>
          <w:sz w:val="24"/>
          <w:szCs w:val="24"/>
        </w:rPr>
      </w:pPr>
    </w:p>
    <w:p w14:paraId="79805159" w14:textId="77777777" w:rsidR="000B7E68" w:rsidRPr="00FB5E79" w:rsidRDefault="000B7E68" w:rsidP="00D332FD">
      <w:pPr>
        <w:pStyle w:val="Heading3"/>
        <w:numPr>
          <w:ilvl w:val="0"/>
          <w:numId w:val="2"/>
        </w:numPr>
        <w:tabs>
          <w:tab w:val="clear" w:pos="360"/>
        </w:tabs>
        <w:ind w:left="426" w:hanging="426"/>
        <w:rPr>
          <w:rFonts w:asciiTheme="minorHAnsi" w:hAnsiTheme="minorHAnsi" w:cstheme="minorHAnsi"/>
          <w:sz w:val="24"/>
          <w:szCs w:val="24"/>
        </w:rPr>
      </w:pPr>
      <w:r w:rsidRPr="00FB5E79">
        <w:rPr>
          <w:rFonts w:asciiTheme="minorHAnsi" w:hAnsiTheme="minorHAnsi" w:cstheme="minorHAnsi"/>
          <w:sz w:val="24"/>
          <w:szCs w:val="24"/>
        </w:rPr>
        <w:t>Administrative Information</w:t>
      </w:r>
    </w:p>
    <w:p w14:paraId="4ABDB48C" w14:textId="77777777" w:rsidR="005074F7" w:rsidRPr="00FB5E79" w:rsidRDefault="005074F7" w:rsidP="005074F7">
      <w:pPr>
        <w:rPr>
          <w:rFonts w:asciiTheme="minorHAnsi" w:hAnsiTheme="minorHAnsi" w:cstheme="minorHAnsi"/>
          <w:sz w:val="24"/>
          <w:szCs w:val="24"/>
        </w:rPr>
      </w:pPr>
    </w:p>
    <w:p w14:paraId="7A095D80" w14:textId="3CA2DC2F" w:rsidR="004E3C08" w:rsidRPr="00FB5E79" w:rsidRDefault="00A32AD6" w:rsidP="00D332FD">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T</w:t>
      </w:r>
      <w:r w:rsidR="00EA2071" w:rsidRPr="00FB5E79">
        <w:rPr>
          <w:rFonts w:asciiTheme="minorHAnsi" w:eastAsia="Calibri" w:hAnsiTheme="minorHAnsi" w:cstheme="minorHAnsi"/>
          <w:spacing w:val="0"/>
          <w:sz w:val="24"/>
          <w:szCs w:val="24"/>
        </w:rPr>
        <w:t>he intent of this RFP to secure competitive proposals to select car hire service provider</w:t>
      </w:r>
      <w:r w:rsidR="00F351F5" w:rsidRPr="00FB5E79">
        <w:rPr>
          <w:rFonts w:asciiTheme="minorHAnsi" w:eastAsia="Calibri" w:hAnsiTheme="minorHAnsi" w:cstheme="minorHAnsi"/>
          <w:spacing w:val="0"/>
          <w:sz w:val="24"/>
          <w:szCs w:val="24"/>
        </w:rPr>
        <w:t>s</w:t>
      </w:r>
      <w:r w:rsidR="00EA2071" w:rsidRPr="00FB5E79">
        <w:rPr>
          <w:rFonts w:asciiTheme="minorHAnsi" w:eastAsia="Calibri" w:hAnsiTheme="minorHAnsi" w:cstheme="minorHAnsi"/>
          <w:spacing w:val="0"/>
          <w:sz w:val="24"/>
          <w:szCs w:val="24"/>
        </w:rPr>
        <w:t xml:space="preserve"> to support Malaria Consortium program activities and travels within Federal Capital Territories, Abuja and inter-state from and to Abuja, Nigeria for the period of Two (2) years.</w:t>
      </w:r>
    </w:p>
    <w:p w14:paraId="274D7E8D" w14:textId="77777777" w:rsidR="00B472A4" w:rsidRPr="00FB5E79" w:rsidRDefault="00B472A4" w:rsidP="00B472A4">
      <w:pPr>
        <w:ind w:left="360"/>
        <w:rPr>
          <w:rFonts w:asciiTheme="minorHAnsi" w:eastAsia="Calibri" w:hAnsiTheme="minorHAnsi" w:cstheme="minorHAnsi"/>
          <w:spacing w:val="0"/>
          <w:sz w:val="24"/>
          <w:szCs w:val="24"/>
        </w:rPr>
      </w:pPr>
    </w:p>
    <w:p w14:paraId="209CFDEC" w14:textId="45368081" w:rsidR="003536C9" w:rsidRPr="00FB5E79" w:rsidRDefault="004E3C08" w:rsidP="00D332FD">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 xml:space="preserve">This </w:t>
      </w:r>
      <w:r w:rsidR="00E62E02" w:rsidRPr="00FB5E79">
        <w:rPr>
          <w:rFonts w:asciiTheme="minorHAnsi" w:eastAsia="Calibri" w:hAnsiTheme="minorHAnsi" w:cstheme="minorHAnsi"/>
          <w:spacing w:val="0"/>
          <w:sz w:val="24"/>
          <w:szCs w:val="24"/>
        </w:rPr>
        <w:t>tender dossier</w:t>
      </w:r>
      <w:r w:rsidRPr="00FB5E79">
        <w:rPr>
          <w:rFonts w:asciiTheme="minorHAnsi" w:eastAsia="Calibri" w:hAnsiTheme="minorHAnsi" w:cstheme="minorHAnsi"/>
          <w:spacing w:val="0"/>
          <w:sz w:val="24"/>
          <w:szCs w:val="24"/>
        </w:rPr>
        <w:t xml:space="preserve"> comprises </w:t>
      </w:r>
      <w:r w:rsidR="003536C9" w:rsidRPr="00FB5E79">
        <w:rPr>
          <w:rFonts w:asciiTheme="minorHAnsi" w:eastAsia="Calibri" w:hAnsiTheme="minorHAnsi" w:cstheme="minorHAnsi"/>
          <w:spacing w:val="0"/>
          <w:sz w:val="24"/>
          <w:szCs w:val="24"/>
        </w:rPr>
        <w:t>the following documents:</w:t>
      </w:r>
    </w:p>
    <w:p w14:paraId="6AC44A61" w14:textId="2F69AD90" w:rsidR="00E45A6E" w:rsidRPr="00FB5E79" w:rsidRDefault="003536C9" w:rsidP="00E05648">
      <w:pPr>
        <w:pStyle w:val="ListParagraph"/>
        <w:rPr>
          <w:rFonts w:asciiTheme="minorHAnsi" w:hAnsiTheme="minorHAnsi" w:cstheme="minorHAnsi"/>
          <w:b/>
          <w:bCs/>
          <w:sz w:val="24"/>
          <w:szCs w:val="24"/>
        </w:rPr>
      </w:pPr>
      <w:r w:rsidRPr="00FB5E79">
        <w:rPr>
          <w:rFonts w:asciiTheme="minorHAnsi" w:hAnsiTheme="minorHAnsi" w:cstheme="minorHAnsi"/>
          <w:bCs/>
          <w:sz w:val="24"/>
          <w:szCs w:val="24"/>
        </w:rPr>
        <w:t xml:space="preserve">The </w:t>
      </w:r>
      <w:r w:rsidR="00E62E02" w:rsidRPr="00FB5E79">
        <w:rPr>
          <w:rFonts w:asciiTheme="minorHAnsi" w:hAnsiTheme="minorHAnsi" w:cstheme="minorHAnsi"/>
          <w:sz w:val="24"/>
          <w:szCs w:val="24"/>
        </w:rPr>
        <w:t>Request for Proposal</w:t>
      </w:r>
      <w:r w:rsidR="00901BB3" w:rsidRPr="00FB5E79">
        <w:rPr>
          <w:rFonts w:asciiTheme="minorHAnsi" w:hAnsiTheme="minorHAnsi" w:cstheme="minorHAnsi"/>
          <w:sz w:val="24"/>
          <w:szCs w:val="24"/>
        </w:rPr>
        <w:t xml:space="preserve"> </w:t>
      </w:r>
      <w:r w:rsidR="009F62B5" w:rsidRPr="00FB5E79">
        <w:rPr>
          <w:rFonts w:asciiTheme="minorHAnsi" w:hAnsiTheme="minorHAnsi" w:cstheme="minorHAnsi"/>
          <w:bCs/>
          <w:sz w:val="24"/>
          <w:szCs w:val="24"/>
        </w:rPr>
        <w:t>(</w:t>
      </w:r>
      <w:r w:rsidR="00E62E02" w:rsidRPr="00FB5E79">
        <w:rPr>
          <w:rFonts w:asciiTheme="minorHAnsi" w:hAnsiTheme="minorHAnsi" w:cstheme="minorHAnsi"/>
          <w:bCs/>
          <w:sz w:val="24"/>
          <w:szCs w:val="24"/>
        </w:rPr>
        <w:t>RFP</w:t>
      </w:r>
      <w:r w:rsidR="009F62B5" w:rsidRPr="00FB5E79">
        <w:rPr>
          <w:rFonts w:asciiTheme="minorHAnsi" w:hAnsiTheme="minorHAnsi" w:cstheme="minorHAnsi"/>
          <w:bCs/>
          <w:sz w:val="24"/>
          <w:szCs w:val="24"/>
        </w:rPr>
        <w:t>)</w:t>
      </w:r>
      <w:r w:rsidR="00901BB3" w:rsidRPr="00FB5E79">
        <w:rPr>
          <w:rFonts w:asciiTheme="minorHAnsi" w:hAnsiTheme="minorHAnsi" w:cstheme="minorHAnsi"/>
          <w:sz w:val="24"/>
          <w:szCs w:val="24"/>
        </w:rPr>
        <w:t xml:space="preserve"> document</w:t>
      </w:r>
    </w:p>
    <w:p w14:paraId="20FEA285" w14:textId="6A466C79" w:rsidR="003536C9" w:rsidRPr="00FB5E79" w:rsidRDefault="003536C9" w:rsidP="00E05648">
      <w:pPr>
        <w:pStyle w:val="ListParagraph"/>
        <w:rPr>
          <w:rFonts w:asciiTheme="minorHAnsi" w:hAnsiTheme="minorHAnsi" w:cstheme="minorHAnsi"/>
          <w:sz w:val="24"/>
          <w:szCs w:val="24"/>
        </w:rPr>
      </w:pPr>
      <w:r w:rsidRPr="00FB5E79">
        <w:rPr>
          <w:rFonts w:asciiTheme="minorHAnsi" w:hAnsiTheme="minorHAnsi" w:cstheme="minorHAnsi"/>
          <w:sz w:val="24"/>
          <w:szCs w:val="24"/>
        </w:rPr>
        <w:t>The Bidder Response Document</w:t>
      </w:r>
      <w:r w:rsidR="009F62B5" w:rsidRPr="00FB5E79">
        <w:rPr>
          <w:rFonts w:asciiTheme="minorHAnsi" w:hAnsiTheme="minorHAnsi" w:cstheme="minorHAnsi"/>
          <w:sz w:val="24"/>
          <w:szCs w:val="24"/>
        </w:rPr>
        <w:t xml:space="preserve"> (BRD)</w:t>
      </w:r>
    </w:p>
    <w:p w14:paraId="66D7E9F3" w14:textId="77777777" w:rsidR="00811713" w:rsidRPr="00FB5E79" w:rsidRDefault="00811713" w:rsidP="00811713">
      <w:pPr>
        <w:ind w:left="1180"/>
        <w:rPr>
          <w:rFonts w:asciiTheme="minorHAnsi" w:hAnsiTheme="minorHAnsi" w:cstheme="minorHAnsi"/>
          <w:sz w:val="24"/>
          <w:szCs w:val="24"/>
        </w:rPr>
      </w:pPr>
    </w:p>
    <w:p w14:paraId="2B8E82DB" w14:textId="093A6A4B" w:rsidR="003E7222" w:rsidRPr="00FB5E79" w:rsidRDefault="00EB0DE5" w:rsidP="00E05648">
      <w:pPr>
        <w:pStyle w:val="ListParagraph"/>
        <w:numPr>
          <w:ilvl w:val="0"/>
          <w:numId w:val="20"/>
        </w:numPr>
        <w:rPr>
          <w:rStyle w:val="st"/>
          <w:rFonts w:asciiTheme="minorHAnsi" w:hAnsiTheme="minorHAnsi" w:cstheme="minorHAnsi"/>
          <w:sz w:val="24"/>
          <w:szCs w:val="24"/>
        </w:rPr>
      </w:pPr>
      <w:r w:rsidRPr="00FB5E79">
        <w:rPr>
          <w:rFonts w:asciiTheme="minorHAnsi" w:hAnsiTheme="minorHAnsi" w:cstheme="minorHAnsi"/>
          <w:sz w:val="24"/>
          <w:szCs w:val="24"/>
        </w:rPr>
        <w:t>Interested bidders are to</w:t>
      </w:r>
      <w:r w:rsidR="003E7222" w:rsidRPr="00FB5E79">
        <w:rPr>
          <w:rStyle w:val="st"/>
          <w:rFonts w:asciiTheme="minorHAnsi" w:hAnsiTheme="minorHAnsi" w:cstheme="minorHAnsi"/>
          <w:sz w:val="24"/>
          <w:szCs w:val="24"/>
        </w:rPr>
        <w:t xml:space="preserve"> submi</w:t>
      </w:r>
      <w:r w:rsidRPr="00FB5E79">
        <w:rPr>
          <w:rStyle w:val="st"/>
          <w:rFonts w:asciiTheme="minorHAnsi" w:hAnsiTheme="minorHAnsi" w:cstheme="minorHAnsi"/>
          <w:sz w:val="24"/>
          <w:szCs w:val="24"/>
        </w:rPr>
        <w:t>t</w:t>
      </w:r>
      <w:r w:rsidR="003E7222" w:rsidRPr="00FB5E79">
        <w:rPr>
          <w:rStyle w:val="st"/>
          <w:rFonts w:asciiTheme="minorHAnsi" w:hAnsiTheme="minorHAnsi" w:cstheme="minorHAnsi"/>
          <w:sz w:val="24"/>
          <w:szCs w:val="24"/>
        </w:rPr>
        <w:t xml:space="preserve"> </w:t>
      </w:r>
      <w:r w:rsidRPr="00FB5E79">
        <w:rPr>
          <w:rStyle w:val="st"/>
          <w:rFonts w:asciiTheme="minorHAnsi" w:hAnsiTheme="minorHAnsi" w:cstheme="minorHAnsi"/>
          <w:sz w:val="24"/>
          <w:szCs w:val="24"/>
        </w:rPr>
        <w:t xml:space="preserve">proposals </w:t>
      </w:r>
      <w:r w:rsidR="003E7222" w:rsidRPr="00FB5E79">
        <w:rPr>
          <w:rStyle w:val="st"/>
          <w:rFonts w:asciiTheme="minorHAnsi" w:hAnsiTheme="minorHAnsi" w:cstheme="minorHAnsi"/>
          <w:sz w:val="24"/>
          <w:szCs w:val="24"/>
        </w:rPr>
        <w:t xml:space="preserve">in softcopy to </w:t>
      </w:r>
      <w:hyperlink r:id="rId13">
        <w:r w:rsidR="003E7222" w:rsidRPr="00FB5E79">
          <w:rPr>
            <w:rStyle w:val="Hyperlink"/>
            <w:rFonts w:asciiTheme="minorHAnsi" w:hAnsiTheme="minorHAnsi" w:cstheme="minorHAnsi"/>
            <w:sz w:val="24"/>
            <w:szCs w:val="24"/>
          </w:rPr>
          <w:t>tenders@malariaconsortium.org</w:t>
        </w:r>
      </w:hyperlink>
      <w:r w:rsidR="003E7222" w:rsidRPr="00FB5E79">
        <w:rPr>
          <w:rStyle w:val="st"/>
          <w:rFonts w:asciiTheme="minorHAnsi" w:hAnsiTheme="minorHAnsi" w:cstheme="minorHAnsi"/>
          <w:sz w:val="24"/>
          <w:szCs w:val="24"/>
        </w:rPr>
        <w:t xml:space="preserve"> with the following reference in the subject: </w:t>
      </w:r>
      <w:r w:rsidR="003E7222" w:rsidRPr="00FB5E79">
        <w:rPr>
          <w:rStyle w:val="st"/>
          <w:rFonts w:asciiTheme="minorHAnsi" w:hAnsiTheme="minorHAnsi" w:cstheme="minorHAnsi"/>
          <w:b/>
          <w:bCs/>
          <w:sz w:val="24"/>
          <w:szCs w:val="24"/>
        </w:rPr>
        <w:t>‘</w:t>
      </w:r>
      <w:r w:rsidR="006A0A75" w:rsidRPr="00FB5E79">
        <w:rPr>
          <w:rStyle w:val="st"/>
          <w:rFonts w:asciiTheme="minorHAnsi" w:hAnsiTheme="minorHAnsi" w:cstheme="minorHAnsi"/>
          <w:b/>
          <w:bCs/>
          <w:sz w:val="24"/>
          <w:szCs w:val="24"/>
        </w:rPr>
        <w:t>MC-NG-ABJ-</w:t>
      </w:r>
      <w:r w:rsidR="00EA2071" w:rsidRPr="00FB5E79">
        <w:rPr>
          <w:rStyle w:val="st"/>
          <w:rFonts w:asciiTheme="minorHAnsi" w:hAnsiTheme="minorHAnsi" w:cstheme="minorHAnsi"/>
          <w:b/>
          <w:bCs/>
          <w:sz w:val="24"/>
          <w:szCs w:val="24"/>
        </w:rPr>
        <w:t>CORE</w:t>
      </w:r>
      <w:r w:rsidR="006A0A75" w:rsidRPr="00FB5E79">
        <w:rPr>
          <w:rStyle w:val="st"/>
          <w:rFonts w:asciiTheme="minorHAnsi" w:hAnsiTheme="minorHAnsi" w:cstheme="minorHAnsi"/>
          <w:b/>
          <w:bCs/>
          <w:sz w:val="24"/>
          <w:szCs w:val="24"/>
        </w:rPr>
        <w:t>-202</w:t>
      </w:r>
      <w:r w:rsidR="002D3BA2" w:rsidRPr="00FB5E79">
        <w:rPr>
          <w:rStyle w:val="st"/>
          <w:rFonts w:asciiTheme="minorHAnsi" w:hAnsiTheme="minorHAnsi" w:cstheme="minorHAnsi"/>
          <w:b/>
          <w:bCs/>
          <w:sz w:val="24"/>
          <w:szCs w:val="24"/>
        </w:rPr>
        <w:t>5</w:t>
      </w:r>
      <w:r w:rsidR="006A0A75" w:rsidRPr="00FB5E79">
        <w:rPr>
          <w:rStyle w:val="st"/>
          <w:rFonts w:asciiTheme="minorHAnsi" w:hAnsiTheme="minorHAnsi" w:cstheme="minorHAnsi"/>
          <w:b/>
          <w:bCs/>
          <w:sz w:val="24"/>
          <w:szCs w:val="24"/>
        </w:rPr>
        <w:t>-00</w:t>
      </w:r>
      <w:r w:rsidR="00EA2071" w:rsidRPr="00FB5E79">
        <w:rPr>
          <w:rStyle w:val="st"/>
          <w:rFonts w:asciiTheme="minorHAnsi" w:hAnsiTheme="minorHAnsi" w:cstheme="minorHAnsi"/>
          <w:b/>
          <w:bCs/>
          <w:sz w:val="24"/>
          <w:szCs w:val="24"/>
        </w:rPr>
        <w:t>3</w:t>
      </w:r>
      <w:r w:rsidR="00A70D6D" w:rsidRPr="00FB5E79">
        <w:rPr>
          <w:rStyle w:val="st"/>
          <w:rFonts w:asciiTheme="minorHAnsi" w:hAnsiTheme="minorHAnsi" w:cstheme="minorHAnsi"/>
          <w:b/>
          <w:bCs/>
          <w:sz w:val="24"/>
          <w:szCs w:val="24"/>
        </w:rPr>
        <w:t>-</w:t>
      </w:r>
      <w:r w:rsidR="61D45254" w:rsidRPr="00FB5E79">
        <w:rPr>
          <w:rStyle w:val="st"/>
          <w:rFonts w:asciiTheme="minorHAnsi" w:hAnsiTheme="minorHAnsi" w:cstheme="minorHAnsi"/>
          <w:b/>
          <w:bCs/>
          <w:sz w:val="24"/>
          <w:szCs w:val="24"/>
        </w:rPr>
        <w:t>TRANSPORTATION</w:t>
      </w:r>
      <w:r w:rsidR="00EA2071" w:rsidRPr="00FB5E79">
        <w:rPr>
          <w:rStyle w:val="st"/>
          <w:rFonts w:asciiTheme="minorHAnsi" w:hAnsiTheme="minorHAnsi" w:cstheme="minorHAnsi"/>
          <w:b/>
          <w:bCs/>
          <w:sz w:val="24"/>
          <w:szCs w:val="24"/>
        </w:rPr>
        <w:t xml:space="preserve"> SERVICE</w:t>
      </w:r>
      <w:r w:rsidR="006C131E" w:rsidRPr="00FB5E79">
        <w:rPr>
          <w:rFonts w:asciiTheme="minorHAnsi" w:hAnsiTheme="minorHAnsi" w:cstheme="minorHAnsi"/>
          <w:b/>
          <w:bCs/>
          <w:sz w:val="24"/>
          <w:szCs w:val="24"/>
        </w:rPr>
        <w:t>’</w:t>
      </w:r>
      <w:r w:rsidR="00564B77" w:rsidRPr="00FB5E79">
        <w:rPr>
          <w:rStyle w:val="st"/>
          <w:rFonts w:asciiTheme="minorHAnsi" w:hAnsiTheme="minorHAnsi" w:cstheme="minorHAnsi"/>
          <w:b/>
          <w:bCs/>
          <w:sz w:val="24"/>
          <w:szCs w:val="24"/>
        </w:rPr>
        <w:t>.</w:t>
      </w:r>
    </w:p>
    <w:p w14:paraId="153ED4D7" w14:textId="687D365C" w:rsidR="003E7222" w:rsidRPr="00FB5E79" w:rsidRDefault="000B7E68"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Bids must be received by</w:t>
      </w:r>
      <w:r w:rsidRPr="00FB5E79">
        <w:rPr>
          <w:rFonts w:asciiTheme="minorHAnsi" w:hAnsiTheme="minorHAnsi" w:cstheme="minorHAnsi"/>
          <w:sz w:val="24"/>
          <w:szCs w:val="24"/>
        </w:rPr>
        <w:t xml:space="preserve"> </w:t>
      </w:r>
      <w:bookmarkStart w:id="0" w:name="_Hlk182988789"/>
      <w:r w:rsidR="008E5296" w:rsidRPr="00FB5E79">
        <w:rPr>
          <w:rFonts w:asciiTheme="minorHAnsi" w:hAnsiTheme="minorHAnsi" w:cstheme="minorHAnsi"/>
          <w:b/>
          <w:bCs/>
          <w:sz w:val="24"/>
          <w:szCs w:val="24"/>
        </w:rPr>
        <w:t>Mon</w:t>
      </w:r>
      <w:r w:rsidR="00EA2071" w:rsidRPr="00FB5E79">
        <w:rPr>
          <w:rFonts w:asciiTheme="minorHAnsi" w:hAnsiTheme="minorHAnsi" w:cstheme="minorHAnsi"/>
          <w:b/>
          <w:bCs/>
          <w:sz w:val="24"/>
          <w:szCs w:val="24"/>
        </w:rPr>
        <w:t>day</w:t>
      </w:r>
      <w:r w:rsidR="0093125E" w:rsidRPr="00FB5E79">
        <w:rPr>
          <w:rFonts w:asciiTheme="minorHAnsi" w:hAnsiTheme="minorHAnsi" w:cstheme="minorHAnsi"/>
          <w:b/>
          <w:bCs/>
          <w:sz w:val="24"/>
          <w:szCs w:val="24"/>
        </w:rPr>
        <w:t xml:space="preserve"> </w:t>
      </w:r>
      <w:r w:rsidR="008E5296" w:rsidRPr="00FB5E79">
        <w:rPr>
          <w:rFonts w:asciiTheme="minorHAnsi" w:hAnsiTheme="minorHAnsi" w:cstheme="minorHAnsi"/>
          <w:b/>
          <w:bCs/>
          <w:sz w:val="24"/>
          <w:szCs w:val="24"/>
        </w:rPr>
        <w:t>29</w:t>
      </w:r>
      <w:r w:rsidR="001331B5" w:rsidRPr="00FB5E79">
        <w:rPr>
          <w:rFonts w:asciiTheme="minorHAnsi" w:hAnsiTheme="minorHAnsi" w:cstheme="minorHAnsi"/>
          <w:b/>
          <w:bCs/>
          <w:sz w:val="24"/>
          <w:szCs w:val="24"/>
          <w:vertAlign w:val="superscript"/>
        </w:rPr>
        <w:t>th</w:t>
      </w:r>
      <w:r w:rsidR="001331B5" w:rsidRPr="00FB5E79">
        <w:rPr>
          <w:rFonts w:asciiTheme="minorHAnsi" w:hAnsiTheme="minorHAnsi" w:cstheme="minorHAnsi"/>
          <w:b/>
          <w:bCs/>
          <w:sz w:val="24"/>
          <w:szCs w:val="24"/>
        </w:rPr>
        <w:t xml:space="preserve"> </w:t>
      </w:r>
      <w:r w:rsidR="00ED7436" w:rsidRPr="00FB5E79">
        <w:rPr>
          <w:rFonts w:asciiTheme="minorHAnsi" w:hAnsiTheme="minorHAnsi" w:cstheme="minorHAnsi"/>
          <w:b/>
          <w:bCs/>
          <w:sz w:val="24"/>
          <w:szCs w:val="24"/>
        </w:rPr>
        <w:t>December</w:t>
      </w:r>
      <w:r w:rsidR="00265769" w:rsidRPr="00FB5E79">
        <w:rPr>
          <w:rFonts w:asciiTheme="minorHAnsi" w:hAnsiTheme="minorHAnsi" w:cstheme="minorHAnsi"/>
          <w:b/>
          <w:bCs/>
          <w:sz w:val="24"/>
          <w:szCs w:val="24"/>
        </w:rPr>
        <w:t xml:space="preserve"> </w:t>
      </w:r>
      <w:r w:rsidR="0093125E" w:rsidRPr="00FB5E79">
        <w:rPr>
          <w:rFonts w:asciiTheme="minorHAnsi" w:hAnsiTheme="minorHAnsi" w:cstheme="minorHAnsi"/>
          <w:b/>
          <w:bCs/>
          <w:sz w:val="24"/>
          <w:szCs w:val="24"/>
        </w:rPr>
        <w:t>202</w:t>
      </w:r>
      <w:r w:rsidR="00265769" w:rsidRPr="00FB5E79">
        <w:rPr>
          <w:rFonts w:asciiTheme="minorHAnsi" w:hAnsiTheme="minorHAnsi" w:cstheme="minorHAnsi"/>
          <w:b/>
          <w:bCs/>
          <w:sz w:val="24"/>
          <w:szCs w:val="24"/>
        </w:rPr>
        <w:t>5</w:t>
      </w:r>
      <w:r w:rsidR="00C226B2" w:rsidRPr="00FB5E79">
        <w:rPr>
          <w:rFonts w:asciiTheme="minorHAnsi" w:hAnsiTheme="minorHAnsi" w:cstheme="minorHAnsi"/>
          <w:b/>
          <w:bCs/>
          <w:sz w:val="24"/>
          <w:szCs w:val="24"/>
        </w:rPr>
        <w:t xml:space="preserve"> </w:t>
      </w:r>
      <w:r w:rsidR="0093125E" w:rsidRPr="00FB5E79">
        <w:rPr>
          <w:rFonts w:asciiTheme="minorHAnsi" w:hAnsiTheme="minorHAnsi" w:cstheme="minorHAnsi"/>
          <w:b/>
          <w:bCs/>
          <w:sz w:val="24"/>
          <w:szCs w:val="24"/>
        </w:rPr>
        <w:t>by</w:t>
      </w:r>
      <w:r w:rsidR="003327FD" w:rsidRPr="00FB5E79">
        <w:rPr>
          <w:rFonts w:asciiTheme="minorHAnsi" w:hAnsiTheme="minorHAnsi" w:cstheme="minorHAnsi"/>
          <w:b/>
          <w:bCs/>
          <w:sz w:val="24"/>
          <w:szCs w:val="24"/>
        </w:rPr>
        <w:t xml:space="preserve"> 17:00 (5pm</w:t>
      </w:r>
      <w:r w:rsidR="0093125E" w:rsidRPr="00FB5E79">
        <w:rPr>
          <w:rFonts w:asciiTheme="minorHAnsi" w:hAnsiTheme="minorHAnsi" w:cstheme="minorHAnsi"/>
          <w:b/>
          <w:bCs/>
          <w:sz w:val="24"/>
          <w:szCs w:val="24"/>
        </w:rPr>
        <w:t>, GMT</w:t>
      </w:r>
      <w:r w:rsidR="00E07622" w:rsidRPr="00FB5E79">
        <w:rPr>
          <w:rFonts w:asciiTheme="minorHAnsi" w:hAnsiTheme="minorHAnsi" w:cstheme="minorHAnsi"/>
          <w:b/>
          <w:bCs/>
          <w:sz w:val="24"/>
          <w:szCs w:val="24"/>
        </w:rPr>
        <w:t>+7</w:t>
      </w:r>
      <w:r w:rsidR="003327FD" w:rsidRPr="00FB5E79">
        <w:rPr>
          <w:rFonts w:asciiTheme="minorHAnsi" w:hAnsiTheme="minorHAnsi" w:cstheme="minorHAnsi"/>
          <w:b/>
          <w:bCs/>
          <w:sz w:val="24"/>
          <w:szCs w:val="24"/>
        </w:rPr>
        <w:t>)</w:t>
      </w:r>
      <w:bookmarkEnd w:id="0"/>
      <w:r w:rsidR="003327FD" w:rsidRPr="00FB5E79">
        <w:rPr>
          <w:rFonts w:asciiTheme="minorHAnsi" w:hAnsiTheme="minorHAnsi" w:cstheme="minorHAnsi"/>
          <w:b/>
          <w:bCs/>
          <w:sz w:val="24"/>
          <w:szCs w:val="24"/>
        </w:rPr>
        <w:t xml:space="preserve">. </w:t>
      </w:r>
      <w:r w:rsidR="00781C7A" w:rsidRPr="00FB5E79">
        <w:rPr>
          <w:rFonts w:asciiTheme="minorHAnsi" w:hAnsiTheme="minorHAnsi" w:cstheme="minorHAnsi"/>
          <w:sz w:val="24"/>
          <w:szCs w:val="24"/>
        </w:rPr>
        <w:t>Bids</w:t>
      </w:r>
      <w:r w:rsidR="00413EE3" w:rsidRPr="00FB5E79">
        <w:rPr>
          <w:rFonts w:asciiTheme="minorHAnsi" w:hAnsiTheme="minorHAnsi" w:cstheme="minorHAnsi"/>
          <w:sz w:val="24"/>
          <w:szCs w:val="24"/>
        </w:rPr>
        <w:t xml:space="preserve"> submitted after the deadline will </w:t>
      </w:r>
      <w:r w:rsidR="0066337B" w:rsidRPr="00FB5E79">
        <w:rPr>
          <w:rFonts w:asciiTheme="minorHAnsi" w:hAnsiTheme="minorHAnsi" w:cstheme="minorHAnsi"/>
          <w:b/>
          <w:sz w:val="24"/>
          <w:szCs w:val="24"/>
        </w:rPr>
        <w:t>NOT</w:t>
      </w:r>
      <w:r w:rsidR="0066337B" w:rsidRPr="00FB5E79">
        <w:rPr>
          <w:rFonts w:asciiTheme="minorHAnsi" w:hAnsiTheme="minorHAnsi" w:cstheme="minorHAnsi"/>
          <w:sz w:val="24"/>
          <w:szCs w:val="24"/>
        </w:rPr>
        <w:t xml:space="preserve"> </w:t>
      </w:r>
      <w:r w:rsidR="00413EE3" w:rsidRPr="00FB5E79">
        <w:rPr>
          <w:rFonts w:asciiTheme="minorHAnsi" w:hAnsiTheme="minorHAnsi" w:cstheme="minorHAnsi"/>
          <w:sz w:val="24"/>
          <w:szCs w:val="24"/>
        </w:rPr>
        <w:t>be accepted.</w:t>
      </w:r>
    </w:p>
    <w:p w14:paraId="2678084F" w14:textId="77777777" w:rsidR="003E7222" w:rsidRPr="00FB5E79" w:rsidRDefault="003E7222" w:rsidP="003E7222">
      <w:pPr>
        <w:ind w:left="360"/>
        <w:rPr>
          <w:rFonts w:asciiTheme="minorHAnsi" w:hAnsiTheme="minorHAnsi" w:cstheme="minorHAnsi"/>
          <w:sz w:val="24"/>
          <w:szCs w:val="24"/>
        </w:rPr>
      </w:pPr>
    </w:p>
    <w:p w14:paraId="65D029C7" w14:textId="05BA9669" w:rsidR="003E7222" w:rsidRPr="00FB5E79" w:rsidRDefault="003B7D2E" w:rsidP="700D8990">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lastRenderedPageBreak/>
        <w:t>Enquiries</w:t>
      </w:r>
      <w:r w:rsidR="00AE71E3" w:rsidRPr="00FB5E79">
        <w:rPr>
          <w:rFonts w:asciiTheme="minorHAnsi" w:eastAsia="Calibri" w:hAnsiTheme="minorHAnsi" w:cstheme="minorHAnsi"/>
          <w:spacing w:val="0"/>
          <w:sz w:val="24"/>
          <w:szCs w:val="24"/>
        </w:rPr>
        <w:t>, if any, should</w:t>
      </w:r>
      <w:r w:rsidR="003E7222" w:rsidRPr="00FB5E79">
        <w:rPr>
          <w:rFonts w:asciiTheme="minorHAnsi" w:eastAsia="Calibri" w:hAnsiTheme="minorHAnsi" w:cstheme="minorHAnsi"/>
          <w:spacing w:val="0"/>
          <w:sz w:val="24"/>
          <w:szCs w:val="24"/>
        </w:rPr>
        <w:t xml:space="preserve"> be sent </w:t>
      </w:r>
      <w:bookmarkStart w:id="1" w:name="_Hlk182988728"/>
      <w:r w:rsidR="003E7222" w:rsidRPr="00FB5E79">
        <w:rPr>
          <w:rFonts w:asciiTheme="minorHAnsi" w:eastAsia="Calibri" w:hAnsiTheme="minorHAnsi" w:cstheme="minorHAnsi"/>
          <w:spacing w:val="0"/>
          <w:sz w:val="24"/>
          <w:szCs w:val="24"/>
        </w:rPr>
        <w:t xml:space="preserve">by email to </w:t>
      </w:r>
      <w:hyperlink r:id="rId14" w:history="1">
        <w:r w:rsidR="003E7222" w:rsidRPr="00FB5E79">
          <w:rPr>
            <w:rStyle w:val="Hyperlink"/>
            <w:rFonts w:asciiTheme="minorHAnsi" w:eastAsia="Calibri" w:hAnsiTheme="minorHAnsi" w:cstheme="minorHAnsi"/>
            <w:spacing w:val="0"/>
            <w:sz w:val="24"/>
            <w:szCs w:val="24"/>
          </w:rPr>
          <w:t>tenders@malariaconsortium.org</w:t>
        </w:r>
      </w:hyperlink>
      <w:bookmarkEnd w:id="1"/>
      <w:r w:rsidR="003E7222" w:rsidRPr="00FB5E79">
        <w:rPr>
          <w:rFonts w:asciiTheme="minorHAnsi" w:eastAsia="Calibri" w:hAnsiTheme="minorHAnsi" w:cstheme="minorHAnsi"/>
          <w:spacing w:val="0"/>
          <w:sz w:val="24"/>
          <w:szCs w:val="24"/>
        </w:rPr>
        <w:t xml:space="preserve"> </w:t>
      </w:r>
      <w:r w:rsidR="008A767E" w:rsidRPr="00FB5E79">
        <w:rPr>
          <w:rFonts w:asciiTheme="minorHAnsi" w:eastAsia="Calibri" w:hAnsiTheme="minorHAnsi" w:cstheme="minorHAnsi"/>
          <w:spacing w:val="0"/>
          <w:sz w:val="24"/>
          <w:szCs w:val="24"/>
        </w:rPr>
        <w:t xml:space="preserve">up to </w:t>
      </w:r>
      <w:r w:rsidR="00EA2071" w:rsidRPr="00FB5E79">
        <w:rPr>
          <w:rFonts w:asciiTheme="minorHAnsi" w:eastAsia="Calibri" w:hAnsiTheme="minorHAnsi" w:cstheme="minorHAnsi"/>
          <w:b/>
          <w:bCs/>
          <w:spacing w:val="0"/>
          <w:sz w:val="24"/>
          <w:szCs w:val="24"/>
        </w:rPr>
        <w:t>Friday</w:t>
      </w:r>
      <w:r w:rsidR="008A767E" w:rsidRPr="00FB5E79">
        <w:rPr>
          <w:rFonts w:asciiTheme="minorHAnsi" w:eastAsia="Calibri" w:hAnsiTheme="minorHAnsi" w:cstheme="minorHAnsi"/>
          <w:b/>
          <w:bCs/>
          <w:spacing w:val="0"/>
          <w:sz w:val="24"/>
          <w:szCs w:val="24"/>
        </w:rPr>
        <w:t xml:space="preserve">, </w:t>
      </w:r>
      <w:r w:rsidR="008E5296" w:rsidRPr="00FB5E79">
        <w:rPr>
          <w:rFonts w:asciiTheme="minorHAnsi" w:eastAsia="Calibri" w:hAnsiTheme="minorHAnsi" w:cstheme="minorHAnsi"/>
          <w:b/>
          <w:bCs/>
          <w:spacing w:val="0"/>
          <w:sz w:val="24"/>
          <w:szCs w:val="24"/>
        </w:rPr>
        <w:t>19</w:t>
      </w:r>
      <w:r w:rsidR="00F854E1" w:rsidRPr="00FB5E79">
        <w:rPr>
          <w:rFonts w:asciiTheme="minorHAnsi" w:eastAsia="Calibri" w:hAnsiTheme="minorHAnsi" w:cstheme="minorHAnsi"/>
          <w:b/>
          <w:bCs/>
          <w:spacing w:val="0"/>
          <w:sz w:val="24"/>
          <w:szCs w:val="24"/>
          <w:vertAlign w:val="superscript"/>
        </w:rPr>
        <w:t>th</w:t>
      </w:r>
      <w:r w:rsidR="00F854E1" w:rsidRPr="00FB5E79">
        <w:rPr>
          <w:rFonts w:asciiTheme="minorHAnsi" w:eastAsia="Calibri" w:hAnsiTheme="minorHAnsi" w:cstheme="minorHAnsi"/>
          <w:b/>
          <w:bCs/>
          <w:spacing w:val="0"/>
          <w:sz w:val="24"/>
          <w:szCs w:val="24"/>
        </w:rPr>
        <w:t xml:space="preserve"> </w:t>
      </w:r>
      <w:r w:rsidR="00EA2071" w:rsidRPr="00FB5E79">
        <w:rPr>
          <w:rFonts w:asciiTheme="minorHAnsi" w:eastAsia="Calibri" w:hAnsiTheme="minorHAnsi" w:cstheme="minorHAnsi"/>
          <w:b/>
          <w:bCs/>
          <w:spacing w:val="0"/>
          <w:sz w:val="24"/>
          <w:szCs w:val="24"/>
        </w:rPr>
        <w:t>December</w:t>
      </w:r>
      <w:r w:rsidR="008A767E" w:rsidRPr="00FB5E79">
        <w:rPr>
          <w:rFonts w:asciiTheme="minorHAnsi" w:eastAsia="Calibri" w:hAnsiTheme="minorHAnsi" w:cstheme="minorHAnsi"/>
          <w:b/>
          <w:bCs/>
          <w:spacing w:val="0"/>
          <w:sz w:val="24"/>
          <w:szCs w:val="24"/>
        </w:rPr>
        <w:t xml:space="preserve"> 202</w:t>
      </w:r>
      <w:r w:rsidR="002D3BA2" w:rsidRPr="00FB5E79">
        <w:rPr>
          <w:rFonts w:asciiTheme="minorHAnsi" w:eastAsia="Calibri" w:hAnsiTheme="minorHAnsi" w:cstheme="minorHAnsi"/>
          <w:b/>
          <w:bCs/>
          <w:spacing w:val="0"/>
          <w:sz w:val="24"/>
          <w:szCs w:val="24"/>
        </w:rPr>
        <w:t>5</w:t>
      </w:r>
      <w:r w:rsidR="008A767E" w:rsidRPr="00FB5E79">
        <w:rPr>
          <w:rFonts w:asciiTheme="minorHAnsi" w:eastAsia="Calibri" w:hAnsiTheme="minorHAnsi" w:cstheme="minorHAnsi"/>
          <w:b/>
          <w:bCs/>
          <w:spacing w:val="0"/>
          <w:sz w:val="24"/>
          <w:szCs w:val="24"/>
        </w:rPr>
        <w:t xml:space="preserve"> by 17:00 (5pm, GMT</w:t>
      </w:r>
      <w:r w:rsidR="00E07622" w:rsidRPr="00FB5E79">
        <w:rPr>
          <w:rFonts w:asciiTheme="minorHAnsi" w:eastAsia="Calibri" w:hAnsiTheme="minorHAnsi" w:cstheme="minorHAnsi"/>
          <w:b/>
          <w:bCs/>
          <w:spacing w:val="0"/>
          <w:sz w:val="24"/>
          <w:szCs w:val="24"/>
        </w:rPr>
        <w:t>+7</w:t>
      </w:r>
      <w:r w:rsidR="008A767E" w:rsidRPr="00FB5E79">
        <w:rPr>
          <w:rFonts w:asciiTheme="minorHAnsi" w:eastAsia="Calibri" w:hAnsiTheme="minorHAnsi" w:cstheme="minorHAnsi"/>
          <w:b/>
          <w:bCs/>
          <w:spacing w:val="0"/>
          <w:sz w:val="24"/>
          <w:szCs w:val="24"/>
        </w:rPr>
        <w:t>)</w:t>
      </w:r>
      <w:r w:rsidR="00873809" w:rsidRPr="00FB5E79">
        <w:rPr>
          <w:rFonts w:asciiTheme="minorHAnsi" w:eastAsia="Calibri" w:hAnsiTheme="minorHAnsi" w:cstheme="minorHAnsi"/>
          <w:b/>
          <w:bCs/>
          <w:spacing w:val="0"/>
          <w:sz w:val="24"/>
          <w:szCs w:val="24"/>
        </w:rPr>
        <w:t>,</w:t>
      </w:r>
      <w:r w:rsidR="000D778E" w:rsidRPr="00FB5E79">
        <w:rPr>
          <w:rFonts w:asciiTheme="minorHAnsi" w:eastAsia="Calibri" w:hAnsiTheme="minorHAnsi" w:cstheme="minorHAnsi"/>
          <w:spacing w:val="0"/>
          <w:sz w:val="24"/>
          <w:szCs w:val="24"/>
        </w:rPr>
        <w:t xml:space="preserve"> </w:t>
      </w:r>
      <w:r w:rsidR="003E7222" w:rsidRPr="00FB5E79">
        <w:rPr>
          <w:rFonts w:asciiTheme="minorHAnsi" w:eastAsia="Calibri" w:hAnsiTheme="minorHAnsi" w:cstheme="minorHAnsi"/>
          <w:spacing w:val="0"/>
          <w:sz w:val="24"/>
          <w:szCs w:val="24"/>
        </w:rPr>
        <w:t xml:space="preserve">with the following </w:t>
      </w:r>
      <w:r w:rsidR="00873809" w:rsidRPr="00FB5E79">
        <w:rPr>
          <w:rFonts w:asciiTheme="minorHAnsi" w:eastAsia="Calibri" w:hAnsiTheme="minorHAnsi" w:cstheme="minorHAnsi"/>
          <w:spacing w:val="0"/>
          <w:sz w:val="24"/>
          <w:szCs w:val="24"/>
        </w:rPr>
        <w:t xml:space="preserve">email </w:t>
      </w:r>
      <w:r w:rsidR="003E7222" w:rsidRPr="00FB5E79">
        <w:rPr>
          <w:rFonts w:asciiTheme="minorHAnsi" w:eastAsia="Calibri" w:hAnsiTheme="minorHAnsi" w:cstheme="minorHAnsi"/>
          <w:spacing w:val="0"/>
          <w:sz w:val="24"/>
          <w:szCs w:val="24"/>
        </w:rPr>
        <w:t>reference in the subject: ‘</w:t>
      </w:r>
      <w:r w:rsidR="001331B5" w:rsidRPr="00FB5E79">
        <w:rPr>
          <w:rStyle w:val="st"/>
          <w:rFonts w:asciiTheme="minorHAnsi" w:hAnsiTheme="minorHAnsi" w:cstheme="minorHAnsi"/>
          <w:b/>
          <w:bCs/>
          <w:sz w:val="24"/>
          <w:szCs w:val="24"/>
        </w:rPr>
        <w:t>MC-NG-ABJ-</w:t>
      </w:r>
      <w:r w:rsidR="00EA2071" w:rsidRPr="00FB5E79">
        <w:rPr>
          <w:rStyle w:val="st"/>
          <w:rFonts w:asciiTheme="minorHAnsi" w:hAnsiTheme="minorHAnsi" w:cstheme="minorHAnsi"/>
          <w:b/>
          <w:bCs/>
          <w:sz w:val="24"/>
          <w:szCs w:val="24"/>
        </w:rPr>
        <w:t>CORE</w:t>
      </w:r>
      <w:r w:rsidR="001331B5" w:rsidRPr="00FB5E79">
        <w:rPr>
          <w:rStyle w:val="st"/>
          <w:rFonts w:asciiTheme="minorHAnsi" w:hAnsiTheme="minorHAnsi" w:cstheme="minorHAnsi"/>
          <w:b/>
          <w:bCs/>
          <w:sz w:val="24"/>
          <w:szCs w:val="24"/>
        </w:rPr>
        <w:t>-202</w:t>
      </w:r>
      <w:r w:rsidR="002D3BA2" w:rsidRPr="00FB5E79">
        <w:rPr>
          <w:rStyle w:val="st"/>
          <w:rFonts w:asciiTheme="minorHAnsi" w:hAnsiTheme="minorHAnsi" w:cstheme="minorHAnsi"/>
          <w:b/>
          <w:bCs/>
          <w:sz w:val="24"/>
          <w:szCs w:val="24"/>
        </w:rPr>
        <w:t>5</w:t>
      </w:r>
      <w:r w:rsidR="001331B5" w:rsidRPr="00FB5E79">
        <w:rPr>
          <w:rStyle w:val="st"/>
          <w:rFonts w:asciiTheme="minorHAnsi" w:hAnsiTheme="minorHAnsi" w:cstheme="minorHAnsi"/>
          <w:b/>
          <w:bCs/>
          <w:sz w:val="24"/>
          <w:szCs w:val="24"/>
        </w:rPr>
        <w:t>-00</w:t>
      </w:r>
      <w:r w:rsidR="00EA2071" w:rsidRPr="00FB5E79">
        <w:rPr>
          <w:rStyle w:val="st"/>
          <w:rFonts w:asciiTheme="minorHAnsi" w:hAnsiTheme="minorHAnsi" w:cstheme="minorHAnsi"/>
          <w:b/>
          <w:bCs/>
          <w:sz w:val="24"/>
          <w:szCs w:val="24"/>
        </w:rPr>
        <w:t>3</w:t>
      </w:r>
      <w:r w:rsidR="001331B5" w:rsidRPr="00FB5E79">
        <w:rPr>
          <w:rStyle w:val="st"/>
          <w:rFonts w:asciiTheme="minorHAnsi" w:hAnsiTheme="minorHAnsi" w:cstheme="minorHAnsi"/>
          <w:b/>
          <w:bCs/>
          <w:sz w:val="24"/>
          <w:szCs w:val="24"/>
        </w:rPr>
        <w:t>-</w:t>
      </w:r>
      <w:r w:rsidR="069987A5" w:rsidRPr="00FB5E79">
        <w:rPr>
          <w:rStyle w:val="st"/>
          <w:rFonts w:asciiTheme="minorHAnsi" w:hAnsiTheme="minorHAnsi" w:cstheme="minorHAnsi"/>
          <w:b/>
          <w:bCs/>
          <w:sz w:val="24"/>
          <w:szCs w:val="24"/>
        </w:rPr>
        <w:t xml:space="preserve">TRANSPRTATION </w:t>
      </w:r>
      <w:r w:rsidR="00A70D6D" w:rsidRPr="00FB5E79">
        <w:rPr>
          <w:rStyle w:val="st"/>
          <w:rFonts w:asciiTheme="minorHAnsi" w:hAnsiTheme="minorHAnsi" w:cstheme="minorHAnsi"/>
          <w:b/>
          <w:bCs/>
          <w:sz w:val="24"/>
          <w:szCs w:val="24"/>
        </w:rPr>
        <w:t>SERVICE</w:t>
      </w:r>
      <w:r w:rsidR="00861FC5" w:rsidRPr="00FB5E79">
        <w:rPr>
          <w:rFonts w:asciiTheme="minorHAnsi" w:hAnsiTheme="minorHAnsi" w:cstheme="minorHAnsi"/>
          <w:b/>
          <w:bCs/>
          <w:sz w:val="24"/>
          <w:szCs w:val="24"/>
        </w:rPr>
        <w:t>- Question</w:t>
      </w:r>
      <w:r w:rsidR="003E7222" w:rsidRPr="00FB5E79">
        <w:rPr>
          <w:rFonts w:asciiTheme="minorHAnsi" w:eastAsia="Calibri" w:hAnsiTheme="minorHAnsi" w:cstheme="minorHAnsi"/>
          <w:spacing w:val="0"/>
          <w:sz w:val="24"/>
          <w:szCs w:val="24"/>
        </w:rPr>
        <w:t>’</w:t>
      </w:r>
      <w:r w:rsidR="00191B2B" w:rsidRPr="00FB5E79">
        <w:rPr>
          <w:rFonts w:asciiTheme="minorHAnsi" w:eastAsia="Calibri" w:hAnsiTheme="minorHAnsi" w:cstheme="minorHAnsi"/>
          <w:b/>
          <w:bCs/>
          <w:spacing w:val="0"/>
          <w:sz w:val="24"/>
          <w:szCs w:val="24"/>
        </w:rPr>
        <w:t>.</w:t>
      </w:r>
    </w:p>
    <w:p w14:paraId="0A197A1D" w14:textId="513FD4F7" w:rsidR="003E7222" w:rsidRPr="00FB5E79" w:rsidRDefault="0082621E" w:rsidP="00F351F5">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M</w:t>
      </w:r>
      <w:r w:rsidR="00413EE3" w:rsidRPr="00FB5E79">
        <w:rPr>
          <w:rFonts w:asciiTheme="minorHAnsi" w:eastAsia="Calibri" w:hAnsiTheme="minorHAnsi" w:cstheme="minorHAnsi"/>
          <w:spacing w:val="0"/>
          <w:sz w:val="24"/>
          <w:szCs w:val="24"/>
        </w:rPr>
        <w:t xml:space="preserve">alaria </w:t>
      </w:r>
      <w:r w:rsidR="001429B4" w:rsidRPr="00FB5E79">
        <w:rPr>
          <w:rFonts w:asciiTheme="minorHAnsi" w:eastAsia="Calibri" w:hAnsiTheme="minorHAnsi" w:cstheme="minorHAnsi"/>
          <w:spacing w:val="0"/>
          <w:sz w:val="24"/>
          <w:szCs w:val="24"/>
        </w:rPr>
        <w:t xml:space="preserve">Consortium </w:t>
      </w:r>
      <w:r w:rsidR="00191B2B" w:rsidRPr="00FB5E79">
        <w:rPr>
          <w:rFonts w:asciiTheme="minorHAnsi" w:eastAsia="Calibri" w:hAnsiTheme="minorHAnsi" w:cstheme="minorHAnsi"/>
          <w:spacing w:val="0"/>
          <w:sz w:val="24"/>
          <w:szCs w:val="24"/>
        </w:rPr>
        <w:t>wi</w:t>
      </w:r>
      <w:r w:rsidR="001429B4" w:rsidRPr="00FB5E79">
        <w:rPr>
          <w:rFonts w:asciiTheme="minorHAnsi" w:eastAsia="Calibri" w:hAnsiTheme="minorHAnsi" w:cstheme="minorHAnsi"/>
          <w:spacing w:val="0"/>
          <w:sz w:val="24"/>
          <w:szCs w:val="24"/>
        </w:rPr>
        <w:t>ll</w:t>
      </w:r>
      <w:r w:rsidR="000B7E68" w:rsidRPr="00FB5E79">
        <w:rPr>
          <w:rFonts w:asciiTheme="minorHAnsi" w:eastAsia="Calibri" w:hAnsiTheme="minorHAnsi" w:cstheme="minorHAnsi"/>
          <w:spacing w:val="0"/>
          <w:sz w:val="24"/>
          <w:szCs w:val="24"/>
        </w:rPr>
        <w:t xml:space="preserve"> notify the winning </w:t>
      </w:r>
      <w:r w:rsidR="00E50C28" w:rsidRPr="00FB5E79">
        <w:rPr>
          <w:rFonts w:asciiTheme="minorHAnsi" w:eastAsia="Calibri" w:hAnsiTheme="minorHAnsi" w:cstheme="minorHAnsi"/>
          <w:spacing w:val="0"/>
          <w:sz w:val="24"/>
          <w:szCs w:val="24"/>
        </w:rPr>
        <w:t xml:space="preserve">bidders </w:t>
      </w:r>
      <w:r w:rsidR="000B7E68" w:rsidRPr="00FB5E79">
        <w:rPr>
          <w:rFonts w:asciiTheme="minorHAnsi" w:eastAsia="Calibri" w:hAnsiTheme="minorHAnsi" w:cstheme="minorHAnsi"/>
          <w:spacing w:val="0"/>
          <w:sz w:val="24"/>
          <w:szCs w:val="24"/>
        </w:rPr>
        <w:t>in writing</w:t>
      </w:r>
      <w:r w:rsidRPr="00FB5E79">
        <w:rPr>
          <w:rFonts w:asciiTheme="minorHAnsi" w:eastAsia="Calibri" w:hAnsiTheme="minorHAnsi" w:cstheme="minorHAnsi"/>
          <w:spacing w:val="0"/>
          <w:sz w:val="24"/>
          <w:szCs w:val="24"/>
        </w:rPr>
        <w:t>.</w:t>
      </w:r>
      <w:r w:rsidR="00413EE3" w:rsidRPr="00FB5E79">
        <w:rPr>
          <w:rFonts w:asciiTheme="minorHAnsi" w:eastAsia="Calibri" w:hAnsiTheme="minorHAnsi" w:cstheme="minorHAnsi"/>
          <w:spacing w:val="0"/>
          <w:sz w:val="24"/>
          <w:szCs w:val="24"/>
        </w:rPr>
        <w:t xml:space="preserve"> </w:t>
      </w:r>
      <w:r w:rsidRPr="00FB5E79">
        <w:rPr>
          <w:rFonts w:asciiTheme="minorHAnsi" w:eastAsia="Calibri" w:hAnsiTheme="minorHAnsi" w:cstheme="minorHAnsi"/>
          <w:spacing w:val="0"/>
          <w:sz w:val="24"/>
          <w:szCs w:val="24"/>
        </w:rPr>
        <w:t>M</w:t>
      </w:r>
      <w:r w:rsidR="001429B4" w:rsidRPr="00FB5E79">
        <w:rPr>
          <w:rFonts w:asciiTheme="minorHAnsi" w:eastAsia="Calibri" w:hAnsiTheme="minorHAnsi" w:cstheme="minorHAnsi"/>
          <w:spacing w:val="0"/>
          <w:sz w:val="24"/>
          <w:szCs w:val="24"/>
        </w:rPr>
        <w:t xml:space="preserve">alaria </w:t>
      </w:r>
      <w:r w:rsidRPr="00FB5E79">
        <w:rPr>
          <w:rFonts w:asciiTheme="minorHAnsi" w:eastAsia="Calibri" w:hAnsiTheme="minorHAnsi" w:cstheme="minorHAnsi"/>
          <w:spacing w:val="0"/>
          <w:sz w:val="24"/>
          <w:szCs w:val="24"/>
        </w:rPr>
        <w:t>C</w:t>
      </w:r>
      <w:r w:rsidR="001429B4" w:rsidRPr="00FB5E79">
        <w:rPr>
          <w:rFonts w:asciiTheme="minorHAnsi" w:eastAsia="Calibri" w:hAnsiTheme="minorHAnsi" w:cstheme="minorHAnsi"/>
          <w:spacing w:val="0"/>
          <w:sz w:val="24"/>
          <w:szCs w:val="24"/>
        </w:rPr>
        <w:t>onsortium</w:t>
      </w:r>
      <w:r w:rsidR="000B7E68" w:rsidRPr="00FB5E79">
        <w:rPr>
          <w:rFonts w:asciiTheme="minorHAnsi" w:eastAsia="Calibri" w:hAnsiTheme="minorHAnsi" w:cstheme="minorHAnsi"/>
          <w:spacing w:val="0"/>
          <w:sz w:val="24"/>
          <w:szCs w:val="24"/>
        </w:rPr>
        <w:t xml:space="preserve"> is under no </w:t>
      </w:r>
      <w:r w:rsidR="00191B2B" w:rsidRPr="00FB5E79">
        <w:rPr>
          <w:rFonts w:asciiTheme="minorHAnsi" w:eastAsia="Calibri" w:hAnsiTheme="minorHAnsi" w:cstheme="minorHAnsi"/>
          <w:spacing w:val="0"/>
          <w:sz w:val="24"/>
          <w:szCs w:val="24"/>
        </w:rPr>
        <w:t>obligation</w:t>
      </w:r>
      <w:r w:rsidR="000B7E68" w:rsidRPr="00FB5E79">
        <w:rPr>
          <w:rFonts w:asciiTheme="minorHAnsi" w:eastAsia="Calibri" w:hAnsiTheme="minorHAnsi" w:cstheme="minorHAnsi"/>
          <w:spacing w:val="0"/>
          <w:sz w:val="24"/>
          <w:szCs w:val="24"/>
        </w:rPr>
        <w:t xml:space="preserve"> to </w:t>
      </w:r>
      <w:r w:rsidR="00191B2B" w:rsidRPr="00FB5E79">
        <w:rPr>
          <w:rFonts w:asciiTheme="minorHAnsi" w:eastAsia="Calibri" w:hAnsiTheme="minorHAnsi" w:cstheme="minorHAnsi"/>
          <w:spacing w:val="0"/>
          <w:sz w:val="24"/>
          <w:szCs w:val="24"/>
        </w:rPr>
        <w:t>share</w:t>
      </w:r>
      <w:r w:rsidR="000B7E68" w:rsidRPr="00FB5E79">
        <w:rPr>
          <w:rFonts w:asciiTheme="minorHAnsi" w:eastAsia="Calibri" w:hAnsiTheme="minorHAnsi" w:cstheme="minorHAnsi"/>
          <w:spacing w:val="0"/>
          <w:sz w:val="24"/>
          <w:szCs w:val="24"/>
        </w:rPr>
        <w:t xml:space="preserve"> the identity</w:t>
      </w:r>
      <w:r w:rsidR="00707941" w:rsidRPr="00FB5E79">
        <w:rPr>
          <w:rFonts w:asciiTheme="minorHAnsi" w:eastAsia="Calibri" w:hAnsiTheme="minorHAnsi" w:cstheme="minorHAnsi"/>
          <w:spacing w:val="0"/>
          <w:sz w:val="24"/>
          <w:szCs w:val="24"/>
        </w:rPr>
        <w:t>, proposal,</w:t>
      </w:r>
      <w:r w:rsidR="000B7E68" w:rsidRPr="00FB5E79">
        <w:rPr>
          <w:rFonts w:asciiTheme="minorHAnsi" w:eastAsia="Calibri" w:hAnsiTheme="minorHAnsi" w:cstheme="minorHAnsi"/>
          <w:spacing w:val="0"/>
          <w:sz w:val="24"/>
          <w:szCs w:val="24"/>
        </w:rPr>
        <w:t xml:space="preserve"> or contract terms of the winning </w:t>
      </w:r>
      <w:r w:rsidR="001429B4" w:rsidRPr="00FB5E79">
        <w:rPr>
          <w:rFonts w:asciiTheme="minorHAnsi" w:eastAsia="Calibri" w:hAnsiTheme="minorHAnsi" w:cstheme="minorHAnsi"/>
          <w:spacing w:val="0"/>
          <w:sz w:val="24"/>
          <w:szCs w:val="24"/>
        </w:rPr>
        <w:t>vendor</w:t>
      </w:r>
      <w:r w:rsidR="000B7E68" w:rsidRPr="00FB5E79">
        <w:rPr>
          <w:rFonts w:asciiTheme="minorHAnsi" w:eastAsia="Calibri" w:hAnsiTheme="minorHAnsi" w:cstheme="minorHAnsi"/>
          <w:spacing w:val="0"/>
          <w:sz w:val="24"/>
          <w:szCs w:val="24"/>
        </w:rPr>
        <w:t>.</w:t>
      </w:r>
    </w:p>
    <w:p w14:paraId="0E6E6D26" w14:textId="78BE70E0" w:rsidR="003E7222" w:rsidRPr="00FB5E79" w:rsidRDefault="000B7E68"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 xml:space="preserve">The submitted </w:t>
      </w:r>
      <w:r w:rsidR="009143F3" w:rsidRPr="00FB5E79">
        <w:rPr>
          <w:rFonts w:asciiTheme="minorHAnsi" w:eastAsia="Calibri" w:hAnsiTheme="minorHAnsi" w:cstheme="minorHAnsi"/>
          <w:spacing w:val="0"/>
          <w:sz w:val="24"/>
          <w:szCs w:val="24"/>
        </w:rPr>
        <w:t>RFP</w:t>
      </w:r>
      <w:r w:rsidRPr="00FB5E79">
        <w:rPr>
          <w:rFonts w:asciiTheme="minorHAnsi" w:eastAsia="Calibri" w:hAnsiTheme="minorHAnsi" w:cstheme="minorHAnsi"/>
          <w:spacing w:val="0"/>
          <w:sz w:val="24"/>
          <w:szCs w:val="24"/>
        </w:rPr>
        <w:t xml:space="preserve"> shall include the follow</w:t>
      </w:r>
      <w:r w:rsidR="001331B5" w:rsidRPr="00FB5E79">
        <w:rPr>
          <w:rFonts w:asciiTheme="minorHAnsi" w:eastAsia="Calibri" w:hAnsiTheme="minorHAnsi" w:cstheme="minorHAnsi"/>
          <w:spacing w:val="0"/>
          <w:sz w:val="24"/>
          <w:szCs w:val="24"/>
        </w:rPr>
        <w:t xml:space="preserve">ing information. </w:t>
      </w:r>
      <w:r w:rsidRPr="00FB5E79">
        <w:rPr>
          <w:rFonts w:asciiTheme="minorHAnsi" w:eastAsia="Calibri" w:hAnsiTheme="minorHAnsi" w:cstheme="minorHAnsi"/>
          <w:spacing w:val="0"/>
          <w:sz w:val="24"/>
          <w:szCs w:val="24"/>
        </w:rPr>
        <w:t xml:space="preserve">Failure to supply all requested information or comply with the specified formats </w:t>
      </w:r>
      <w:r w:rsidR="00B270BE" w:rsidRPr="00FB5E79">
        <w:rPr>
          <w:rFonts w:asciiTheme="minorHAnsi" w:eastAsia="Calibri" w:hAnsiTheme="minorHAnsi" w:cstheme="minorHAnsi"/>
          <w:spacing w:val="0"/>
          <w:sz w:val="24"/>
          <w:szCs w:val="24"/>
        </w:rPr>
        <w:t>will</w:t>
      </w:r>
      <w:r w:rsidRPr="00FB5E79">
        <w:rPr>
          <w:rFonts w:asciiTheme="minorHAnsi" w:eastAsia="Calibri" w:hAnsiTheme="minorHAnsi" w:cstheme="minorHAnsi"/>
          <w:spacing w:val="0"/>
          <w:sz w:val="24"/>
          <w:szCs w:val="24"/>
        </w:rPr>
        <w:t xml:space="preserve"> disqualify the bidder from consideration</w:t>
      </w:r>
      <w:r w:rsidR="000B7B6B" w:rsidRPr="00FB5E79">
        <w:rPr>
          <w:rFonts w:asciiTheme="minorHAnsi" w:eastAsia="Calibri" w:hAnsiTheme="minorHAnsi" w:cstheme="minorHAnsi"/>
          <w:spacing w:val="0"/>
          <w:sz w:val="24"/>
          <w:szCs w:val="24"/>
        </w:rPr>
        <w:t>:</w:t>
      </w:r>
    </w:p>
    <w:p w14:paraId="3D5E10A3" w14:textId="77777777" w:rsidR="00D72A8F" w:rsidRPr="00FB5E79" w:rsidRDefault="00D72A8F" w:rsidP="00F52F9D">
      <w:pPr>
        <w:ind w:left="0"/>
        <w:rPr>
          <w:rFonts w:asciiTheme="minorHAnsi" w:hAnsiTheme="minorHAnsi" w:cstheme="minorHAnsi"/>
          <w:sz w:val="24"/>
          <w:szCs w:val="24"/>
        </w:rPr>
      </w:pPr>
    </w:p>
    <w:p w14:paraId="5CB12224" w14:textId="5DC157D6" w:rsidR="003E7222" w:rsidRPr="00FB5E79" w:rsidRDefault="003E7222" w:rsidP="00D332FD">
      <w:pPr>
        <w:numPr>
          <w:ilvl w:val="0"/>
          <w:numId w:val="21"/>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Signature to confirm compliance with Malaria Consortiums Policies (</w:t>
      </w:r>
      <w:r w:rsidR="00B32789" w:rsidRPr="00FB5E79">
        <w:rPr>
          <w:rFonts w:asciiTheme="minorHAnsi" w:eastAsia="Calibri" w:hAnsiTheme="minorHAnsi" w:cstheme="minorHAnsi"/>
          <w:spacing w:val="0"/>
          <w:sz w:val="24"/>
          <w:szCs w:val="24"/>
        </w:rPr>
        <w:t>on the BRD</w:t>
      </w:r>
      <w:r w:rsidRPr="00FB5E79">
        <w:rPr>
          <w:rFonts w:asciiTheme="minorHAnsi" w:eastAsia="Calibri" w:hAnsiTheme="minorHAnsi" w:cstheme="minorHAnsi"/>
          <w:spacing w:val="0"/>
          <w:sz w:val="24"/>
          <w:szCs w:val="24"/>
        </w:rPr>
        <w:t>)</w:t>
      </w:r>
      <w:r w:rsidR="00560D1A" w:rsidRPr="00FB5E79">
        <w:rPr>
          <w:rFonts w:asciiTheme="minorHAnsi" w:eastAsia="Calibri" w:hAnsiTheme="minorHAnsi" w:cstheme="minorHAnsi"/>
          <w:spacing w:val="0"/>
          <w:sz w:val="24"/>
          <w:szCs w:val="24"/>
        </w:rPr>
        <w:t>.</w:t>
      </w:r>
    </w:p>
    <w:p w14:paraId="1BB6D8E5" w14:textId="22F61F2B" w:rsidR="004B1729" w:rsidRPr="00FB5E79" w:rsidRDefault="003E7222" w:rsidP="006B7777">
      <w:pPr>
        <w:numPr>
          <w:ilvl w:val="0"/>
          <w:numId w:val="21"/>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Copy of business registration documents (proof of legal operation in</w:t>
      </w:r>
      <w:r w:rsidR="002956A1" w:rsidRPr="00FB5E79">
        <w:rPr>
          <w:rFonts w:asciiTheme="minorHAnsi" w:eastAsia="Calibri" w:hAnsiTheme="minorHAnsi" w:cstheme="minorHAnsi"/>
          <w:spacing w:val="0"/>
          <w:sz w:val="24"/>
          <w:szCs w:val="24"/>
        </w:rPr>
        <w:t xml:space="preserve"> </w:t>
      </w:r>
      <w:r w:rsidR="00595968" w:rsidRPr="00FB5E79">
        <w:rPr>
          <w:rFonts w:asciiTheme="minorHAnsi" w:eastAsia="Calibri" w:hAnsiTheme="minorHAnsi" w:cstheme="minorHAnsi"/>
          <w:spacing w:val="0"/>
          <w:sz w:val="24"/>
          <w:szCs w:val="24"/>
        </w:rPr>
        <w:t xml:space="preserve">the </w:t>
      </w:r>
      <w:r w:rsidR="002956A1" w:rsidRPr="00FB5E79">
        <w:rPr>
          <w:rFonts w:asciiTheme="minorHAnsi" w:eastAsia="Calibri" w:hAnsiTheme="minorHAnsi" w:cstheme="minorHAnsi"/>
          <w:spacing w:val="0"/>
          <w:sz w:val="24"/>
          <w:szCs w:val="24"/>
        </w:rPr>
        <w:t xml:space="preserve">country of </w:t>
      </w:r>
      <w:r w:rsidR="0096360B" w:rsidRPr="00FB5E79">
        <w:rPr>
          <w:rFonts w:asciiTheme="minorHAnsi" w:eastAsia="Calibri" w:hAnsiTheme="minorHAnsi" w:cstheme="minorHAnsi"/>
          <w:spacing w:val="0"/>
          <w:sz w:val="24"/>
          <w:szCs w:val="24"/>
        </w:rPr>
        <w:t>incorporation</w:t>
      </w:r>
      <w:r w:rsidRPr="00FB5E79">
        <w:rPr>
          <w:rFonts w:asciiTheme="minorHAnsi" w:eastAsia="Calibri" w:hAnsiTheme="minorHAnsi" w:cstheme="minorHAnsi"/>
          <w:spacing w:val="0"/>
          <w:sz w:val="24"/>
          <w:szCs w:val="24"/>
        </w:rPr>
        <w:t>).</w:t>
      </w:r>
    </w:p>
    <w:p w14:paraId="3DE125A0" w14:textId="56DF0548" w:rsidR="004C2D1C" w:rsidRPr="00FB5E79" w:rsidRDefault="004C2D1C" w:rsidP="006B7777">
      <w:pPr>
        <w:numPr>
          <w:ilvl w:val="0"/>
          <w:numId w:val="21"/>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 xml:space="preserve">Evidence of </w:t>
      </w:r>
      <w:r w:rsidR="008E5296" w:rsidRPr="00FB5E79">
        <w:rPr>
          <w:rFonts w:asciiTheme="minorHAnsi" w:eastAsia="Calibri" w:hAnsiTheme="minorHAnsi" w:cstheme="minorHAnsi"/>
          <w:spacing w:val="0"/>
          <w:sz w:val="24"/>
          <w:szCs w:val="24"/>
        </w:rPr>
        <w:t>Tax Identification Number</w:t>
      </w:r>
    </w:p>
    <w:p w14:paraId="150C34B0" w14:textId="01B90676" w:rsidR="00D72A8F" w:rsidRPr="00FB5E79" w:rsidRDefault="00D72A8F" w:rsidP="00D332FD">
      <w:pPr>
        <w:numPr>
          <w:ilvl w:val="0"/>
          <w:numId w:val="21"/>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Technica</w:t>
      </w:r>
      <w:r w:rsidR="00507629" w:rsidRPr="00FB5E79">
        <w:rPr>
          <w:rFonts w:asciiTheme="minorHAnsi" w:eastAsia="Calibri" w:hAnsiTheme="minorHAnsi" w:cstheme="minorHAnsi"/>
          <w:spacing w:val="0"/>
          <w:sz w:val="24"/>
          <w:szCs w:val="24"/>
        </w:rPr>
        <w:t>l</w:t>
      </w:r>
      <w:r w:rsidRPr="00FB5E79">
        <w:rPr>
          <w:rFonts w:asciiTheme="minorHAnsi" w:eastAsia="Calibri" w:hAnsiTheme="minorHAnsi" w:cstheme="minorHAnsi"/>
          <w:spacing w:val="0"/>
          <w:sz w:val="24"/>
          <w:szCs w:val="24"/>
        </w:rPr>
        <w:t xml:space="preserve"> Proposal with the following details</w:t>
      </w:r>
      <w:r w:rsidR="00560D1A" w:rsidRPr="00FB5E79">
        <w:rPr>
          <w:rFonts w:asciiTheme="minorHAnsi" w:eastAsia="Calibri" w:hAnsiTheme="minorHAnsi" w:cstheme="minorHAnsi"/>
          <w:spacing w:val="0"/>
          <w:sz w:val="24"/>
          <w:szCs w:val="24"/>
        </w:rPr>
        <w:t>:</w:t>
      </w:r>
    </w:p>
    <w:p w14:paraId="104DFCE3" w14:textId="2C654F30" w:rsidR="00D72A8F" w:rsidRPr="00FB5E79" w:rsidRDefault="00D72A8F" w:rsidP="0025051C">
      <w:pPr>
        <w:numPr>
          <w:ilvl w:val="1"/>
          <w:numId w:val="32"/>
        </w:numPr>
        <w:jc w:val="both"/>
        <w:rPr>
          <w:rFonts w:asciiTheme="minorHAnsi" w:eastAsia="Calibri" w:hAnsiTheme="minorHAnsi" w:cstheme="minorHAnsi"/>
          <w:sz w:val="24"/>
          <w:szCs w:val="24"/>
        </w:rPr>
      </w:pPr>
      <w:r w:rsidRPr="00FB5E79">
        <w:rPr>
          <w:rFonts w:asciiTheme="minorHAnsi" w:eastAsia="Calibri" w:hAnsiTheme="minorHAnsi" w:cstheme="minorHAnsi"/>
          <w:sz w:val="24"/>
          <w:szCs w:val="24"/>
        </w:rPr>
        <w:t>Range and depth of company experience</w:t>
      </w:r>
      <w:r w:rsidR="00F620A2" w:rsidRPr="00FB5E79">
        <w:rPr>
          <w:rFonts w:asciiTheme="minorHAnsi" w:eastAsia="Calibri" w:hAnsiTheme="minorHAnsi" w:cstheme="minorHAnsi"/>
          <w:sz w:val="24"/>
          <w:szCs w:val="24"/>
        </w:rPr>
        <w:t xml:space="preserve"> </w:t>
      </w:r>
      <w:r w:rsidR="00230940" w:rsidRPr="00FB5E79">
        <w:rPr>
          <w:rFonts w:asciiTheme="minorHAnsi" w:eastAsia="Calibri" w:hAnsiTheme="minorHAnsi" w:cstheme="minorHAnsi"/>
          <w:sz w:val="24"/>
          <w:szCs w:val="24"/>
        </w:rPr>
        <w:t>in</w:t>
      </w:r>
      <w:r w:rsidR="006B7777" w:rsidRPr="00FB5E79">
        <w:rPr>
          <w:rFonts w:asciiTheme="minorHAnsi" w:eastAsia="Calibri" w:hAnsiTheme="minorHAnsi" w:cstheme="minorHAnsi"/>
          <w:sz w:val="24"/>
          <w:szCs w:val="24"/>
        </w:rPr>
        <w:t xml:space="preserve"> providing </w:t>
      </w:r>
      <w:r w:rsidR="00EA2071" w:rsidRPr="00FB5E79">
        <w:rPr>
          <w:rFonts w:asciiTheme="minorHAnsi" w:eastAsia="Calibri" w:hAnsiTheme="minorHAnsi" w:cstheme="minorHAnsi"/>
          <w:sz w:val="24"/>
          <w:szCs w:val="24"/>
        </w:rPr>
        <w:t>car hire services from other Organization</w:t>
      </w:r>
      <w:r w:rsidR="00560D1A" w:rsidRPr="00FB5E79">
        <w:rPr>
          <w:rFonts w:asciiTheme="minorHAnsi" w:eastAsia="Calibri" w:hAnsiTheme="minorHAnsi" w:cstheme="minorHAnsi"/>
          <w:sz w:val="24"/>
          <w:szCs w:val="24"/>
        </w:rPr>
        <w:t>.</w:t>
      </w:r>
    </w:p>
    <w:p w14:paraId="1C69AB88" w14:textId="73DE9F2F" w:rsidR="00D10A4E" w:rsidRPr="00FB5E79" w:rsidRDefault="00EA2071" w:rsidP="00E05648">
      <w:pPr>
        <w:pStyle w:val="ListParagraph"/>
        <w:numPr>
          <w:ilvl w:val="1"/>
          <w:numId w:val="32"/>
        </w:numPr>
        <w:rPr>
          <w:rFonts w:asciiTheme="minorHAnsi" w:hAnsiTheme="minorHAnsi" w:cstheme="minorHAnsi"/>
          <w:sz w:val="24"/>
          <w:szCs w:val="24"/>
        </w:rPr>
      </w:pPr>
      <w:r w:rsidRPr="00FB5E79">
        <w:rPr>
          <w:rFonts w:asciiTheme="minorHAnsi" w:hAnsiTheme="minorHAnsi" w:cstheme="minorHAnsi"/>
          <w:sz w:val="24"/>
          <w:szCs w:val="24"/>
        </w:rPr>
        <w:t>Evidence of service provider capacity such registration of car owned by the directors/ companies itself.</w:t>
      </w:r>
    </w:p>
    <w:p w14:paraId="60C5CFE9" w14:textId="6CF76162" w:rsidR="00A71DE0" w:rsidRPr="00FB5E79" w:rsidRDefault="00EA2071" w:rsidP="00E05648">
      <w:pPr>
        <w:pStyle w:val="ListParagraph"/>
        <w:numPr>
          <w:ilvl w:val="1"/>
          <w:numId w:val="32"/>
        </w:numPr>
        <w:rPr>
          <w:rFonts w:asciiTheme="minorHAnsi" w:hAnsiTheme="minorHAnsi" w:cstheme="minorHAnsi"/>
          <w:sz w:val="24"/>
          <w:szCs w:val="24"/>
        </w:rPr>
      </w:pPr>
      <w:r w:rsidRPr="00FB5E79">
        <w:rPr>
          <w:rFonts w:asciiTheme="minorHAnsi" w:hAnsiTheme="minorHAnsi" w:cstheme="minorHAnsi"/>
          <w:sz w:val="24"/>
          <w:szCs w:val="24"/>
        </w:rPr>
        <w:t>Evidence of familiarization with the route as requested</w:t>
      </w:r>
      <w:r w:rsidR="00A21BE8" w:rsidRPr="00FB5E79">
        <w:rPr>
          <w:rFonts w:asciiTheme="minorHAnsi" w:hAnsiTheme="minorHAnsi" w:cstheme="minorHAnsi"/>
          <w:sz w:val="24"/>
          <w:szCs w:val="24"/>
        </w:rPr>
        <w:t>.</w:t>
      </w:r>
    </w:p>
    <w:p w14:paraId="5F448CE3" w14:textId="11EFBB5C" w:rsidR="00B22D86" w:rsidRPr="00FB5E79" w:rsidRDefault="00A71DE0" w:rsidP="00E05648">
      <w:pPr>
        <w:pStyle w:val="ListParagraph"/>
        <w:numPr>
          <w:ilvl w:val="1"/>
          <w:numId w:val="32"/>
        </w:numPr>
        <w:rPr>
          <w:rFonts w:asciiTheme="minorHAnsi" w:hAnsiTheme="minorHAnsi" w:cstheme="minorHAnsi"/>
          <w:sz w:val="24"/>
          <w:szCs w:val="24"/>
        </w:rPr>
      </w:pPr>
      <w:r w:rsidRPr="00FB5E79">
        <w:rPr>
          <w:rFonts w:asciiTheme="minorHAnsi" w:hAnsiTheme="minorHAnsi" w:cstheme="minorHAnsi"/>
          <w:sz w:val="24"/>
          <w:szCs w:val="24"/>
        </w:rPr>
        <w:t>P</w:t>
      </w:r>
      <w:r w:rsidR="00452C96" w:rsidRPr="00FB5E79">
        <w:rPr>
          <w:rFonts w:asciiTheme="minorHAnsi" w:hAnsiTheme="minorHAnsi" w:cstheme="minorHAnsi"/>
          <w:sz w:val="24"/>
          <w:szCs w:val="24"/>
        </w:rPr>
        <w:t>rimary address</w:t>
      </w:r>
      <w:r w:rsidRPr="00FB5E79">
        <w:rPr>
          <w:rFonts w:asciiTheme="minorHAnsi" w:hAnsiTheme="minorHAnsi" w:cstheme="minorHAnsi"/>
          <w:sz w:val="24"/>
          <w:szCs w:val="24"/>
        </w:rPr>
        <w:t xml:space="preserve"> of office</w:t>
      </w:r>
      <w:r w:rsidR="00EA2071" w:rsidRPr="00FB5E79">
        <w:rPr>
          <w:rFonts w:asciiTheme="minorHAnsi" w:hAnsiTheme="minorHAnsi" w:cstheme="minorHAnsi"/>
          <w:sz w:val="24"/>
          <w:szCs w:val="24"/>
        </w:rPr>
        <w:t xml:space="preserve"> and valid contact details of the company’s representatives</w:t>
      </w:r>
    </w:p>
    <w:p w14:paraId="505F35EB" w14:textId="2CF820FD" w:rsidR="003E7222" w:rsidRPr="00FB5E79" w:rsidRDefault="00981982"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M</w:t>
      </w:r>
      <w:r w:rsidR="00413EE3" w:rsidRPr="00FB5E79">
        <w:rPr>
          <w:rFonts w:asciiTheme="minorHAnsi" w:eastAsia="Calibri" w:hAnsiTheme="minorHAnsi" w:cstheme="minorHAnsi"/>
          <w:spacing w:val="0"/>
          <w:sz w:val="24"/>
          <w:szCs w:val="24"/>
        </w:rPr>
        <w:t>alaria Consortium</w:t>
      </w:r>
      <w:r w:rsidR="000B7E68" w:rsidRPr="00FB5E79">
        <w:rPr>
          <w:rFonts w:asciiTheme="minorHAnsi" w:eastAsia="Calibri" w:hAnsiTheme="minorHAnsi" w:cstheme="minorHAnsi"/>
          <w:spacing w:val="0"/>
          <w:sz w:val="24"/>
          <w:szCs w:val="24"/>
        </w:rPr>
        <w:t xml:space="preserve"> reserves the right to accept or reject any or all bids, and to accept the bid deemed to be in the best interest of </w:t>
      </w:r>
      <w:r w:rsidR="00413EE3" w:rsidRPr="00FB5E79">
        <w:rPr>
          <w:rFonts w:asciiTheme="minorHAnsi" w:eastAsia="Calibri" w:hAnsiTheme="minorHAnsi" w:cstheme="minorHAnsi"/>
          <w:spacing w:val="0"/>
          <w:sz w:val="24"/>
          <w:szCs w:val="24"/>
        </w:rPr>
        <w:t xml:space="preserve">Malaria </w:t>
      </w:r>
      <w:r w:rsidR="00FD0837" w:rsidRPr="00FB5E79">
        <w:rPr>
          <w:rFonts w:asciiTheme="minorHAnsi" w:eastAsia="Calibri" w:hAnsiTheme="minorHAnsi" w:cstheme="minorHAnsi"/>
          <w:spacing w:val="0"/>
          <w:sz w:val="24"/>
          <w:szCs w:val="24"/>
        </w:rPr>
        <w:t>Consortium</w:t>
      </w:r>
      <w:r w:rsidR="009D01B7" w:rsidRPr="00FB5E79">
        <w:rPr>
          <w:rFonts w:asciiTheme="minorHAnsi" w:eastAsia="Calibri" w:hAnsiTheme="minorHAnsi" w:cstheme="minorHAnsi"/>
          <w:spacing w:val="0"/>
          <w:sz w:val="24"/>
          <w:szCs w:val="24"/>
        </w:rPr>
        <w:t>.</w:t>
      </w:r>
    </w:p>
    <w:p w14:paraId="6FA4652A" w14:textId="77777777" w:rsidR="003E7222" w:rsidRPr="00FB5E79" w:rsidRDefault="003E7222" w:rsidP="003E7222">
      <w:pPr>
        <w:ind w:left="360"/>
        <w:rPr>
          <w:rFonts w:asciiTheme="minorHAnsi" w:hAnsiTheme="minorHAnsi" w:cstheme="minorHAnsi"/>
          <w:sz w:val="24"/>
          <w:szCs w:val="24"/>
        </w:rPr>
      </w:pPr>
    </w:p>
    <w:p w14:paraId="10C9F293" w14:textId="5655956B" w:rsidR="003E7222" w:rsidRPr="00FB5E79" w:rsidRDefault="00981982"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M</w:t>
      </w:r>
      <w:r w:rsidR="00413EE3" w:rsidRPr="00FB5E79">
        <w:rPr>
          <w:rFonts w:asciiTheme="minorHAnsi" w:eastAsia="Calibri" w:hAnsiTheme="minorHAnsi" w:cstheme="minorHAnsi"/>
          <w:spacing w:val="0"/>
          <w:sz w:val="24"/>
          <w:szCs w:val="24"/>
        </w:rPr>
        <w:t>alaria Consortium</w:t>
      </w:r>
      <w:r w:rsidR="000B7E68" w:rsidRPr="00FB5E79">
        <w:rPr>
          <w:rFonts w:asciiTheme="minorHAnsi" w:eastAsia="Calibri" w:hAnsiTheme="minorHAnsi" w:cstheme="minorHAnsi"/>
          <w:spacing w:val="0"/>
          <w:sz w:val="24"/>
          <w:szCs w:val="24"/>
        </w:rPr>
        <w:t xml:space="preserve"> reserves the right to award contracts to multiple vendors if deemed to be in </w:t>
      </w:r>
      <w:r w:rsidR="00413EE3" w:rsidRPr="00FB5E79">
        <w:rPr>
          <w:rFonts w:asciiTheme="minorHAnsi" w:eastAsia="Calibri" w:hAnsiTheme="minorHAnsi" w:cstheme="minorHAnsi"/>
          <w:spacing w:val="0"/>
          <w:sz w:val="24"/>
          <w:szCs w:val="24"/>
        </w:rPr>
        <w:t>its</w:t>
      </w:r>
      <w:r w:rsidRPr="00FB5E79">
        <w:rPr>
          <w:rFonts w:asciiTheme="minorHAnsi" w:eastAsia="Calibri" w:hAnsiTheme="minorHAnsi" w:cstheme="minorHAnsi"/>
          <w:spacing w:val="0"/>
          <w:sz w:val="24"/>
          <w:szCs w:val="24"/>
        </w:rPr>
        <w:t xml:space="preserve"> best interest.</w:t>
      </w:r>
    </w:p>
    <w:p w14:paraId="2E6B9DB0" w14:textId="77777777" w:rsidR="003E7222" w:rsidRPr="00FB5E79" w:rsidRDefault="003E7222" w:rsidP="003E7222">
      <w:pPr>
        <w:ind w:left="0"/>
        <w:rPr>
          <w:rFonts w:asciiTheme="minorHAnsi" w:hAnsiTheme="minorHAnsi" w:cstheme="minorHAnsi"/>
          <w:sz w:val="24"/>
          <w:szCs w:val="24"/>
        </w:rPr>
      </w:pPr>
    </w:p>
    <w:p w14:paraId="718D29D3" w14:textId="7F7EB40C" w:rsidR="003E7222" w:rsidRPr="00FB5E79" w:rsidRDefault="003A67AF"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The award criteria shall be based on the proposal</w:t>
      </w:r>
      <w:r w:rsidR="0074489A" w:rsidRPr="00FB5E79">
        <w:rPr>
          <w:rFonts w:asciiTheme="minorHAnsi" w:eastAsia="Calibri" w:hAnsiTheme="minorHAnsi" w:cstheme="minorHAnsi"/>
          <w:spacing w:val="0"/>
          <w:sz w:val="24"/>
          <w:szCs w:val="24"/>
        </w:rPr>
        <w:t>’</w:t>
      </w:r>
      <w:r w:rsidRPr="00FB5E79">
        <w:rPr>
          <w:rFonts w:asciiTheme="minorHAnsi" w:eastAsia="Calibri" w:hAnsiTheme="minorHAnsi" w:cstheme="minorHAnsi"/>
          <w:spacing w:val="0"/>
          <w:sz w:val="24"/>
          <w:szCs w:val="24"/>
        </w:rPr>
        <w:t xml:space="preserve">s overall </w:t>
      </w:r>
      <w:r w:rsidR="00E72BF7" w:rsidRPr="00FB5E79">
        <w:rPr>
          <w:rFonts w:asciiTheme="minorHAnsi" w:eastAsia="Calibri" w:hAnsiTheme="minorHAnsi" w:cstheme="minorHAnsi"/>
          <w:spacing w:val="0"/>
          <w:sz w:val="24"/>
          <w:szCs w:val="24"/>
        </w:rPr>
        <w:t>response</w:t>
      </w:r>
      <w:r w:rsidR="00A64E4C" w:rsidRPr="00FB5E79">
        <w:rPr>
          <w:rFonts w:asciiTheme="minorHAnsi" w:eastAsia="Calibri" w:hAnsiTheme="minorHAnsi" w:cstheme="minorHAnsi"/>
          <w:spacing w:val="0"/>
          <w:sz w:val="24"/>
          <w:szCs w:val="24"/>
        </w:rPr>
        <w:t xml:space="preserve"> and </w:t>
      </w:r>
      <w:r w:rsidRPr="00FB5E79">
        <w:rPr>
          <w:rFonts w:asciiTheme="minorHAnsi" w:eastAsia="Calibri" w:hAnsiTheme="minorHAnsi" w:cstheme="minorHAnsi"/>
          <w:spacing w:val="0"/>
          <w:sz w:val="24"/>
          <w:szCs w:val="24"/>
        </w:rPr>
        <w:t xml:space="preserve">value for money while taking into consideration donor and internal requirements and regulations. The award will be determined by a committee of </w:t>
      </w:r>
      <w:r w:rsidR="00413EE3" w:rsidRPr="00FB5E79">
        <w:rPr>
          <w:rFonts w:asciiTheme="minorHAnsi" w:eastAsia="Calibri" w:hAnsiTheme="minorHAnsi" w:cstheme="minorHAnsi"/>
          <w:spacing w:val="0"/>
          <w:sz w:val="24"/>
          <w:szCs w:val="24"/>
        </w:rPr>
        <w:t xml:space="preserve">Malaria </w:t>
      </w:r>
      <w:r w:rsidR="009203FE" w:rsidRPr="00FB5E79">
        <w:rPr>
          <w:rFonts w:asciiTheme="minorHAnsi" w:eastAsia="Calibri" w:hAnsiTheme="minorHAnsi" w:cstheme="minorHAnsi"/>
          <w:spacing w:val="0"/>
          <w:sz w:val="24"/>
          <w:szCs w:val="24"/>
        </w:rPr>
        <w:t>Consortium employees</w:t>
      </w:r>
      <w:r w:rsidRPr="00FB5E79">
        <w:rPr>
          <w:rFonts w:asciiTheme="minorHAnsi" w:eastAsia="Calibri" w:hAnsiTheme="minorHAnsi" w:cstheme="minorHAnsi"/>
          <w:spacing w:val="0"/>
          <w:sz w:val="24"/>
          <w:szCs w:val="24"/>
        </w:rPr>
        <w:t>.</w:t>
      </w:r>
    </w:p>
    <w:p w14:paraId="4F8A6908" w14:textId="77777777" w:rsidR="00933D65" w:rsidRPr="00FB5E79" w:rsidRDefault="00933D65" w:rsidP="00933D65">
      <w:pPr>
        <w:ind w:left="360"/>
        <w:rPr>
          <w:rFonts w:asciiTheme="minorHAnsi" w:hAnsiTheme="minorHAnsi" w:cstheme="minorHAnsi"/>
          <w:sz w:val="24"/>
          <w:szCs w:val="24"/>
        </w:rPr>
      </w:pPr>
    </w:p>
    <w:p w14:paraId="0BEC289C" w14:textId="4913E043" w:rsidR="003E7222" w:rsidRPr="00FB5E79" w:rsidRDefault="0055597C" w:rsidP="003E7222">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The successful vendor</w:t>
      </w:r>
      <w:r w:rsidR="00C64A36" w:rsidRPr="00FB5E79">
        <w:rPr>
          <w:rFonts w:asciiTheme="minorHAnsi" w:eastAsia="Calibri" w:hAnsiTheme="minorHAnsi" w:cstheme="minorHAnsi"/>
          <w:spacing w:val="0"/>
          <w:sz w:val="24"/>
          <w:szCs w:val="24"/>
        </w:rPr>
        <w:t>s</w:t>
      </w:r>
      <w:r w:rsidRPr="00FB5E79">
        <w:rPr>
          <w:rFonts w:asciiTheme="minorHAnsi" w:eastAsia="Calibri" w:hAnsiTheme="minorHAnsi" w:cstheme="minorHAnsi"/>
          <w:spacing w:val="0"/>
          <w:sz w:val="24"/>
          <w:szCs w:val="24"/>
        </w:rPr>
        <w:t xml:space="preserve"> shall receive </w:t>
      </w:r>
      <w:r w:rsidR="00EA2071" w:rsidRPr="00FB5E79">
        <w:rPr>
          <w:rFonts w:asciiTheme="minorHAnsi" w:eastAsia="Calibri" w:hAnsiTheme="minorHAnsi" w:cstheme="minorHAnsi"/>
          <w:spacing w:val="0"/>
          <w:sz w:val="24"/>
          <w:szCs w:val="24"/>
        </w:rPr>
        <w:t xml:space="preserve">Long Term Agreement (LTA) </w:t>
      </w:r>
      <w:r w:rsidRPr="00FB5E79">
        <w:rPr>
          <w:rFonts w:asciiTheme="minorHAnsi" w:eastAsia="Calibri" w:hAnsiTheme="minorHAnsi" w:cstheme="minorHAnsi"/>
          <w:spacing w:val="0"/>
          <w:sz w:val="24"/>
          <w:szCs w:val="24"/>
        </w:rPr>
        <w:t xml:space="preserve">for </w:t>
      </w:r>
      <w:r w:rsidR="00E47557" w:rsidRPr="00FB5E79">
        <w:rPr>
          <w:rFonts w:asciiTheme="minorHAnsi" w:eastAsia="Calibri" w:hAnsiTheme="minorHAnsi" w:cstheme="minorHAnsi"/>
          <w:spacing w:val="0"/>
          <w:sz w:val="24"/>
          <w:szCs w:val="24"/>
        </w:rPr>
        <w:t>a period of 2 years</w:t>
      </w:r>
      <w:r w:rsidRPr="00FB5E79">
        <w:rPr>
          <w:rFonts w:asciiTheme="minorHAnsi" w:eastAsia="Calibri" w:hAnsiTheme="minorHAnsi" w:cstheme="minorHAnsi"/>
          <w:spacing w:val="0"/>
          <w:sz w:val="24"/>
          <w:szCs w:val="24"/>
        </w:rPr>
        <w:t>, which can be extended upon agreement of both parties.</w:t>
      </w:r>
      <w:r w:rsidR="009B3CD0" w:rsidRPr="00FB5E79">
        <w:rPr>
          <w:rFonts w:asciiTheme="minorHAnsi" w:eastAsia="Calibri" w:hAnsiTheme="minorHAnsi" w:cstheme="minorHAnsi"/>
          <w:spacing w:val="0"/>
          <w:sz w:val="24"/>
          <w:szCs w:val="24"/>
        </w:rPr>
        <w:t xml:space="preserve"> </w:t>
      </w:r>
    </w:p>
    <w:p w14:paraId="141FD7F7" w14:textId="66EA2646" w:rsidR="00E3074D" w:rsidRPr="00FB5E79" w:rsidRDefault="00E3074D" w:rsidP="00E3074D">
      <w:pPr>
        <w:ind w:left="720" w:hanging="360"/>
        <w:rPr>
          <w:rFonts w:asciiTheme="minorHAnsi" w:hAnsiTheme="minorHAnsi" w:cstheme="minorHAnsi"/>
          <w:sz w:val="24"/>
          <w:szCs w:val="24"/>
        </w:rPr>
      </w:pPr>
    </w:p>
    <w:p w14:paraId="234B2038" w14:textId="7C65BE04" w:rsidR="00E3074D" w:rsidRPr="00FB5E79" w:rsidRDefault="00E3074D" w:rsidP="00E3074D">
      <w:pPr>
        <w:numPr>
          <w:ilvl w:val="0"/>
          <w:numId w:val="20"/>
        </w:numPr>
        <w:rPr>
          <w:rFonts w:asciiTheme="minorHAnsi" w:hAnsiTheme="minorHAnsi" w:cstheme="minorHAnsi"/>
          <w:sz w:val="24"/>
          <w:szCs w:val="24"/>
        </w:rPr>
      </w:pPr>
      <w:r w:rsidRPr="00FB5E79">
        <w:rPr>
          <w:rFonts w:asciiTheme="minorHAnsi" w:hAnsiTheme="minorHAnsi" w:cstheme="minorHAnsi"/>
          <w:sz w:val="24"/>
          <w:szCs w:val="24"/>
        </w:rPr>
        <w:t xml:space="preserve">Malaria Consortium reserves the right </w:t>
      </w:r>
      <w:r w:rsidR="002F1D76" w:rsidRPr="00FB5E79">
        <w:rPr>
          <w:rFonts w:asciiTheme="minorHAnsi" w:hAnsiTheme="minorHAnsi" w:cstheme="minorHAnsi"/>
          <w:sz w:val="24"/>
          <w:szCs w:val="24"/>
        </w:rPr>
        <w:t>not to</w:t>
      </w:r>
      <w:r w:rsidRPr="00FB5E79">
        <w:rPr>
          <w:rFonts w:asciiTheme="minorHAnsi" w:hAnsiTheme="minorHAnsi" w:cstheme="minorHAnsi"/>
          <w:sz w:val="24"/>
          <w:szCs w:val="24"/>
        </w:rPr>
        <w:t xml:space="preserve"> issue </w:t>
      </w:r>
      <w:r w:rsidR="00F4276C" w:rsidRPr="00FB5E79">
        <w:rPr>
          <w:rFonts w:asciiTheme="minorHAnsi" w:hAnsiTheme="minorHAnsi" w:cstheme="minorHAnsi"/>
          <w:sz w:val="24"/>
          <w:szCs w:val="24"/>
        </w:rPr>
        <w:t xml:space="preserve">contract/agreement </w:t>
      </w:r>
      <w:r w:rsidR="00D840B4" w:rsidRPr="00FB5E79">
        <w:rPr>
          <w:rFonts w:asciiTheme="minorHAnsi" w:hAnsiTheme="minorHAnsi" w:cstheme="minorHAnsi"/>
          <w:sz w:val="24"/>
          <w:szCs w:val="24"/>
        </w:rPr>
        <w:t xml:space="preserve">after the </w:t>
      </w:r>
      <w:r w:rsidR="00F4276C" w:rsidRPr="00FB5E79">
        <w:rPr>
          <w:rFonts w:asciiTheme="minorHAnsi" w:hAnsiTheme="minorHAnsi" w:cstheme="minorHAnsi"/>
          <w:sz w:val="24"/>
          <w:szCs w:val="24"/>
        </w:rPr>
        <w:t>review of this RFP</w:t>
      </w:r>
      <w:r w:rsidR="00D840B4" w:rsidRPr="00FB5E79">
        <w:rPr>
          <w:rFonts w:asciiTheme="minorHAnsi" w:hAnsiTheme="minorHAnsi" w:cstheme="minorHAnsi"/>
          <w:sz w:val="24"/>
          <w:szCs w:val="24"/>
        </w:rPr>
        <w:t xml:space="preserve"> process</w:t>
      </w:r>
      <w:r w:rsidR="00F4276C" w:rsidRPr="00FB5E79">
        <w:rPr>
          <w:rFonts w:asciiTheme="minorHAnsi" w:hAnsiTheme="minorHAnsi" w:cstheme="minorHAnsi"/>
          <w:sz w:val="24"/>
          <w:szCs w:val="24"/>
        </w:rPr>
        <w:t xml:space="preserve"> if need arise</w:t>
      </w:r>
      <w:r w:rsidR="00D840B4" w:rsidRPr="00FB5E79">
        <w:rPr>
          <w:rFonts w:asciiTheme="minorHAnsi" w:hAnsiTheme="minorHAnsi" w:cstheme="minorHAnsi"/>
          <w:sz w:val="24"/>
          <w:szCs w:val="24"/>
        </w:rPr>
        <w:t>.</w:t>
      </w:r>
    </w:p>
    <w:p w14:paraId="7DDE8DD5" w14:textId="4DEB388A" w:rsidR="00933D65" w:rsidRPr="00FB5E79" w:rsidRDefault="00933D65" w:rsidP="005E4DAD">
      <w:pPr>
        <w:ind w:left="0"/>
        <w:rPr>
          <w:rFonts w:asciiTheme="minorHAnsi" w:hAnsiTheme="minorHAnsi" w:cstheme="minorHAnsi"/>
          <w:sz w:val="24"/>
          <w:szCs w:val="24"/>
        </w:rPr>
      </w:pPr>
    </w:p>
    <w:p w14:paraId="5DF4282D" w14:textId="53F84B5F" w:rsidR="0055597C" w:rsidRPr="00FB5E79" w:rsidRDefault="0055597C" w:rsidP="00D332FD">
      <w:pPr>
        <w:numPr>
          <w:ilvl w:val="0"/>
          <w:numId w:val="20"/>
        </w:numPr>
        <w:rPr>
          <w:rFonts w:asciiTheme="minorHAnsi" w:hAnsiTheme="minorHAnsi" w:cstheme="minorHAnsi"/>
          <w:sz w:val="24"/>
          <w:szCs w:val="24"/>
        </w:rPr>
      </w:pPr>
      <w:r w:rsidRPr="00FB5E79">
        <w:rPr>
          <w:rFonts w:asciiTheme="minorHAnsi" w:eastAsia="Calibri" w:hAnsiTheme="minorHAnsi" w:cstheme="minorHAnsi"/>
          <w:spacing w:val="0"/>
          <w:sz w:val="24"/>
          <w:szCs w:val="24"/>
        </w:rPr>
        <w:t xml:space="preserve">The language for communications and required documents is </w:t>
      </w:r>
      <w:r w:rsidR="00A71DE0" w:rsidRPr="00FB5E79">
        <w:rPr>
          <w:rFonts w:asciiTheme="minorHAnsi" w:eastAsia="Calibri" w:hAnsiTheme="minorHAnsi" w:cstheme="minorHAnsi"/>
          <w:spacing w:val="0"/>
          <w:sz w:val="24"/>
          <w:szCs w:val="24"/>
        </w:rPr>
        <w:t>English</w:t>
      </w:r>
      <w:r w:rsidRPr="00FB5E79">
        <w:rPr>
          <w:rFonts w:asciiTheme="minorHAnsi" w:eastAsia="Calibri" w:hAnsiTheme="minorHAnsi" w:cstheme="minorHAnsi"/>
          <w:spacing w:val="0"/>
          <w:sz w:val="24"/>
          <w:szCs w:val="24"/>
        </w:rPr>
        <w:t xml:space="preserve">. </w:t>
      </w:r>
    </w:p>
    <w:p w14:paraId="50F52145" w14:textId="77777777" w:rsidR="000C6EA7" w:rsidRPr="00FB5E79" w:rsidRDefault="000C6EA7">
      <w:pPr>
        <w:ind w:left="0"/>
        <w:rPr>
          <w:rFonts w:asciiTheme="minorHAnsi" w:hAnsiTheme="minorHAnsi" w:cstheme="minorHAnsi"/>
          <w:sz w:val="24"/>
          <w:szCs w:val="24"/>
        </w:rPr>
      </w:pPr>
    </w:p>
    <w:p w14:paraId="607B15AC" w14:textId="655EB0BA" w:rsidR="00B453AB" w:rsidRPr="00FB5E79" w:rsidRDefault="00A61CC3" w:rsidP="700D8990">
      <w:pPr>
        <w:pStyle w:val="Heading4"/>
        <w:numPr>
          <w:ilvl w:val="0"/>
          <w:numId w:val="2"/>
        </w:numPr>
        <w:rPr>
          <w:rFonts w:asciiTheme="minorHAnsi" w:hAnsiTheme="minorHAnsi" w:cstheme="minorHAnsi"/>
          <w:sz w:val="24"/>
          <w:szCs w:val="24"/>
        </w:rPr>
      </w:pPr>
      <w:r w:rsidRPr="00FB5E79">
        <w:rPr>
          <w:rFonts w:asciiTheme="minorHAnsi" w:hAnsiTheme="minorHAnsi" w:cstheme="minorHAnsi"/>
          <w:sz w:val="24"/>
          <w:szCs w:val="24"/>
        </w:rPr>
        <w:t xml:space="preserve">Mandatory Evaluation </w:t>
      </w:r>
      <w:r w:rsidR="000B7E68" w:rsidRPr="00FB5E79">
        <w:rPr>
          <w:rFonts w:asciiTheme="minorHAnsi" w:hAnsiTheme="minorHAnsi" w:cstheme="minorHAnsi"/>
          <w:sz w:val="24"/>
          <w:szCs w:val="24"/>
        </w:rPr>
        <w:t>Requirements</w:t>
      </w:r>
      <w:r w:rsidR="007F18A0" w:rsidRPr="00FB5E79">
        <w:rPr>
          <w:rFonts w:asciiTheme="minorHAnsi" w:hAnsiTheme="minorHAnsi" w:cstheme="minorHAnsi"/>
          <w:sz w:val="24"/>
          <w:szCs w:val="24"/>
        </w:rPr>
        <w:t xml:space="preserve"> </w:t>
      </w:r>
      <w:r w:rsidR="00B453AB" w:rsidRPr="00FB5E79">
        <w:rPr>
          <w:rFonts w:asciiTheme="minorHAnsi" w:hAnsiTheme="minorHAnsi" w:cstheme="minorHAnsi"/>
          <w:sz w:val="24"/>
          <w:szCs w:val="24"/>
        </w:rPr>
        <w:t>for the Service Provider</w:t>
      </w:r>
      <w:r w:rsidR="00A96603" w:rsidRPr="00FB5E79">
        <w:rPr>
          <w:rFonts w:asciiTheme="minorHAnsi" w:hAnsiTheme="minorHAnsi" w:cstheme="minorHAnsi"/>
          <w:sz w:val="24"/>
          <w:szCs w:val="24"/>
        </w:rPr>
        <w:t xml:space="preserve"> as shown on table below will be score on Yes OR No basis. </w:t>
      </w:r>
      <w:r w:rsidR="00A96603" w:rsidRPr="00FB5E79">
        <w:rPr>
          <w:rFonts w:asciiTheme="minorHAnsi" w:eastAsia="Calibri" w:hAnsiTheme="minorHAnsi" w:cstheme="minorHAnsi"/>
          <w:b w:val="0"/>
          <w:bCs w:val="0"/>
          <w:spacing w:val="0"/>
          <w:sz w:val="24"/>
          <w:szCs w:val="24"/>
        </w:rPr>
        <w:t xml:space="preserve">Proposals which do not meet the minimum requirement </w:t>
      </w:r>
      <w:r w:rsidR="00BBB163" w:rsidRPr="00FB5E79">
        <w:rPr>
          <w:rFonts w:asciiTheme="minorHAnsi" w:eastAsia="Calibri" w:hAnsiTheme="minorHAnsi" w:cstheme="minorHAnsi"/>
          <w:b w:val="0"/>
          <w:bCs w:val="0"/>
          <w:spacing w:val="0"/>
          <w:sz w:val="24"/>
          <w:szCs w:val="24"/>
        </w:rPr>
        <w:t xml:space="preserve">as would be agreed by the PRC during the evaluation </w:t>
      </w:r>
      <w:r w:rsidR="00A96603" w:rsidRPr="00FB5E79">
        <w:rPr>
          <w:rFonts w:asciiTheme="minorHAnsi" w:eastAsia="Calibri" w:hAnsiTheme="minorHAnsi" w:cstheme="minorHAnsi"/>
          <w:b w:val="0"/>
          <w:bCs w:val="0"/>
          <w:spacing w:val="0"/>
          <w:sz w:val="24"/>
          <w:szCs w:val="24"/>
        </w:rPr>
        <w:t>will be given no further consideration.</w:t>
      </w:r>
    </w:p>
    <w:p w14:paraId="0E159336" w14:textId="77777777" w:rsidR="00A31EC8" w:rsidRPr="00FB5E79" w:rsidRDefault="00A31EC8" w:rsidP="00452C96">
      <w:pPr>
        <w:rPr>
          <w:rFonts w:asciiTheme="minorHAnsi" w:hAnsiTheme="minorHAnsi" w:cstheme="minorHAnsi"/>
          <w:sz w:val="24"/>
          <w:szCs w:val="24"/>
        </w:rPr>
      </w:pPr>
    </w:p>
    <w:tbl>
      <w:tblPr>
        <w:tblpPr w:leftFromText="180" w:rightFromText="180" w:vertAnchor="text" w:horzAnchor="margin" w:tblpY="131"/>
        <w:tblW w:w="10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8287"/>
        <w:gridCol w:w="1122"/>
      </w:tblGrid>
      <w:tr w:rsidR="00B87BAE" w:rsidRPr="00FB5E79" w14:paraId="7526F1E7" w14:textId="77777777" w:rsidTr="00B87BAE">
        <w:trPr>
          <w:trHeight w:val="490"/>
        </w:trPr>
        <w:tc>
          <w:tcPr>
            <w:tcW w:w="805" w:type="dxa"/>
          </w:tcPr>
          <w:p w14:paraId="556E0AC1" w14:textId="6AFD8F1B" w:rsidR="00B87BAE" w:rsidRPr="00FB5E79" w:rsidRDefault="00B87BAE" w:rsidP="00A31EC8">
            <w:pPr>
              <w:ind w:left="0"/>
              <w:rPr>
                <w:rFonts w:asciiTheme="minorHAnsi" w:eastAsia="Calibri" w:hAnsiTheme="minorHAnsi" w:cstheme="minorHAnsi"/>
                <w:b/>
                <w:sz w:val="24"/>
                <w:szCs w:val="24"/>
              </w:rPr>
            </w:pPr>
            <w:r w:rsidRPr="00FB5E79">
              <w:rPr>
                <w:rFonts w:asciiTheme="minorHAnsi" w:eastAsia="Calibri" w:hAnsiTheme="minorHAnsi" w:cstheme="minorHAnsi"/>
                <w:b/>
                <w:sz w:val="24"/>
                <w:szCs w:val="24"/>
              </w:rPr>
              <w:t>S/n</w:t>
            </w:r>
          </w:p>
        </w:tc>
        <w:tc>
          <w:tcPr>
            <w:tcW w:w="8287" w:type="dxa"/>
            <w:vAlign w:val="center"/>
          </w:tcPr>
          <w:p w14:paraId="193A7F3E" w14:textId="3412EF2B" w:rsidR="00B87BAE" w:rsidRPr="00FB5E79" w:rsidRDefault="00B87BAE" w:rsidP="00A31EC8">
            <w:pPr>
              <w:ind w:left="0"/>
              <w:rPr>
                <w:rFonts w:asciiTheme="minorHAnsi" w:eastAsia="Calibri" w:hAnsiTheme="minorHAnsi" w:cstheme="minorHAnsi"/>
                <w:b/>
                <w:sz w:val="24"/>
                <w:szCs w:val="24"/>
              </w:rPr>
            </w:pPr>
            <w:r w:rsidRPr="00FB5E79">
              <w:rPr>
                <w:rFonts w:asciiTheme="minorHAnsi" w:eastAsia="Calibri" w:hAnsiTheme="minorHAnsi" w:cstheme="minorHAnsi"/>
                <w:b/>
                <w:sz w:val="24"/>
                <w:szCs w:val="24"/>
              </w:rPr>
              <w:t xml:space="preserve">Pre-selection criteria </w:t>
            </w:r>
            <w:r w:rsidRPr="00FB5E79">
              <w:rPr>
                <w:rFonts w:asciiTheme="minorHAnsi" w:eastAsia="Calibri" w:hAnsiTheme="minorHAnsi" w:cstheme="minorHAnsi"/>
                <w:sz w:val="24"/>
                <w:szCs w:val="24"/>
              </w:rPr>
              <w:t>(non-adherence disqualifies a bid from further consideration)</w:t>
            </w:r>
          </w:p>
        </w:tc>
        <w:tc>
          <w:tcPr>
            <w:tcW w:w="1122" w:type="dxa"/>
            <w:vAlign w:val="center"/>
          </w:tcPr>
          <w:p w14:paraId="74301F20" w14:textId="7B6FE59C" w:rsidR="00B87BAE" w:rsidRPr="00FB5E79" w:rsidRDefault="00B87BAE" w:rsidP="00A96603">
            <w:pPr>
              <w:ind w:left="0"/>
              <w:jc w:val="center"/>
              <w:rPr>
                <w:rFonts w:asciiTheme="minorHAnsi" w:eastAsia="Calibri" w:hAnsiTheme="minorHAnsi" w:cstheme="minorHAnsi"/>
                <w:b/>
                <w:sz w:val="24"/>
                <w:szCs w:val="24"/>
              </w:rPr>
            </w:pPr>
            <w:r w:rsidRPr="00FB5E79">
              <w:rPr>
                <w:rFonts w:asciiTheme="minorHAnsi" w:eastAsia="Calibri" w:hAnsiTheme="minorHAnsi" w:cstheme="minorHAnsi"/>
                <w:b/>
                <w:sz w:val="24"/>
                <w:szCs w:val="24"/>
              </w:rPr>
              <w:t xml:space="preserve">Yes or </w:t>
            </w:r>
            <w:proofErr w:type="gramStart"/>
            <w:r w:rsidRPr="00FB5E79">
              <w:rPr>
                <w:rFonts w:asciiTheme="minorHAnsi" w:eastAsia="Calibri" w:hAnsiTheme="minorHAnsi" w:cstheme="minorHAnsi"/>
                <w:b/>
                <w:sz w:val="24"/>
                <w:szCs w:val="24"/>
              </w:rPr>
              <w:t>No</w:t>
            </w:r>
            <w:proofErr w:type="gramEnd"/>
          </w:p>
        </w:tc>
      </w:tr>
      <w:tr w:rsidR="00B87BAE" w:rsidRPr="00FB5E79" w14:paraId="417A814F" w14:textId="77777777" w:rsidTr="00B87BAE">
        <w:trPr>
          <w:trHeight w:val="187"/>
        </w:trPr>
        <w:tc>
          <w:tcPr>
            <w:tcW w:w="805" w:type="dxa"/>
          </w:tcPr>
          <w:p w14:paraId="780524CD" w14:textId="1C680143" w:rsidR="00B87BAE" w:rsidRPr="00FB5E79" w:rsidRDefault="00B87BAE" w:rsidP="00B87BAE">
            <w:pPr>
              <w:ind w:left="0"/>
              <w:jc w:val="center"/>
              <w:rPr>
                <w:rFonts w:asciiTheme="minorHAnsi" w:eastAsia="Calibri" w:hAnsiTheme="minorHAnsi" w:cstheme="minorHAnsi"/>
                <w:sz w:val="24"/>
                <w:szCs w:val="24"/>
              </w:rPr>
            </w:pPr>
            <w:r w:rsidRPr="00FB5E79">
              <w:rPr>
                <w:rFonts w:asciiTheme="minorHAnsi" w:eastAsia="Calibri" w:hAnsiTheme="minorHAnsi" w:cstheme="minorHAnsi"/>
                <w:sz w:val="24"/>
                <w:szCs w:val="24"/>
              </w:rPr>
              <w:lastRenderedPageBreak/>
              <w:t>1</w:t>
            </w:r>
          </w:p>
        </w:tc>
        <w:tc>
          <w:tcPr>
            <w:tcW w:w="8287" w:type="dxa"/>
            <w:vAlign w:val="center"/>
          </w:tcPr>
          <w:p w14:paraId="721B1EAE" w14:textId="48FB9EBA" w:rsidR="00B87BAE" w:rsidRPr="00FB5E79" w:rsidRDefault="00B87BAE" w:rsidP="00A31EC8">
            <w:pPr>
              <w:ind w:left="0"/>
              <w:rPr>
                <w:rFonts w:asciiTheme="minorHAnsi" w:eastAsia="Calibri" w:hAnsiTheme="minorHAnsi" w:cstheme="minorHAnsi"/>
                <w:sz w:val="24"/>
                <w:szCs w:val="24"/>
              </w:rPr>
            </w:pPr>
            <w:r w:rsidRPr="00FB5E79">
              <w:rPr>
                <w:rFonts w:asciiTheme="minorHAnsi" w:eastAsia="Calibri" w:hAnsiTheme="minorHAnsi" w:cstheme="minorHAnsi"/>
                <w:sz w:val="24"/>
                <w:szCs w:val="24"/>
              </w:rPr>
              <w:t>Signature to show compliance with Malaria Consortiums Policies, and Terms and Conditions of Purchase (on the BRD).</w:t>
            </w:r>
          </w:p>
        </w:tc>
        <w:tc>
          <w:tcPr>
            <w:tcW w:w="1122" w:type="dxa"/>
            <w:vAlign w:val="center"/>
          </w:tcPr>
          <w:p w14:paraId="1574EB7B" w14:textId="77777777" w:rsidR="00B87BAE" w:rsidRPr="00FB5E79" w:rsidRDefault="00B87BAE" w:rsidP="00A96603">
            <w:pPr>
              <w:ind w:left="0"/>
              <w:jc w:val="center"/>
              <w:rPr>
                <w:rFonts w:asciiTheme="minorHAnsi" w:eastAsia="Calibri" w:hAnsiTheme="minorHAnsi" w:cstheme="minorHAnsi"/>
                <w:sz w:val="24"/>
                <w:szCs w:val="24"/>
              </w:rPr>
            </w:pPr>
            <w:r w:rsidRPr="00FB5E79">
              <w:rPr>
                <w:rFonts w:asciiTheme="minorHAnsi" w:eastAsia="Calibri" w:hAnsiTheme="minorHAnsi" w:cstheme="minorHAnsi"/>
                <w:sz w:val="24"/>
                <w:szCs w:val="24"/>
              </w:rPr>
              <w:t>Yes/No</w:t>
            </w:r>
          </w:p>
        </w:tc>
      </w:tr>
      <w:tr w:rsidR="00B87BAE" w:rsidRPr="00FB5E79" w14:paraId="0E64EDEF" w14:textId="77777777" w:rsidTr="00B87BAE">
        <w:trPr>
          <w:trHeight w:val="610"/>
        </w:trPr>
        <w:tc>
          <w:tcPr>
            <w:tcW w:w="805" w:type="dxa"/>
          </w:tcPr>
          <w:p w14:paraId="5F9278A3" w14:textId="5D0523F5" w:rsidR="00B87BAE" w:rsidRPr="00FB5E79" w:rsidRDefault="00B87BAE" w:rsidP="00B87BAE">
            <w:pPr>
              <w:ind w:left="0"/>
              <w:jc w:val="center"/>
              <w:rPr>
                <w:rFonts w:asciiTheme="minorHAnsi" w:hAnsiTheme="minorHAnsi" w:cstheme="minorHAnsi"/>
                <w:sz w:val="24"/>
                <w:szCs w:val="24"/>
              </w:rPr>
            </w:pPr>
            <w:r w:rsidRPr="00FB5E79">
              <w:rPr>
                <w:rFonts w:asciiTheme="minorHAnsi" w:hAnsiTheme="minorHAnsi" w:cstheme="minorHAnsi"/>
                <w:sz w:val="24"/>
                <w:szCs w:val="24"/>
              </w:rPr>
              <w:t>2</w:t>
            </w:r>
          </w:p>
        </w:tc>
        <w:tc>
          <w:tcPr>
            <w:tcW w:w="8287" w:type="dxa"/>
            <w:vAlign w:val="center"/>
          </w:tcPr>
          <w:p w14:paraId="2014467F" w14:textId="6BD82F10" w:rsidR="00B87BAE" w:rsidRPr="00FB5E79" w:rsidRDefault="00B87BAE" w:rsidP="00A31EC8">
            <w:pPr>
              <w:ind w:left="0"/>
              <w:rPr>
                <w:rFonts w:asciiTheme="minorHAnsi" w:hAnsiTheme="minorHAnsi" w:cstheme="minorHAnsi"/>
                <w:sz w:val="24"/>
                <w:szCs w:val="24"/>
              </w:rPr>
            </w:pPr>
            <w:r w:rsidRPr="00FB5E79">
              <w:rPr>
                <w:rFonts w:asciiTheme="minorHAnsi" w:hAnsiTheme="minorHAnsi" w:cstheme="minorHAnsi"/>
                <w:sz w:val="24"/>
                <w:szCs w:val="24"/>
              </w:rPr>
              <w:t>Duly Fill, Signed and Stamped Declaration of Interest Form</w:t>
            </w:r>
          </w:p>
        </w:tc>
        <w:tc>
          <w:tcPr>
            <w:tcW w:w="1122" w:type="dxa"/>
            <w:vAlign w:val="center"/>
          </w:tcPr>
          <w:p w14:paraId="44E132C1" w14:textId="1A6462D9" w:rsidR="00B87BAE" w:rsidRPr="00FB5E79" w:rsidRDefault="00B87BAE" w:rsidP="00A96603">
            <w:pPr>
              <w:ind w:left="0"/>
              <w:jc w:val="center"/>
              <w:rPr>
                <w:rFonts w:asciiTheme="minorHAnsi" w:eastAsia="Calibri" w:hAnsiTheme="minorHAnsi" w:cstheme="minorHAnsi"/>
                <w:sz w:val="24"/>
                <w:szCs w:val="24"/>
              </w:rPr>
            </w:pPr>
            <w:r w:rsidRPr="00FB5E79">
              <w:rPr>
                <w:rFonts w:asciiTheme="minorHAnsi" w:eastAsia="Calibri" w:hAnsiTheme="minorHAnsi" w:cstheme="minorHAnsi"/>
                <w:sz w:val="24"/>
                <w:szCs w:val="24"/>
              </w:rPr>
              <w:t>Yes/No</w:t>
            </w:r>
          </w:p>
        </w:tc>
      </w:tr>
      <w:tr w:rsidR="00B87BAE" w:rsidRPr="00FB5E79" w14:paraId="5631758F" w14:textId="77777777" w:rsidTr="00B87BAE">
        <w:trPr>
          <w:trHeight w:val="482"/>
        </w:trPr>
        <w:tc>
          <w:tcPr>
            <w:tcW w:w="805" w:type="dxa"/>
          </w:tcPr>
          <w:p w14:paraId="383D86B0" w14:textId="08D5C11B" w:rsidR="00B87BAE" w:rsidRPr="00FB5E79" w:rsidRDefault="008E5296" w:rsidP="00B87BAE">
            <w:pPr>
              <w:ind w:left="0"/>
              <w:jc w:val="center"/>
              <w:rPr>
                <w:rFonts w:asciiTheme="minorHAnsi" w:hAnsiTheme="minorHAnsi" w:cstheme="minorHAnsi"/>
                <w:sz w:val="24"/>
                <w:szCs w:val="24"/>
              </w:rPr>
            </w:pPr>
            <w:r w:rsidRPr="00FB5E79">
              <w:rPr>
                <w:rFonts w:asciiTheme="minorHAnsi" w:hAnsiTheme="minorHAnsi" w:cstheme="minorHAnsi"/>
                <w:sz w:val="24"/>
                <w:szCs w:val="24"/>
              </w:rPr>
              <w:t>3</w:t>
            </w:r>
          </w:p>
        </w:tc>
        <w:tc>
          <w:tcPr>
            <w:tcW w:w="8287" w:type="dxa"/>
            <w:vAlign w:val="center"/>
          </w:tcPr>
          <w:p w14:paraId="7E30EEE8" w14:textId="092A564D" w:rsidR="00B87BAE" w:rsidRPr="00FB5E79" w:rsidRDefault="00B87BAE" w:rsidP="00A31EC8">
            <w:pPr>
              <w:ind w:left="0"/>
              <w:rPr>
                <w:rFonts w:asciiTheme="minorHAnsi" w:hAnsiTheme="minorHAnsi" w:cstheme="minorHAnsi"/>
                <w:sz w:val="24"/>
                <w:szCs w:val="24"/>
              </w:rPr>
            </w:pPr>
            <w:r w:rsidRPr="00FB5E79">
              <w:rPr>
                <w:rFonts w:asciiTheme="minorHAnsi" w:hAnsiTheme="minorHAnsi" w:cstheme="minorHAnsi"/>
                <w:sz w:val="24"/>
                <w:szCs w:val="24"/>
              </w:rPr>
              <w:t xml:space="preserve">Copy of CAC Certificate </w:t>
            </w:r>
          </w:p>
        </w:tc>
        <w:tc>
          <w:tcPr>
            <w:tcW w:w="1122" w:type="dxa"/>
            <w:vAlign w:val="center"/>
          </w:tcPr>
          <w:p w14:paraId="364A29C7" w14:textId="77777777" w:rsidR="00B87BAE" w:rsidRPr="00FB5E79" w:rsidRDefault="00B87BAE" w:rsidP="00A96603">
            <w:pPr>
              <w:ind w:left="0"/>
              <w:jc w:val="center"/>
              <w:rPr>
                <w:rFonts w:asciiTheme="minorHAnsi" w:eastAsia="Calibri" w:hAnsiTheme="minorHAnsi" w:cstheme="minorHAnsi"/>
                <w:sz w:val="24"/>
                <w:szCs w:val="24"/>
              </w:rPr>
            </w:pPr>
            <w:r w:rsidRPr="00FB5E79">
              <w:rPr>
                <w:rFonts w:asciiTheme="minorHAnsi" w:eastAsia="Calibri" w:hAnsiTheme="minorHAnsi" w:cstheme="minorHAnsi"/>
                <w:sz w:val="24"/>
                <w:szCs w:val="24"/>
              </w:rPr>
              <w:t>Yes/No</w:t>
            </w:r>
          </w:p>
        </w:tc>
      </w:tr>
      <w:tr w:rsidR="00B87BAE" w:rsidRPr="00FB5E79" w14:paraId="4275F6B9" w14:textId="77777777" w:rsidTr="00B87BAE">
        <w:trPr>
          <w:trHeight w:val="439"/>
        </w:trPr>
        <w:tc>
          <w:tcPr>
            <w:tcW w:w="805" w:type="dxa"/>
          </w:tcPr>
          <w:p w14:paraId="194F8DF0" w14:textId="2CBB9877" w:rsidR="00B87BAE" w:rsidRPr="00FB5E79" w:rsidRDefault="008E5296" w:rsidP="00B87BAE">
            <w:pPr>
              <w:ind w:left="0"/>
              <w:jc w:val="center"/>
              <w:rPr>
                <w:rFonts w:asciiTheme="minorHAnsi" w:hAnsiTheme="minorHAnsi" w:cstheme="minorHAnsi"/>
                <w:sz w:val="24"/>
                <w:szCs w:val="24"/>
              </w:rPr>
            </w:pPr>
            <w:r w:rsidRPr="00FB5E79">
              <w:rPr>
                <w:rFonts w:asciiTheme="minorHAnsi" w:hAnsiTheme="minorHAnsi" w:cstheme="minorHAnsi"/>
                <w:sz w:val="24"/>
                <w:szCs w:val="24"/>
              </w:rPr>
              <w:t>4</w:t>
            </w:r>
          </w:p>
        </w:tc>
        <w:tc>
          <w:tcPr>
            <w:tcW w:w="8287" w:type="dxa"/>
            <w:shd w:val="clear" w:color="auto" w:fill="FFFFFF" w:themeFill="background1"/>
            <w:vAlign w:val="center"/>
          </w:tcPr>
          <w:p w14:paraId="73BE6305" w14:textId="6136A398" w:rsidR="00B87BAE" w:rsidRPr="00FB5E79" w:rsidRDefault="00B87BAE" w:rsidP="00A31EC8">
            <w:pPr>
              <w:ind w:left="0"/>
              <w:rPr>
                <w:rFonts w:asciiTheme="minorHAnsi" w:hAnsiTheme="minorHAnsi" w:cstheme="minorHAnsi"/>
                <w:sz w:val="24"/>
                <w:szCs w:val="24"/>
              </w:rPr>
            </w:pPr>
            <w:r w:rsidRPr="00FB5E79">
              <w:rPr>
                <w:rFonts w:asciiTheme="minorHAnsi" w:hAnsiTheme="minorHAnsi" w:cstheme="minorHAnsi"/>
                <w:sz w:val="24"/>
                <w:szCs w:val="24"/>
              </w:rPr>
              <w:t xml:space="preserve">Evidence of Tax </w:t>
            </w:r>
            <w:r w:rsidR="008E5296" w:rsidRPr="00FB5E79">
              <w:rPr>
                <w:rFonts w:asciiTheme="minorHAnsi" w:hAnsiTheme="minorHAnsi" w:cstheme="minorHAnsi"/>
                <w:sz w:val="24"/>
                <w:szCs w:val="24"/>
              </w:rPr>
              <w:t>Identification Number</w:t>
            </w:r>
            <w:r w:rsidRPr="00FB5E79">
              <w:rPr>
                <w:rFonts w:asciiTheme="minorHAnsi" w:hAnsiTheme="minorHAnsi" w:cstheme="minorHAnsi"/>
                <w:sz w:val="24"/>
                <w:szCs w:val="24"/>
              </w:rPr>
              <w:t xml:space="preserve"> (TIN)</w:t>
            </w:r>
          </w:p>
        </w:tc>
        <w:tc>
          <w:tcPr>
            <w:tcW w:w="1122" w:type="dxa"/>
            <w:vAlign w:val="center"/>
          </w:tcPr>
          <w:p w14:paraId="69E99E97" w14:textId="6C311D0D" w:rsidR="00B87BAE" w:rsidRPr="00FB5E79" w:rsidRDefault="00B87BAE" w:rsidP="00A96603">
            <w:pPr>
              <w:ind w:left="0"/>
              <w:jc w:val="center"/>
              <w:rPr>
                <w:rFonts w:asciiTheme="minorHAnsi" w:eastAsia="Calibri" w:hAnsiTheme="minorHAnsi" w:cstheme="minorHAnsi"/>
                <w:sz w:val="24"/>
                <w:szCs w:val="24"/>
              </w:rPr>
            </w:pPr>
            <w:r w:rsidRPr="00FB5E79">
              <w:rPr>
                <w:rFonts w:asciiTheme="minorHAnsi" w:eastAsia="Calibri" w:hAnsiTheme="minorHAnsi" w:cstheme="minorHAnsi"/>
                <w:sz w:val="24"/>
                <w:szCs w:val="24"/>
              </w:rPr>
              <w:t>Yes/No</w:t>
            </w:r>
          </w:p>
        </w:tc>
      </w:tr>
    </w:tbl>
    <w:p w14:paraId="6E0A6C08" w14:textId="3EB87169" w:rsidR="00B87BAE" w:rsidRPr="00FB5E79" w:rsidRDefault="00B87BAE" w:rsidP="00E62E02">
      <w:pPr>
        <w:pStyle w:val="Heading4"/>
        <w:rPr>
          <w:rFonts w:asciiTheme="minorHAnsi" w:hAnsiTheme="minorHAnsi" w:cstheme="minorHAnsi"/>
          <w:sz w:val="24"/>
          <w:szCs w:val="24"/>
        </w:rPr>
      </w:pPr>
    </w:p>
    <w:p w14:paraId="36ADB73C" w14:textId="77777777" w:rsidR="00B87BAE" w:rsidRPr="00FB5E79" w:rsidRDefault="00B87BAE" w:rsidP="00E62E02">
      <w:pPr>
        <w:pStyle w:val="Heading4"/>
        <w:rPr>
          <w:rFonts w:asciiTheme="minorHAnsi" w:hAnsiTheme="minorHAnsi" w:cstheme="minorHAnsi"/>
          <w:sz w:val="24"/>
          <w:szCs w:val="24"/>
        </w:rPr>
      </w:pPr>
    </w:p>
    <w:p w14:paraId="784D39CD" w14:textId="285EE7EF" w:rsidR="000B7E68" w:rsidRPr="00FB5E79" w:rsidRDefault="00B87BAE" w:rsidP="00E62E02">
      <w:pPr>
        <w:pStyle w:val="Heading4"/>
        <w:rPr>
          <w:rFonts w:asciiTheme="minorHAnsi" w:hAnsiTheme="minorHAnsi" w:cstheme="minorHAnsi"/>
          <w:sz w:val="24"/>
          <w:szCs w:val="24"/>
        </w:rPr>
      </w:pPr>
      <w:r w:rsidRPr="00FB5E79">
        <w:rPr>
          <w:rFonts w:asciiTheme="minorHAnsi" w:hAnsiTheme="minorHAnsi" w:cstheme="minorHAnsi"/>
          <w:sz w:val="24"/>
          <w:szCs w:val="24"/>
        </w:rPr>
        <w:t xml:space="preserve">D     </w:t>
      </w:r>
      <w:r w:rsidR="00F15EB2" w:rsidRPr="00FB5E79">
        <w:rPr>
          <w:rFonts w:asciiTheme="minorHAnsi" w:hAnsiTheme="minorHAnsi" w:cstheme="minorHAnsi"/>
          <w:sz w:val="24"/>
          <w:szCs w:val="24"/>
        </w:rPr>
        <w:t>Payment Terms</w:t>
      </w:r>
    </w:p>
    <w:p w14:paraId="45AF6416" w14:textId="77777777" w:rsidR="00413EE3" w:rsidRPr="00FB5E79" w:rsidRDefault="00413EE3" w:rsidP="00B85EB3">
      <w:pPr>
        <w:rPr>
          <w:rFonts w:asciiTheme="minorHAnsi" w:hAnsiTheme="minorHAnsi" w:cstheme="minorHAnsi"/>
          <w:sz w:val="24"/>
          <w:szCs w:val="24"/>
        </w:rPr>
      </w:pPr>
    </w:p>
    <w:p w14:paraId="749F6825" w14:textId="00B42C35" w:rsidR="002F519E" w:rsidRPr="00FB5E79" w:rsidRDefault="00C336D2" w:rsidP="00D72A8F">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M</w:t>
      </w:r>
      <w:r w:rsidR="00413EE3" w:rsidRPr="00FB5E79">
        <w:rPr>
          <w:rFonts w:asciiTheme="minorHAnsi" w:eastAsia="Calibri" w:hAnsiTheme="minorHAnsi" w:cstheme="minorHAnsi"/>
          <w:spacing w:val="0"/>
          <w:sz w:val="24"/>
          <w:szCs w:val="24"/>
        </w:rPr>
        <w:t>alaria Consortium</w:t>
      </w:r>
      <w:r w:rsidR="002F519E" w:rsidRPr="00FB5E79">
        <w:rPr>
          <w:rFonts w:asciiTheme="minorHAnsi" w:eastAsia="Calibri" w:hAnsiTheme="minorHAnsi" w:cstheme="minorHAnsi"/>
          <w:spacing w:val="0"/>
          <w:sz w:val="24"/>
          <w:szCs w:val="24"/>
        </w:rPr>
        <w:t xml:space="preserve"> will make</w:t>
      </w:r>
      <w:r w:rsidR="00F857D5" w:rsidRPr="00FB5E79">
        <w:rPr>
          <w:rFonts w:asciiTheme="minorHAnsi" w:eastAsia="Calibri" w:hAnsiTheme="minorHAnsi" w:cstheme="minorHAnsi"/>
          <w:spacing w:val="0"/>
          <w:sz w:val="24"/>
          <w:szCs w:val="24"/>
        </w:rPr>
        <w:t xml:space="preserve"> payment 30 days after presentation of the following documents</w:t>
      </w:r>
      <w:r w:rsidR="009F5472" w:rsidRPr="00FB5E79">
        <w:rPr>
          <w:rFonts w:asciiTheme="minorHAnsi" w:eastAsia="Calibri" w:hAnsiTheme="minorHAnsi" w:cstheme="minorHAnsi"/>
          <w:spacing w:val="0"/>
          <w:sz w:val="24"/>
          <w:szCs w:val="24"/>
        </w:rPr>
        <w:t xml:space="preserve"> outlining </w:t>
      </w:r>
      <w:r w:rsidR="002F519E" w:rsidRPr="00FB5E79">
        <w:rPr>
          <w:rFonts w:asciiTheme="minorHAnsi" w:eastAsia="Calibri" w:hAnsiTheme="minorHAnsi" w:cstheme="minorHAnsi"/>
          <w:spacing w:val="0"/>
          <w:sz w:val="24"/>
          <w:szCs w:val="24"/>
        </w:rPr>
        <w:t>any deductions for loss, damage</w:t>
      </w:r>
      <w:r w:rsidR="00D32510" w:rsidRPr="00FB5E79">
        <w:rPr>
          <w:rFonts w:asciiTheme="minorHAnsi" w:eastAsia="Calibri" w:hAnsiTheme="minorHAnsi" w:cstheme="minorHAnsi"/>
          <w:spacing w:val="0"/>
          <w:sz w:val="24"/>
          <w:szCs w:val="24"/>
        </w:rPr>
        <w:t>,</w:t>
      </w:r>
      <w:r w:rsidR="002F519E" w:rsidRPr="00FB5E79">
        <w:rPr>
          <w:rFonts w:asciiTheme="minorHAnsi" w:eastAsia="Calibri" w:hAnsiTheme="minorHAnsi" w:cstheme="minorHAnsi"/>
          <w:spacing w:val="0"/>
          <w:sz w:val="24"/>
          <w:szCs w:val="24"/>
        </w:rPr>
        <w:t xml:space="preserve"> or late delivery</w:t>
      </w:r>
      <w:r w:rsidR="00097AD3" w:rsidRPr="00FB5E79">
        <w:rPr>
          <w:rFonts w:asciiTheme="minorHAnsi" w:eastAsia="Calibri" w:hAnsiTheme="minorHAnsi" w:cstheme="minorHAnsi"/>
          <w:spacing w:val="0"/>
          <w:sz w:val="24"/>
          <w:szCs w:val="24"/>
        </w:rPr>
        <w:t>:</w:t>
      </w:r>
    </w:p>
    <w:p w14:paraId="2C924C3C" w14:textId="5DEAE1A2" w:rsidR="00247FEC" w:rsidRPr="00FB5E79" w:rsidRDefault="00247FEC" w:rsidP="00452C96">
      <w:pPr>
        <w:rPr>
          <w:rFonts w:asciiTheme="minorHAnsi" w:hAnsiTheme="minorHAnsi" w:cstheme="minorHAnsi"/>
          <w:sz w:val="24"/>
          <w:szCs w:val="24"/>
          <w:highlight w:val="yellow"/>
        </w:rPr>
      </w:pPr>
    </w:p>
    <w:p w14:paraId="1E9F5D3A" w14:textId="3945E63F" w:rsidR="691CB98C" w:rsidRPr="00FB5E79" w:rsidRDefault="691CB98C" w:rsidP="700D8990">
      <w:pPr>
        <w:pStyle w:val="ListParagraph"/>
        <w:numPr>
          <w:ilvl w:val="0"/>
          <w:numId w:val="34"/>
        </w:numPr>
        <w:spacing w:line="259" w:lineRule="auto"/>
        <w:rPr>
          <w:rFonts w:asciiTheme="minorHAnsi" w:hAnsiTheme="minorHAnsi" w:cstheme="minorHAnsi"/>
          <w:sz w:val="24"/>
          <w:szCs w:val="24"/>
        </w:rPr>
      </w:pPr>
      <w:r w:rsidRPr="00FB5E79">
        <w:rPr>
          <w:rFonts w:asciiTheme="minorHAnsi" w:hAnsiTheme="minorHAnsi" w:cstheme="minorHAnsi"/>
          <w:sz w:val="24"/>
          <w:szCs w:val="24"/>
        </w:rPr>
        <w:t>Signed purchase order</w:t>
      </w:r>
    </w:p>
    <w:p w14:paraId="40DDD8E1" w14:textId="37840F9E" w:rsidR="4C325559" w:rsidRPr="00FB5E79" w:rsidRDefault="4C325559" w:rsidP="700D8990">
      <w:pPr>
        <w:pStyle w:val="ListParagraph"/>
        <w:numPr>
          <w:ilvl w:val="0"/>
          <w:numId w:val="34"/>
        </w:numPr>
        <w:spacing w:line="259" w:lineRule="auto"/>
        <w:rPr>
          <w:rFonts w:asciiTheme="minorHAnsi" w:hAnsiTheme="minorHAnsi" w:cstheme="minorHAnsi"/>
          <w:sz w:val="24"/>
          <w:szCs w:val="24"/>
        </w:rPr>
      </w:pPr>
      <w:r w:rsidRPr="00FB5E79">
        <w:rPr>
          <w:rFonts w:asciiTheme="minorHAnsi" w:hAnsiTheme="minorHAnsi" w:cstheme="minorHAnsi"/>
          <w:sz w:val="24"/>
          <w:szCs w:val="24"/>
        </w:rPr>
        <w:t>Log sheet</w:t>
      </w:r>
    </w:p>
    <w:p w14:paraId="44A856E8" w14:textId="7005DB6A" w:rsidR="00AF0C5D" w:rsidRPr="00FB5E79" w:rsidRDefault="0072265C" w:rsidP="00E05648">
      <w:pPr>
        <w:pStyle w:val="ListParagraph"/>
        <w:numPr>
          <w:ilvl w:val="0"/>
          <w:numId w:val="34"/>
        </w:numPr>
        <w:rPr>
          <w:rFonts w:asciiTheme="minorHAnsi" w:hAnsiTheme="minorHAnsi" w:cstheme="minorHAnsi"/>
          <w:sz w:val="24"/>
          <w:szCs w:val="24"/>
        </w:rPr>
      </w:pPr>
      <w:r w:rsidRPr="00FB5E79">
        <w:rPr>
          <w:rFonts w:asciiTheme="minorHAnsi" w:hAnsiTheme="minorHAnsi" w:cstheme="minorHAnsi"/>
          <w:sz w:val="24"/>
          <w:szCs w:val="24"/>
        </w:rPr>
        <w:t>I</w:t>
      </w:r>
      <w:r w:rsidR="00FE3EDE" w:rsidRPr="00FB5E79">
        <w:rPr>
          <w:rFonts w:asciiTheme="minorHAnsi" w:hAnsiTheme="minorHAnsi" w:cstheme="minorHAnsi"/>
          <w:sz w:val="24"/>
          <w:szCs w:val="24"/>
        </w:rPr>
        <w:t>nvoice</w:t>
      </w:r>
      <w:r w:rsidR="005F5500" w:rsidRPr="00FB5E79">
        <w:rPr>
          <w:rFonts w:asciiTheme="minorHAnsi" w:hAnsiTheme="minorHAnsi" w:cstheme="minorHAnsi"/>
          <w:sz w:val="24"/>
          <w:szCs w:val="24"/>
        </w:rPr>
        <w:t>.</w:t>
      </w:r>
    </w:p>
    <w:p w14:paraId="7D760029" w14:textId="404A467C" w:rsidR="00E15A61" w:rsidRPr="00FB5E79" w:rsidRDefault="00A03022" w:rsidP="00E15A61">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 xml:space="preserve">All payments </w:t>
      </w:r>
      <w:r w:rsidR="00871347" w:rsidRPr="00FB5E79">
        <w:rPr>
          <w:rFonts w:asciiTheme="minorHAnsi" w:eastAsia="Calibri" w:hAnsiTheme="minorHAnsi" w:cstheme="minorHAnsi"/>
          <w:spacing w:val="0"/>
          <w:sz w:val="24"/>
          <w:szCs w:val="24"/>
        </w:rPr>
        <w:t>wi</w:t>
      </w:r>
      <w:r w:rsidRPr="00FB5E79">
        <w:rPr>
          <w:rFonts w:asciiTheme="minorHAnsi" w:eastAsia="Calibri" w:hAnsiTheme="minorHAnsi" w:cstheme="minorHAnsi"/>
          <w:spacing w:val="0"/>
          <w:sz w:val="24"/>
          <w:szCs w:val="24"/>
        </w:rPr>
        <w:t>ll</w:t>
      </w:r>
      <w:r w:rsidR="000B7E68" w:rsidRPr="00FB5E79">
        <w:rPr>
          <w:rFonts w:asciiTheme="minorHAnsi" w:eastAsia="Calibri" w:hAnsiTheme="minorHAnsi" w:cstheme="minorHAnsi"/>
          <w:spacing w:val="0"/>
          <w:sz w:val="24"/>
          <w:szCs w:val="24"/>
        </w:rPr>
        <w:t xml:space="preserve"> be made in </w:t>
      </w:r>
      <w:r w:rsidR="0072265C" w:rsidRPr="00FB5E79">
        <w:rPr>
          <w:rFonts w:asciiTheme="minorHAnsi" w:eastAsia="Calibri" w:hAnsiTheme="minorHAnsi" w:cstheme="minorHAnsi"/>
          <w:spacing w:val="0"/>
          <w:sz w:val="24"/>
          <w:szCs w:val="24"/>
        </w:rPr>
        <w:t>Nigeria Naira</w:t>
      </w:r>
      <w:r w:rsidR="00871347" w:rsidRPr="00FB5E79">
        <w:rPr>
          <w:rFonts w:asciiTheme="minorHAnsi" w:eastAsia="Calibri" w:hAnsiTheme="minorHAnsi" w:cstheme="minorHAnsi"/>
          <w:spacing w:val="0"/>
          <w:sz w:val="24"/>
          <w:szCs w:val="24"/>
        </w:rPr>
        <w:t xml:space="preserve"> (</w:t>
      </w:r>
      <w:r w:rsidR="0072265C" w:rsidRPr="00FB5E79">
        <w:rPr>
          <w:rFonts w:asciiTheme="minorHAnsi" w:eastAsia="Calibri" w:hAnsiTheme="minorHAnsi" w:cstheme="minorHAnsi"/>
          <w:spacing w:val="0"/>
          <w:sz w:val="24"/>
          <w:szCs w:val="24"/>
        </w:rPr>
        <w:t>Naira</w:t>
      </w:r>
      <w:r w:rsidR="00871347" w:rsidRPr="00FB5E79">
        <w:rPr>
          <w:rFonts w:asciiTheme="minorHAnsi" w:eastAsia="Calibri" w:hAnsiTheme="minorHAnsi" w:cstheme="minorHAnsi"/>
          <w:spacing w:val="0"/>
          <w:sz w:val="24"/>
          <w:szCs w:val="24"/>
        </w:rPr>
        <w:t>)</w:t>
      </w:r>
      <w:r w:rsidR="00C336D2" w:rsidRPr="00FB5E79">
        <w:rPr>
          <w:rFonts w:asciiTheme="minorHAnsi" w:eastAsia="Calibri" w:hAnsiTheme="minorHAnsi" w:cstheme="minorHAnsi"/>
          <w:spacing w:val="0"/>
          <w:sz w:val="24"/>
          <w:szCs w:val="24"/>
        </w:rPr>
        <w:t xml:space="preserve"> </w:t>
      </w:r>
      <w:r w:rsidR="000C5A3A" w:rsidRPr="00FB5E79">
        <w:rPr>
          <w:rFonts w:asciiTheme="minorHAnsi" w:eastAsia="Calibri" w:hAnsiTheme="minorHAnsi" w:cstheme="minorHAnsi"/>
          <w:spacing w:val="0"/>
          <w:sz w:val="24"/>
          <w:szCs w:val="24"/>
        </w:rPr>
        <w:t>by bank transfer</w:t>
      </w:r>
      <w:r w:rsidR="003E7222" w:rsidRPr="00FB5E79">
        <w:rPr>
          <w:rFonts w:asciiTheme="minorHAnsi" w:eastAsia="Calibri" w:hAnsiTheme="minorHAnsi" w:cstheme="minorHAnsi"/>
          <w:spacing w:val="0"/>
          <w:sz w:val="24"/>
          <w:szCs w:val="24"/>
        </w:rPr>
        <w:t xml:space="preserve"> within 30 days of receipt of valid documentation</w:t>
      </w:r>
      <w:r w:rsidR="00D32510" w:rsidRPr="00FB5E79">
        <w:rPr>
          <w:rFonts w:asciiTheme="minorHAnsi" w:eastAsia="Calibri" w:hAnsiTheme="minorHAnsi" w:cstheme="minorHAnsi"/>
          <w:spacing w:val="0"/>
          <w:sz w:val="24"/>
          <w:szCs w:val="24"/>
        </w:rPr>
        <w:t>.</w:t>
      </w:r>
    </w:p>
    <w:p w14:paraId="32F132BC" w14:textId="77777777" w:rsidR="00E15A61" w:rsidRPr="00FB5E79" w:rsidRDefault="00E15A61" w:rsidP="00E15A61">
      <w:pPr>
        <w:ind w:left="0"/>
        <w:rPr>
          <w:rFonts w:asciiTheme="minorHAnsi" w:eastAsia="Calibri" w:hAnsiTheme="minorHAnsi" w:cstheme="minorHAnsi"/>
          <w:sz w:val="24"/>
          <w:szCs w:val="24"/>
        </w:rPr>
      </w:pPr>
    </w:p>
    <w:p w14:paraId="5DF1C14A" w14:textId="630365CB" w:rsidR="00AE49EC" w:rsidRPr="00FB5E79" w:rsidRDefault="00AE49EC" w:rsidP="00E15A61">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 xml:space="preserve">The evaluation criteria as outlined in </w:t>
      </w:r>
      <w:r w:rsidR="00C879D5" w:rsidRPr="00FB5E79">
        <w:rPr>
          <w:rFonts w:asciiTheme="minorHAnsi" w:eastAsia="Calibri" w:hAnsiTheme="minorHAnsi" w:cstheme="minorHAnsi"/>
          <w:spacing w:val="0"/>
          <w:sz w:val="24"/>
          <w:szCs w:val="24"/>
        </w:rPr>
        <w:t>section E</w:t>
      </w:r>
      <w:r w:rsidR="00E8391A" w:rsidRPr="00FB5E79">
        <w:rPr>
          <w:rFonts w:asciiTheme="minorHAnsi" w:eastAsia="Calibri" w:hAnsiTheme="minorHAnsi" w:cstheme="minorHAnsi"/>
          <w:spacing w:val="0"/>
          <w:sz w:val="24"/>
          <w:szCs w:val="24"/>
        </w:rPr>
        <w:t xml:space="preserve"> below</w:t>
      </w:r>
      <w:r w:rsidRPr="00FB5E79">
        <w:rPr>
          <w:rFonts w:asciiTheme="minorHAnsi" w:eastAsia="Calibri" w:hAnsiTheme="minorHAnsi" w:cstheme="minorHAnsi"/>
          <w:spacing w:val="0"/>
          <w:sz w:val="24"/>
          <w:szCs w:val="24"/>
        </w:rPr>
        <w:t xml:space="preserve"> will be used to evaluate bids.</w:t>
      </w:r>
    </w:p>
    <w:p w14:paraId="1E911DAF" w14:textId="77777777" w:rsidR="00C804E6" w:rsidRPr="00FB5E79" w:rsidRDefault="00C804E6" w:rsidP="0031710D">
      <w:pPr>
        <w:ind w:left="360"/>
        <w:rPr>
          <w:rFonts w:asciiTheme="minorHAnsi" w:hAnsiTheme="minorHAnsi" w:cstheme="minorHAnsi"/>
          <w:sz w:val="24"/>
          <w:szCs w:val="24"/>
        </w:rPr>
      </w:pPr>
    </w:p>
    <w:p w14:paraId="60B7269C" w14:textId="77777777" w:rsidR="00A31EC8" w:rsidRPr="00FB5E79" w:rsidRDefault="00A31EC8" w:rsidP="00A96603">
      <w:pPr>
        <w:ind w:left="0"/>
        <w:rPr>
          <w:rFonts w:asciiTheme="minorHAnsi" w:hAnsiTheme="minorHAnsi" w:cstheme="minorHAnsi"/>
          <w:sz w:val="24"/>
          <w:szCs w:val="24"/>
        </w:rPr>
      </w:pPr>
    </w:p>
    <w:p w14:paraId="402C8855" w14:textId="5CF18789" w:rsidR="001B4617" w:rsidRPr="00FB5E79" w:rsidRDefault="00E62E02" w:rsidP="00E62E02">
      <w:pPr>
        <w:pStyle w:val="Heading4"/>
        <w:rPr>
          <w:rFonts w:asciiTheme="minorHAnsi" w:hAnsiTheme="minorHAnsi" w:cstheme="minorHAnsi"/>
          <w:sz w:val="24"/>
          <w:szCs w:val="24"/>
        </w:rPr>
      </w:pPr>
      <w:r w:rsidRPr="00FB5E79">
        <w:rPr>
          <w:rFonts w:asciiTheme="minorHAnsi" w:hAnsiTheme="minorHAnsi" w:cstheme="minorHAnsi"/>
          <w:sz w:val="24"/>
          <w:szCs w:val="24"/>
        </w:rPr>
        <w:t xml:space="preserve">E       </w:t>
      </w:r>
      <w:r w:rsidR="00A31EC8" w:rsidRPr="00FB5E79">
        <w:rPr>
          <w:rFonts w:asciiTheme="minorHAnsi" w:hAnsiTheme="minorHAnsi" w:cstheme="minorHAnsi"/>
          <w:sz w:val="24"/>
          <w:szCs w:val="24"/>
        </w:rPr>
        <w:t>RFP</w:t>
      </w:r>
      <w:r w:rsidR="00C804E6" w:rsidRPr="00FB5E79">
        <w:rPr>
          <w:rFonts w:asciiTheme="minorHAnsi" w:hAnsiTheme="minorHAnsi" w:cstheme="minorHAnsi"/>
          <w:sz w:val="24"/>
          <w:szCs w:val="24"/>
        </w:rPr>
        <w:t xml:space="preserve"> E</w:t>
      </w:r>
      <w:r w:rsidR="001B4617" w:rsidRPr="00FB5E79">
        <w:rPr>
          <w:rFonts w:asciiTheme="minorHAnsi" w:hAnsiTheme="minorHAnsi" w:cstheme="minorHAnsi"/>
          <w:sz w:val="24"/>
          <w:szCs w:val="24"/>
        </w:rPr>
        <w:t xml:space="preserve">valuation </w:t>
      </w:r>
      <w:r w:rsidR="000C014D" w:rsidRPr="00FB5E79">
        <w:rPr>
          <w:rFonts w:asciiTheme="minorHAnsi" w:hAnsiTheme="minorHAnsi" w:cstheme="minorHAnsi"/>
          <w:sz w:val="24"/>
          <w:szCs w:val="24"/>
        </w:rPr>
        <w:t>C</w:t>
      </w:r>
      <w:r w:rsidR="001B4617" w:rsidRPr="00FB5E79">
        <w:rPr>
          <w:rFonts w:asciiTheme="minorHAnsi" w:hAnsiTheme="minorHAnsi" w:cstheme="minorHAnsi"/>
          <w:sz w:val="24"/>
          <w:szCs w:val="24"/>
        </w:rPr>
        <w:t xml:space="preserve">riteria  </w:t>
      </w:r>
    </w:p>
    <w:p w14:paraId="077702D8" w14:textId="77777777" w:rsidR="00C879D5" w:rsidRPr="00FB5E79" w:rsidRDefault="00C879D5" w:rsidP="00C804E6">
      <w:pPr>
        <w:ind w:left="0"/>
        <w:rPr>
          <w:rFonts w:asciiTheme="minorHAnsi" w:hAnsiTheme="minorHAnsi" w:cstheme="minorHAnsi"/>
          <w:b/>
          <w:smallCaps/>
          <w:sz w:val="24"/>
          <w:szCs w:val="24"/>
        </w:rPr>
      </w:pPr>
    </w:p>
    <w:p w14:paraId="7BB4C366" w14:textId="44E803B1" w:rsidR="00C879D5" w:rsidRPr="00FB5E79" w:rsidRDefault="00C879D5" w:rsidP="00D72A8F">
      <w:pPr>
        <w:numPr>
          <w:ilvl w:val="0"/>
          <w:numId w:val="20"/>
        </w:numPr>
        <w:rPr>
          <w:rFonts w:asciiTheme="minorHAnsi" w:eastAsia="Calibri" w:hAnsiTheme="minorHAnsi" w:cstheme="minorHAnsi"/>
          <w:spacing w:val="0"/>
          <w:sz w:val="24"/>
          <w:szCs w:val="24"/>
        </w:rPr>
      </w:pPr>
      <w:r w:rsidRPr="00FB5E79">
        <w:rPr>
          <w:rFonts w:asciiTheme="minorHAnsi" w:eastAsia="Calibri" w:hAnsiTheme="minorHAnsi" w:cstheme="minorHAnsi"/>
          <w:spacing w:val="0"/>
          <w:sz w:val="24"/>
          <w:szCs w:val="24"/>
        </w:rPr>
        <w:t>For the proposal to be considered technically</w:t>
      </w:r>
      <w:r w:rsidR="00826EB3" w:rsidRPr="00FB5E79">
        <w:rPr>
          <w:rFonts w:asciiTheme="minorHAnsi" w:eastAsia="Calibri" w:hAnsiTheme="minorHAnsi" w:cstheme="minorHAnsi"/>
          <w:spacing w:val="0"/>
          <w:sz w:val="24"/>
          <w:szCs w:val="24"/>
        </w:rPr>
        <w:t xml:space="preserve"> and financially</w:t>
      </w:r>
      <w:r w:rsidRPr="00FB5E79">
        <w:rPr>
          <w:rFonts w:asciiTheme="minorHAnsi" w:eastAsia="Calibri" w:hAnsiTheme="minorHAnsi" w:cstheme="minorHAnsi"/>
          <w:spacing w:val="0"/>
          <w:sz w:val="24"/>
          <w:szCs w:val="24"/>
        </w:rPr>
        <w:t xml:space="preserve"> compliant, the </w:t>
      </w:r>
      <w:r w:rsidR="00BF5D97" w:rsidRPr="00FB5E79">
        <w:rPr>
          <w:rFonts w:asciiTheme="minorHAnsi" w:eastAsia="Calibri" w:hAnsiTheme="minorHAnsi" w:cstheme="minorHAnsi"/>
          <w:spacing w:val="0"/>
          <w:sz w:val="24"/>
          <w:szCs w:val="24"/>
        </w:rPr>
        <w:t>bidder</w:t>
      </w:r>
      <w:r w:rsidRPr="00FB5E79">
        <w:rPr>
          <w:rFonts w:asciiTheme="minorHAnsi" w:eastAsia="Calibri" w:hAnsiTheme="minorHAnsi" w:cstheme="minorHAnsi"/>
          <w:spacing w:val="0"/>
          <w:sz w:val="24"/>
          <w:szCs w:val="24"/>
        </w:rPr>
        <w:t xml:space="preserve"> must achieve a minimum score </w:t>
      </w:r>
      <w:r w:rsidR="00C570DA" w:rsidRPr="00FB5E79">
        <w:rPr>
          <w:rFonts w:asciiTheme="minorHAnsi" w:eastAsia="Calibri" w:hAnsiTheme="minorHAnsi" w:cstheme="minorHAnsi"/>
          <w:spacing w:val="0"/>
          <w:sz w:val="24"/>
          <w:szCs w:val="24"/>
        </w:rPr>
        <w:t xml:space="preserve">as agreed by PRC </w:t>
      </w:r>
      <w:r w:rsidR="005A071A" w:rsidRPr="00FB5E79">
        <w:rPr>
          <w:rFonts w:asciiTheme="minorHAnsi" w:eastAsia="Calibri" w:hAnsiTheme="minorHAnsi" w:cstheme="minorHAnsi"/>
          <w:spacing w:val="0"/>
          <w:sz w:val="24"/>
          <w:szCs w:val="24"/>
        </w:rPr>
        <w:t xml:space="preserve">to be </w:t>
      </w:r>
      <w:r w:rsidR="00C570DA" w:rsidRPr="00FB5E79">
        <w:rPr>
          <w:rFonts w:asciiTheme="minorHAnsi" w:eastAsia="Calibri" w:hAnsiTheme="minorHAnsi" w:cstheme="minorHAnsi"/>
          <w:spacing w:val="0"/>
          <w:sz w:val="24"/>
          <w:szCs w:val="24"/>
        </w:rPr>
        <w:t>recommended for award of contract</w:t>
      </w:r>
      <w:r w:rsidR="005A071A" w:rsidRPr="00FB5E79">
        <w:rPr>
          <w:rFonts w:asciiTheme="minorHAnsi" w:eastAsia="Calibri" w:hAnsiTheme="minorHAnsi" w:cstheme="minorHAnsi"/>
          <w:spacing w:val="0"/>
          <w:sz w:val="24"/>
          <w:szCs w:val="24"/>
        </w:rPr>
        <w:t>.</w:t>
      </w:r>
      <w:r w:rsidRPr="00FB5E79">
        <w:rPr>
          <w:rFonts w:asciiTheme="minorHAnsi" w:eastAsia="Calibri" w:hAnsiTheme="minorHAnsi" w:cstheme="minorHAnsi"/>
          <w:spacing w:val="0"/>
          <w:sz w:val="24"/>
          <w:szCs w:val="24"/>
        </w:rPr>
        <w:t xml:space="preserve"> Proposals which do not meet the minimum score will be given no further consideration. In addition, clarity and completeness of presentation will be considered during the evaluation.</w:t>
      </w:r>
    </w:p>
    <w:p w14:paraId="63BBFE1B" w14:textId="77777777" w:rsidR="00A31EC8" w:rsidRPr="00FB5E79" w:rsidRDefault="00A31EC8" w:rsidP="00A31EC8">
      <w:pPr>
        <w:ind w:left="360"/>
        <w:rPr>
          <w:rFonts w:asciiTheme="minorHAnsi" w:eastAsia="Calibri" w:hAnsiTheme="minorHAnsi" w:cstheme="minorHAnsi"/>
          <w:spacing w:val="0"/>
          <w:sz w:val="24"/>
          <w:szCs w:val="24"/>
        </w:rPr>
      </w:pPr>
    </w:p>
    <w:p w14:paraId="0D86EF8F" w14:textId="3D8676A0" w:rsidR="00A31EC8" w:rsidRPr="00FB5E79" w:rsidRDefault="00A31EC8" w:rsidP="00AA37BA">
      <w:pPr>
        <w:pStyle w:val="Heading4"/>
        <w:ind w:left="360"/>
        <w:rPr>
          <w:rFonts w:asciiTheme="minorHAnsi" w:hAnsiTheme="minorHAnsi" w:cstheme="minorHAnsi"/>
          <w:sz w:val="24"/>
          <w:szCs w:val="24"/>
        </w:rPr>
      </w:pPr>
      <w:r w:rsidRPr="00FB5E79">
        <w:rPr>
          <w:rFonts w:asciiTheme="minorHAnsi" w:hAnsiTheme="minorHAnsi" w:cstheme="minorHAnsi"/>
          <w:sz w:val="24"/>
          <w:szCs w:val="24"/>
        </w:rPr>
        <w:t xml:space="preserve">Mandatory Technical &amp; Financial Evaluation with Grades for the Service Providers are as shown on the table below </w:t>
      </w:r>
    </w:p>
    <w:p w14:paraId="42B6F0C7" w14:textId="77777777" w:rsidR="00A31EC8" w:rsidRPr="00FB5E79" w:rsidRDefault="00A31EC8" w:rsidP="00A31EC8">
      <w:pPr>
        <w:ind w:left="0"/>
        <w:rPr>
          <w:rFonts w:asciiTheme="minorHAnsi" w:eastAsia="Calibri" w:hAnsiTheme="minorHAnsi" w:cstheme="minorHAnsi"/>
          <w:spacing w:val="0"/>
          <w:sz w:val="24"/>
          <w:szCs w:val="24"/>
        </w:rPr>
      </w:pPr>
    </w:p>
    <w:tbl>
      <w:tblPr>
        <w:tblStyle w:val="TableGrid"/>
        <w:tblW w:w="0" w:type="auto"/>
        <w:tblInd w:w="542" w:type="dxa"/>
        <w:tblLook w:val="04A0" w:firstRow="1" w:lastRow="0" w:firstColumn="1" w:lastColumn="0" w:noHBand="0" w:noVBand="1"/>
      </w:tblPr>
      <w:tblGrid>
        <w:gridCol w:w="547"/>
        <w:gridCol w:w="7200"/>
        <w:gridCol w:w="1530"/>
      </w:tblGrid>
      <w:tr w:rsidR="00AA37BA" w:rsidRPr="00FB5E79" w14:paraId="21690B0C" w14:textId="77777777" w:rsidTr="00AA37BA">
        <w:trPr>
          <w:trHeight w:val="683"/>
        </w:trPr>
        <w:tc>
          <w:tcPr>
            <w:tcW w:w="533" w:type="dxa"/>
          </w:tcPr>
          <w:p w14:paraId="2F3D0B39" w14:textId="77777777" w:rsidR="00AA37BA" w:rsidRPr="00FB5E79" w:rsidRDefault="00AA37BA" w:rsidP="00152A0B">
            <w:pPr>
              <w:ind w:left="0"/>
              <w:rPr>
                <w:rFonts w:asciiTheme="minorHAnsi" w:hAnsiTheme="minorHAnsi" w:cstheme="minorHAnsi"/>
                <w:b/>
                <w:sz w:val="24"/>
                <w:szCs w:val="24"/>
              </w:rPr>
            </w:pPr>
          </w:p>
          <w:p w14:paraId="7F5F6430" w14:textId="12ED28A5" w:rsidR="00AA37BA" w:rsidRPr="00FB5E79" w:rsidRDefault="00AA37BA" w:rsidP="00152A0B">
            <w:pPr>
              <w:ind w:left="0"/>
              <w:rPr>
                <w:rFonts w:asciiTheme="minorHAnsi" w:hAnsiTheme="minorHAnsi" w:cstheme="minorHAnsi"/>
                <w:b/>
                <w:sz w:val="24"/>
                <w:szCs w:val="24"/>
              </w:rPr>
            </w:pPr>
            <w:r w:rsidRPr="00FB5E79">
              <w:rPr>
                <w:rFonts w:asciiTheme="minorHAnsi" w:hAnsiTheme="minorHAnsi" w:cstheme="minorHAnsi"/>
                <w:b/>
                <w:sz w:val="24"/>
                <w:szCs w:val="24"/>
              </w:rPr>
              <w:t>S/n</w:t>
            </w:r>
          </w:p>
        </w:tc>
        <w:tc>
          <w:tcPr>
            <w:tcW w:w="7200" w:type="dxa"/>
            <w:vAlign w:val="center"/>
          </w:tcPr>
          <w:p w14:paraId="7EA4E77A" w14:textId="541C1D15"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b/>
                <w:sz w:val="24"/>
                <w:szCs w:val="24"/>
              </w:rPr>
              <w:t>Mandatory Criteria (non-adherence disqualifies a bid from further consideration)</w:t>
            </w:r>
          </w:p>
        </w:tc>
        <w:tc>
          <w:tcPr>
            <w:tcW w:w="1530" w:type="dxa"/>
          </w:tcPr>
          <w:p w14:paraId="5912AA3E" w14:textId="77777777" w:rsidR="00AA37BA" w:rsidRPr="00FB5E79" w:rsidRDefault="00AA37BA" w:rsidP="00152A0B">
            <w:pPr>
              <w:ind w:left="0"/>
              <w:rPr>
                <w:rFonts w:asciiTheme="minorHAnsi" w:hAnsiTheme="minorHAnsi" w:cstheme="minorHAnsi"/>
                <w:b/>
                <w:sz w:val="24"/>
                <w:szCs w:val="24"/>
              </w:rPr>
            </w:pPr>
          </w:p>
          <w:p w14:paraId="175134F3" w14:textId="3AFEA7A2" w:rsidR="00AA37BA" w:rsidRPr="00FB5E79" w:rsidRDefault="00AA37BA" w:rsidP="00152A0B">
            <w:pPr>
              <w:ind w:left="0"/>
              <w:rPr>
                <w:rFonts w:asciiTheme="minorHAnsi" w:hAnsiTheme="minorHAnsi" w:cstheme="minorHAnsi"/>
                <w:b/>
                <w:sz w:val="24"/>
                <w:szCs w:val="24"/>
              </w:rPr>
            </w:pPr>
            <w:r w:rsidRPr="00FB5E79">
              <w:rPr>
                <w:rFonts w:asciiTheme="minorHAnsi" w:hAnsiTheme="minorHAnsi" w:cstheme="minorHAnsi"/>
                <w:b/>
                <w:sz w:val="24"/>
                <w:szCs w:val="24"/>
              </w:rPr>
              <w:t>Weighted Score</w:t>
            </w:r>
            <w:r w:rsidR="00C570DA" w:rsidRPr="00FB5E79">
              <w:rPr>
                <w:rFonts w:asciiTheme="minorHAnsi" w:hAnsiTheme="minorHAnsi" w:cstheme="minorHAnsi"/>
                <w:b/>
                <w:sz w:val="24"/>
                <w:szCs w:val="24"/>
              </w:rPr>
              <w:t xml:space="preserve"> (%)</w:t>
            </w:r>
          </w:p>
        </w:tc>
      </w:tr>
      <w:tr w:rsidR="00AA37BA" w:rsidRPr="00FB5E79" w14:paraId="12F0D2DE" w14:textId="77777777" w:rsidTr="00AA37BA">
        <w:trPr>
          <w:trHeight w:val="652"/>
        </w:trPr>
        <w:tc>
          <w:tcPr>
            <w:tcW w:w="533" w:type="dxa"/>
          </w:tcPr>
          <w:p w14:paraId="7C43ED45" w14:textId="61615B28"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1</w:t>
            </w:r>
          </w:p>
        </w:tc>
        <w:tc>
          <w:tcPr>
            <w:tcW w:w="7200" w:type="dxa"/>
            <w:vAlign w:val="center"/>
          </w:tcPr>
          <w:p w14:paraId="242FA3B4" w14:textId="09938AE3"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Evidence of Past Experience with other organization NGOs, Malaria Consortium or Government or Private Organization. Provide copies of different contracts/PO not less than 3.</w:t>
            </w:r>
          </w:p>
        </w:tc>
        <w:tc>
          <w:tcPr>
            <w:tcW w:w="1530" w:type="dxa"/>
          </w:tcPr>
          <w:p w14:paraId="52A805BC" w14:textId="719925F1" w:rsidR="00AA37BA" w:rsidRPr="00FB5E79" w:rsidRDefault="00AA37BA" w:rsidP="00C570DA">
            <w:pPr>
              <w:ind w:left="0"/>
              <w:jc w:val="center"/>
              <w:rPr>
                <w:rFonts w:asciiTheme="minorHAnsi" w:hAnsiTheme="minorHAnsi" w:cstheme="minorHAnsi"/>
                <w:sz w:val="24"/>
                <w:szCs w:val="24"/>
              </w:rPr>
            </w:pPr>
            <w:r w:rsidRPr="00FB5E79">
              <w:rPr>
                <w:rFonts w:asciiTheme="minorHAnsi" w:hAnsiTheme="minorHAnsi" w:cstheme="minorHAnsi"/>
                <w:sz w:val="24"/>
                <w:szCs w:val="24"/>
              </w:rPr>
              <w:t>15</w:t>
            </w:r>
          </w:p>
        </w:tc>
      </w:tr>
      <w:tr w:rsidR="00AA37BA" w:rsidRPr="00FB5E79" w14:paraId="16CFEBBB" w14:textId="77777777" w:rsidTr="00AA37BA">
        <w:trPr>
          <w:trHeight w:val="611"/>
        </w:trPr>
        <w:tc>
          <w:tcPr>
            <w:tcW w:w="533" w:type="dxa"/>
          </w:tcPr>
          <w:p w14:paraId="71C74FE3" w14:textId="6CC765A2"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2</w:t>
            </w:r>
          </w:p>
        </w:tc>
        <w:tc>
          <w:tcPr>
            <w:tcW w:w="7200" w:type="dxa"/>
            <w:vAlign w:val="center"/>
          </w:tcPr>
          <w:p w14:paraId="3BD652C2" w14:textId="660C0DE4" w:rsidR="00AA37BA" w:rsidRPr="00FB5E79" w:rsidRDefault="00FB5E79" w:rsidP="00152A0B">
            <w:pPr>
              <w:ind w:left="0"/>
              <w:rPr>
                <w:rFonts w:asciiTheme="minorHAnsi" w:hAnsiTheme="minorHAnsi" w:cstheme="minorHAnsi"/>
                <w:sz w:val="24"/>
                <w:szCs w:val="24"/>
              </w:rPr>
            </w:pPr>
            <w:r w:rsidRPr="00FB5E79">
              <w:rPr>
                <w:rFonts w:asciiTheme="minorHAnsi" w:hAnsiTheme="minorHAnsi" w:cstheme="minorHAnsi"/>
                <w:sz w:val="24"/>
                <w:szCs w:val="24"/>
              </w:rPr>
              <w:t>Evidence of response time when availability of vehicle is required (To be stated on company’s letter head)</w:t>
            </w:r>
          </w:p>
        </w:tc>
        <w:tc>
          <w:tcPr>
            <w:tcW w:w="1530" w:type="dxa"/>
          </w:tcPr>
          <w:p w14:paraId="2831BA97" w14:textId="1B5186AA" w:rsidR="00AA37BA" w:rsidRPr="00FB5E79" w:rsidRDefault="00AA37BA" w:rsidP="00C570DA">
            <w:pPr>
              <w:ind w:left="0"/>
              <w:jc w:val="center"/>
              <w:rPr>
                <w:rFonts w:asciiTheme="minorHAnsi" w:hAnsiTheme="minorHAnsi" w:cstheme="minorHAnsi"/>
                <w:sz w:val="24"/>
                <w:szCs w:val="24"/>
              </w:rPr>
            </w:pPr>
            <w:r w:rsidRPr="00FB5E79">
              <w:rPr>
                <w:rFonts w:asciiTheme="minorHAnsi" w:hAnsiTheme="minorHAnsi" w:cstheme="minorHAnsi"/>
                <w:sz w:val="24"/>
                <w:szCs w:val="24"/>
              </w:rPr>
              <w:t>10</w:t>
            </w:r>
          </w:p>
        </w:tc>
      </w:tr>
      <w:tr w:rsidR="00AA37BA" w:rsidRPr="00FB5E79" w14:paraId="75B4B1DB" w14:textId="77777777" w:rsidTr="00AA37BA">
        <w:tc>
          <w:tcPr>
            <w:tcW w:w="533" w:type="dxa"/>
          </w:tcPr>
          <w:p w14:paraId="5D2240CD" w14:textId="7746FD52"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lastRenderedPageBreak/>
              <w:t>3</w:t>
            </w:r>
          </w:p>
        </w:tc>
        <w:tc>
          <w:tcPr>
            <w:tcW w:w="7200" w:type="dxa"/>
            <w:vAlign w:val="center"/>
          </w:tcPr>
          <w:p w14:paraId="4193133D" w14:textId="71EFF25E"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 xml:space="preserve">Evidence of </w:t>
            </w:r>
            <w:r w:rsidR="00C570DA" w:rsidRPr="00FB5E79">
              <w:rPr>
                <w:rFonts w:asciiTheme="minorHAnsi" w:hAnsiTheme="minorHAnsi" w:cstheme="minorHAnsi"/>
                <w:sz w:val="24"/>
                <w:szCs w:val="24"/>
              </w:rPr>
              <w:t xml:space="preserve">Number </w:t>
            </w:r>
            <w:r w:rsidRPr="00FB5E79">
              <w:rPr>
                <w:rFonts w:asciiTheme="minorHAnsi" w:hAnsiTheme="minorHAnsi" w:cstheme="minorHAnsi"/>
                <w:sz w:val="24"/>
                <w:szCs w:val="24"/>
              </w:rPr>
              <w:t>of vehicles</w:t>
            </w:r>
            <w:r w:rsidR="00C570DA" w:rsidRPr="00FB5E79">
              <w:rPr>
                <w:rFonts w:asciiTheme="minorHAnsi" w:hAnsiTheme="minorHAnsi" w:cstheme="minorHAnsi"/>
                <w:sz w:val="24"/>
                <w:szCs w:val="24"/>
              </w:rPr>
              <w:t xml:space="preserve"> owned by the company or its directors</w:t>
            </w:r>
            <w:r w:rsidRPr="00FB5E79">
              <w:rPr>
                <w:rFonts w:asciiTheme="minorHAnsi" w:hAnsiTheme="minorHAnsi" w:cstheme="minorHAnsi"/>
                <w:sz w:val="24"/>
                <w:szCs w:val="24"/>
              </w:rPr>
              <w:t xml:space="preserve"> not less than 3 in the form of vehicle registration document. </w:t>
            </w:r>
          </w:p>
        </w:tc>
        <w:tc>
          <w:tcPr>
            <w:tcW w:w="1530" w:type="dxa"/>
          </w:tcPr>
          <w:p w14:paraId="4255EEBD" w14:textId="408F5317" w:rsidR="00AA37BA" w:rsidRPr="00FB5E79" w:rsidRDefault="00AA37BA" w:rsidP="00C570DA">
            <w:pPr>
              <w:ind w:left="0"/>
              <w:jc w:val="center"/>
              <w:rPr>
                <w:rFonts w:asciiTheme="minorHAnsi" w:hAnsiTheme="minorHAnsi" w:cstheme="minorHAnsi"/>
                <w:sz w:val="24"/>
                <w:szCs w:val="24"/>
              </w:rPr>
            </w:pPr>
            <w:r w:rsidRPr="00FB5E79">
              <w:rPr>
                <w:rFonts w:asciiTheme="minorHAnsi" w:hAnsiTheme="minorHAnsi" w:cstheme="minorHAnsi"/>
                <w:sz w:val="24"/>
                <w:szCs w:val="24"/>
              </w:rPr>
              <w:t>1</w:t>
            </w:r>
            <w:r w:rsidR="00C570DA" w:rsidRPr="00FB5E79">
              <w:rPr>
                <w:rFonts w:asciiTheme="minorHAnsi" w:hAnsiTheme="minorHAnsi" w:cstheme="minorHAnsi"/>
                <w:sz w:val="24"/>
                <w:szCs w:val="24"/>
              </w:rPr>
              <w:t>5</w:t>
            </w:r>
          </w:p>
        </w:tc>
      </w:tr>
      <w:tr w:rsidR="00AA37BA" w:rsidRPr="00FB5E79" w14:paraId="55478189" w14:textId="77777777" w:rsidTr="00AA37BA">
        <w:trPr>
          <w:trHeight w:val="602"/>
        </w:trPr>
        <w:tc>
          <w:tcPr>
            <w:tcW w:w="533" w:type="dxa"/>
          </w:tcPr>
          <w:p w14:paraId="1D329C6A" w14:textId="79711D1C"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4</w:t>
            </w:r>
          </w:p>
        </w:tc>
        <w:tc>
          <w:tcPr>
            <w:tcW w:w="7200" w:type="dxa"/>
            <w:vAlign w:val="center"/>
          </w:tcPr>
          <w:p w14:paraId="30181FA9" w14:textId="061CE2BA"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Physical site inspection of office and available vehicles fleet</w:t>
            </w:r>
          </w:p>
        </w:tc>
        <w:tc>
          <w:tcPr>
            <w:tcW w:w="1530" w:type="dxa"/>
          </w:tcPr>
          <w:p w14:paraId="3AED6C53" w14:textId="77777777" w:rsidR="00AA37BA" w:rsidRPr="00FB5E79" w:rsidRDefault="00AA37BA" w:rsidP="00C570DA">
            <w:pPr>
              <w:ind w:left="0"/>
              <w:jc w:val="center"/>
              <w:rPr>
                <w:rFonts w:asciiTheme="minorHAnsi" w:hAnsiTheme="minorHAnsi" w:cstheme="minorHAnsi"/>
                <w:sz w:val="24"/>
                <w:szCs w:val="24"/>
              </w:rPr>
            </w:pPr>
          </w:p>
          <w:p w14:paraId="28836F09" w14:textId="687851AB" w:rsidR="00AA37BA" w:rsidRPr="00FB5E79" w:rsidRDefault="00AA37BA" w:rsidP="00C570DA">
            <w:pPr>
              <w:ind w:left="0"/>
              <w:jc w:val="center"/>
              <w:rPr>
                <w:rFonts w:asciiTheme="minorHAnsi" w:hAnsiTheme="minorHAnsi" w:cstheme="minorHAnsi"/>
                <w:sz w:val="24"/>
                <w:szCs w:val="24"/>
              </w:rPr>
            </w:pPr>
            <w:r w:rsidRPr="00FB5E79">
              <w:rPr>
                <w:rFonts w:asciiTheme="minorHAnsi" w:hAnsiTheme="minorHAnsi" w:cstheme="minorHAnsi"/>
                <w:sz w:val="24"/>
                <w:szCs w:val="24"/>
              </w:rPr>
              <w:t>1</w:t>
            </w:r>
            <w:r w:rsidR="008E1A79" w:rsidRPr="00FB5E79">
              <w:rPr>
                <w:rFonts w:asciiTheme="minorHAnsi" w:hAnsiTheme="minorHAnsi" w:cstheme="minorHAnsi"/>
                <w:sz w:val="24"/>
                <w:szCs w:val="24"/>
              </w:rPr>
              <w:t>0</w:t>
            </w:r>
          </w:p>
        </w:tc>
      </w:tr>
      <w:tr w:rsidR="00AA37BA" w:rsidRPr="00FB5E79" w14:paraId="713D9DC7" w14:textId="77777777" w:rsidTr="00AA37BA">
        <w:trPr>
          <w:trHeight w:val="512"/>
        </w:trPr>
        <w:tc>
          <w:tcPr>
            <w:tcW w:w="533" w:type="dxa"/>
          </w:tcPr>
          <w:p w14:paraId="63447391" w14:textId="0376B1CA"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5</w:t>
            </w:r>
          </w:p>
        </w:tc>
        <w:tc>
          <w:tcPr>
            <w:tcW w:w="7200" w:type="dxa"/>
            <w:vAlign w:val="center"/>
          </w:tcPr>
          <w:p w14:paraId="334159BC" w14:textId="39A753BE" w:rsidR="00AA37BA" w:rsidRPr="00FB5E79" w:rsidRDefault="00AA37BA" w:rsidP="00152A0B">
            <w:pPr>
              <w:ind w:left="0"/>
              <w:rPr>
                <w:rFonts w:asciiTheme="minorHAnsi" w:hAnsiTheme="minorHAnsi" w:cstheme="minorHAnsi"/>
                <w:sz w:val="24"/>
                <w:szCs w:val="24"/>
              </w:rPr>
            </w:pPr>
            <w:r w:rsidRPr="00FB5E79">
              <w:rPr>
                <w:rFonts w:asciiTheme="minorHAnsi" w:hAnsiTheme="minorHAnsi" w:cstheme="minorHAnsi"/>
                <w:sz w:val="24"/>
                <w:szCs w:val="24"/>
              </w:rPr>
              <w:t xml:space="preserve">Price/Financial Proposal </w:t>
            </w:r>
          </w:p>
        </w:tc>
        <w:tc>
          <w:tcPr>
            <w:tcW w:w="1530" w:type="dxa"/>
          </w:tcPr>
          <w:p w14:paraId="6D1C4986" w14:textId="41D2F1C1" w:rsidR="00AA37BA" w:rsidRPr="00FB5E79" w:rsidRDefault="00215A04" w:rsidP="00C570DA">
            <w:pPr>
              <w:ind w:left="0"/>
              <w:jc w:val="center"/>
              <w:rPr>
                <w:rFonts w:asciiTheme="minorHAnsi" w:hAnsiTheme="minorHAnsi" w:cstheme="minorHAnsi"/>
                <w:sz w:val="24"/>
                <w:szCs w:val="24"/>
              </w:rPr>
            </w:pPr>
            <w:r w:rsidRPr="00FB5E79">
              <w:rPr>
                <w:rFonts w:asciiTheme="minorHAnsi" w:hAnsiTheme="minorHAnsi" w:cstheme="minorHAnsi"/>
                <w:sz w:val="24"/>
                <w:szCs w:val="24"/>
              </w:rPr>
              <w:t>5</w:t>
            </w:r>
            <w:r w:rsidR="008E1A79" w:rsidRPr="00FB5E79">
              <w:rPr>
                <w:rFonts w:asciiTheme="minorHAnsi" w:hAnsiTheme="minorHAnsi" w:cstheme="minorHAnsi"/>
                <w:sz w:val="24"/>
                <w:szCs w:val="24"/>
              </w:rPr>
              <w:t>0</w:t>
            </w:r>
          </w:p>
        </w:tc>
      </w:tr>
      <w:tr w:rsidR="00AA37BA" w:rsidRPr="00FB5E79" w14:paraId="63C31847" w14:textId="77777777" w:rsidTr="003209BE">
        <w:trPr>
          <w:trHeight w:val="440"/>
        </w:trPr>
        <w:tc>
          <w:tcPr>
            <w:tcW w:w="7733" w:type="dxa"/>
            <w:gridSpan w:val="2"/>
          </w:tcPr>
          <w:p w14:paraId="702A3F65" w14:textId="77777777" w:rsidR="00AA37BA" w:rsidRPr="00FB5E79" w:rsidRDefault="00AA37BA" w:rsidP="00152A0B">
            <w:pPr>
              <w:ind w:left="0"/>
              <w:rPr>
                <w:rFonts w:asciiTheme="minorHAnsi" w:hAnsiTheme="minorHAnsi" w:cstheme="minorHAnsi"/>
                <w:sz w:val="24"/>
                <w:szCs w:val="24"/>
              </w:rPr>
            </w:pPr>
          </w:p>
        </w:tc>
        <w:tc>
          <w:tcPr>
            <w:tcW w:w="1530" w:type="dxa"/>
          </w:tcPr>
          <w:p w14:paraId="1FCF036C" w14:textId="6CB0FB51" w:rsidR="00AA37BA" w:rsidRPr="00FB5E79" w:rsidRDefault="00AA37BA" w:rsidP="00C570DA">
            <w:pPr>
              <w:ind w:left="0"/>
              <w:jc w:val="center"/>
              <w:rPr>
                <w:rFonts w:asciiTheme="minorHAnsi" w:hAnsiTheme="minorHAnsi" w:cstheme="minorHAnsi"/>
                <w:b/>
                <w:bCs/>
                <w:sz w:val="24"/>
                <w:szCs w:val="24"/>
              </w:rPr>
            </w:pPr>
            <w:r w:rsidRPr="00FB5E79">
              <w:rPr>
                <w:rFonts w:asciiTheme="minorHAnsi" w:hAnsiTheme="minorHAnsi" w:cstheme="minorHAnsi"/>
                <w:b/>
                <w:bCs/>
                <w:sz w:val="24"/>
                <w:szCs w:val="24"/>
              </w:rPr>
              <w:t>100%</w:t>
            </w:r>
          </w:p>
        </w:tc>
      </w:tr>
    </w:tbl>
    <w:p w14:paraId="52681971" w14:textId="77777777" w:rsidR="00A31EC8" w:rsidRPr="00FB5E79" w:rsidRDefault="00A31EC8" w:rsidP="00A31EC8">
      <w:pPr>
        <w:rPr>
          <w:rFonts w:asciiTheme="minorHAnsi" w:eastAsia="Calibri" w:hAnsiTheme="minorHAnsi" w:cstheme="minorHAnsi"/>
          <w:spacing w:val="0"/>
          <w:sz w:val="24"/>
          <w:szCs w:val="24"/>
        </w:rPr>
      </w:pPr>
    </w:p>
    <w:p w14:paraId="19A23E40" w14:textId="77777777" w:rsidR="007D1205" w:rsidRPr="00FB5E79" w:rsidRDefault="001B4617" w:rsidP="00C804E6">
      <w:pPr>
        <w:ind w:left="0"/>
        <w:rPr>
          <w:rFonts w:asciiTheme="minorHAnsi" w:hAnsiTheme="minorHAnsi" w:cstheme="minorHAnsi"/>
          <w:b/>
          <w:smallCaps/>
          <w:sz w:val="24"/>
          <w:szCs w:val="24"/>
        </w:rPr>
      </w:pPr>
      <w:r w:rsidRPr="00FB5E79">
        <w:rPr>
          <w:rFonts w:asciiTheme="minorHAnsi" w:hAnsiTheme="minorHAnsi" w:cstheme="minorHAnsi"/>
          <w:b/>
          <w:smallCaps/>
          <w:sz w:val="24"/>
          <w:szCs w:val="24"/>
        </w:rPr>
        <w:tab/>
      </w:r>
    </w:p>
    <w:p w14:paraId="30493F1E" w14:textId="77777777" w:rsidR="00FB5E79" w:rsidRPr="00FB5E79" w:rsidRDefault="00FB5E79" w:rsidP="00C804E6">
      <w:pPr>
        <w:ind w:left="0"/>
        <w:rPr>
          <w:rFonts w:asciiTheme="minorHAnsi" w:hAnsiTheme="minorHAnsi" w:cstheme="minorHAnsi"/>
          <w:b/>
          <w:smallCaps/>
          <w:sz w:val="24"/>
          <w:szCs w:val="24"/>
        </w:rPr>
      </w:pPr>
    </w:p>
    <w:p w14:paraId="018B9356" w14:textId="77777777" w:rsidR="00FB5E79" w:rsidRPr="00FB5E79" w:rsidRDefault="00FB5E79" w:rsidP="00C804E6">
      <w:pPr>
        <w:ind w:left="0"/>
        <w:rPr>
          <w:rFonts w:asciiTheme="minorHAnsi" w:hAnsiTheme="minorHAnsi" w:cstheme="minorHAnsi"/>
          <w:b/>
          <w:smallCaps/>
          <w:sz w:val="24"/>
          <w:szCs w:val="24"/>
        </w:rPr>
      </w:pPr>
    </w:p>
    <w:p w14:paraId="13BD49C2" w14:textId="5892FA89" w:rsidR="007D1205" w:rsidRPr="00FB5E79" w:rsidRDefault="001B4617" w:rsidP="00C804E6">
      <w:pPr>
        <w:ind w:left="0"/>
        <w:rPr>
          <w:rFonts w:asciiTheme="minorHAnsi" w:hAnsiTheme="minorHAnsi" w:cstheme="minorHAnsi"/>
          <w:b/>
          <w:sz w:val="24"/>
          <w:szCs w:val="24"/>
        </w:rPr>
      </w:pPr>
      <w:r w:rsidRPr="00FB5E79">
        <w:rPr>
          <w:rFonts w:asciiTheme="minorHAnsi" w:hAnsiTheme="minorHAnsi" w:cstheme="minorHAnsi"/>
          <w:b/>
          <w:smallCaps/>
          <w:sz w:val="24"/>
          <w:szCs w:val="24"/>
        </w:rPr>
        <w:tab/>
      </w:r>
      <w:r w:rsidRPr="00FB5E79">
        <w:rPr>
          <w:rFonts w:asciiTheme="minorHAnsi" w:hAnsiTheme="minorHAnsi" w:cstheme="minorHAnsi"/>
          <w:b/>
          <w:sz w:val="24"/>
          <w:szCs w:val="24"/>
        </w:rPr>
        <w:tab/>
      </w:r>
      <w:r w:rsidRPr="00FB5E79">
        <w:rPr>
          <w:rFonts w:asciiTheme="minorHAnsi" w:hAnsiTheme="minorHAnsi" w:cstheme="minorHAnsi"/>
          <w:b/>
          <w:sz w:val="24"/>
          <w:szCs w:val="24"/>
        </w:rPr>
        <w:tab/>
      </w:r>
    </w:p>
    <w:p w14:paraId="68263B47" w14:textId="77777777" w:rsidR="007D1205" w:rsidRPr="00FB5E79" w:rsidRDefault="007D1205" w:rsidP="007D1205">
      <w:pPr>
        <w:pStyle w:val="ListParagraph"/>
        <w:numPr>
          <w:ilvl w:val="0"/>
          <w:numId w:val="20"/>
        </w:numPr>
        <w:rPr>
          <w:rFonts w:asciiTheme="minorHAnsi" w:hAnsiTheme="minorHAnsi" w:cstheme="minorHAnsi"/>
          <w:b/>
          <w:sz w:val="24"/>
          <w:szCs w:val="24"/>
          <w:lang w:val="en-US"/>
        </w:rPr>
      </w:pPr>
      <w:r w:rsidRPr="007D1205">
        <w:rPr>
          <w:rFonts w:asciiTheme="minorHAnsi" w:hAnsiTheme="minorHAnsi" w:cstheme="minorHAnsi"/>
          <w:b/>
          <w:sz w:val="24"/>
          <w:szCs w:val="24"/>
          <w:lang w:val="en-US"/>
        </w:rPr>
        <w:t>Financial Proposal </w:t>
      </w:r>
    </w:p>
    <w:p w14:paraId="13D9D849" w14:textId="6EC15FB4" w:rsidR="007D1205" w:rsidRPr="00FB5E79" w:rsidRDefault="007D1205" w:rsidP="007D1205">
      <w:pPr>
        <w:pStyle w:val="ListParagraph"/>
        <w:ind w:left="360"/>
        <w:rPr>
          <w:rFonts w:asciiTheme="minorHAnsi" w:hAnsiTheme="minorHAnsi" w:cstheme="minorHAnsi"/>
          <w:bCs/>
          <w:sz w:val="24"/>
          <w:szCs w:val="24"/>
          <w:lang w:val="en-US"/>
        </w:rPr>
      </w:pPr>
      <w:r w:rsidRPr="00FB5E79">
        <w:rPr>
          <w:rFonts w:asciiTheme="minorHAnsi" w:hAnsiTheme="minorHAnsi" w:cstheme="minorHAnsi"/>
          <w:bCs/>
          <w:sz w:val="24"/>
          <w:szCs w:val="24"/>
        </w:rPr>
        <w:t xml:space="preserve">The financial proposal must contain an overall quotation in Naira (NGN) for </w:t>
      </w:r>
      <w:r w:rsidRPr="00FB5E79">
        <w:rPr>
          <w:rFonts w:asciiTheme="minorHAnsi" w:hAnsiTheme="minorHAnsi" w:cstheme="minorHAnsi"/>
          <w:bCs/>
          <w:sz w:val="24"/>
          <w:szCs w:val="24"/>
        </w:rPr>
        <w:t xml:space="preserve">the transportation </w:t>
      </w:r>
      <w:r w:rsidR="00FB5E79" w:rsidRPr="00FB5E79">
        <w:rPr>
          <w:rFonts w:asciiTheme="minorHAnsi" w:hAnsiTheme="minorHAnsi" w:cstheme="minorHAnsi"/>
          <w:bCs/>
          <w:sz w:val="24"/>
          <w:szCs w:val="24"/>
        </w:rPr>
        <w:t>services,</w:t>
      </w:r>
      <w:r w:rsidRPr="00FB5E79">
        <w:rPr>
          <w:rFonts w:asciiTheme="minorHAnsi" w:hAnsiTheme="minorHAnsi" w:cstheme="minorHAnsi"/>
          <w:bCs/>
          <w:sz w:val="24"/>
          <w:szCs w:val="24"/>
        </w:rPr>
        <w:t> with a breakdown as detailed as possible and practicable. (Section 4 of BRD)</w:t>
      </w:r>
      <w:r w:rsidRPr="00FB5E79">
        <w:rPr>
          <w:rFonts w:asciiTheme="minorHAnsi" w:hAnsiTheme="minorHAnsi" w:cstheme="minorHAnsi"/>
          <w:bCs/>
          <w:sz w:val="24"/>
          <w:szCs w:val="24"/>
          <w:lang w:val="en-US"/>
        </w:rPr>
        <w:t> </w:t>
      </w:r>
    </w:p>
    <w:p w14:paraId="5DC05AF0" w14:textId="77777777" w:rsidR="007D1205" w:rsidRPr="00FB5E79" w:rsidRDefault="007D1205" w:rsidP="007D1205">
      <w:pPr>
        <w:pStyle w:val="ListParagraph"/>
        <w:ind w:left="360"/>
        <w:rPr>
          <w:rFonts w:asciiTheme="minorHAnsi" w:hAnsiTheme="minorHAnsi" w:cstheme="minorHAnsi"/>
          <w:bCs/>
          <w:sz w:val="24"/>
          <w:szCs w:val="24"/>
          <w:lang w:val="en-US"/>
        </w:rPr>
      </w:pPr>
    </w:p>
    <w:p w14:paraId="0B2DC0DB" w14:textId="528BF199" w:rsidR="007D1205" w:rsidRPr="00FB5E79" w:rsidRDefault="007D1205" w:rsidP="007D1205">
      <w:pPr>
        <w:pStyle w:val="ListParagraph"/>
        <w:ind w:left="360"/>
        <w:rPr>
          <w:rFonts w:asciiTheme="minorHAnsi" w:hAnsiTheme="minorHAnsi" w:cstheme="minorHAnsi"/>
          <w:bCs/>
          <w:sz w:val="24"/>
          <w:szCs w:val="24"/>
          <w:lang w:val="en-US"/>
        </w:rPr>
      </w:pPr>
      <w:r w:rsidRPr="00FB5E79">
        <w:rPr>
          <w:rFonts w:asciiTheme="minorHAnsi" w:hAnsiTheme="minorHAnsi" w:cstheme="minorHAnsi"/>
          <w:bCs/>
          <w:sz w:val="24"/>
          <w:szCs w:val="24"/>
        </w:rPr>
        <w:t>Prices quoted must include everything necessary for the complete execution of a contract. Charges for items not identified in the proposal will be borne by the respondent.</w:t>
      </w:r>
      <w:r w:rsidRPr="00FB5E79">
        <w:rPr>
          <w:rFonts w:asciiTheme="minorHAnsi" w:hAnsiTheme="minorHAnsi" w:cstheme="minorHAnsi"/>
          <w:bCs/>
          <w:sz w:val="24"/>
          <w:szCs w:val="24"/>
          <w:lang w:val="en-US"/>
        </w:rPr>
        <w:t> </w:t>
      </w:r>
    </w:p>
    <w:p w14:paraId="754C3AEB" w14:textId="51614D58" w:rsidR="007D1205" w:rsidRPr="00FB5E79" w:rsidRDefault="007D1205" w:rsidP="007D1205">
      <w:pPr>
        <w:ind w:left="0"/>
        <w:rPr>
          <w:rFonts w:asciiTheme="minorHAnsi" w:eastAsia="Calibri" w:hAnsiTheme="minorHAnsi" w:cstheme="minorHAnsi"/>
          <w:b/>
          <w:sz w:val="24"/>
          <w:szCs w:val="24"/>
          <w:lang w:val="en-US"/>
        </w:rPr>
      </w:pPr>
    </w:p>
    <w:p w14:paraId="53B3CC25" w14:textId="77777777" w:rsidR="00B87BAE" w:rsidRPr="00FB5E79" w:rsidRDefault="00B87BAE" w:rsidP="00B87BAE">
      <w:pPr>
        <w:spacing w:after="200"/>
        <w:ind w:left="0"/>
        <w:rPr>
          <w:rFonts w:asciiTheme="minorHAnsi" w:hAnsiTheme="minorHAnsi" w:cstheme="minorHAnsi"/>
          <w:b/>
          <w:sz w:val="24"/>
          <w:szCs w:val="24"/>
        </w:rPr>
      </w:pPr>
    </w:p>
    <w:p w14:paraId="7983DFB4" w14:textId="2C4AFC0A" w:rsidR="00E354A7" w:rsidRPr="00FB5E79" w:rsidRDefault="00E354A7" w:rsidP="00B87BAE">
      <w:pPr>
        <w:spacing w:after="200"/>
        <w:ind w:left="2160" w:firstLine="720"/>
        <w:rPr>
          <w:rFonts w:asciiTheme="minorHAnsi" w:hAnsiTheme="minorHAnsi" w:cstheme="minorHAnsi"/>
          <w:b/>
          <w:sz w:val="24"/>
          <w:szCs w:val="24"/>
        </w:rPr>
      </w:pPr>
      <w:r w:rsidRPr="00FB5E79">
        <w:rPr>
          <w:rFonts w:asciiTheme="minorHAnsi" w:hAnsiTheme="minorHAnsi" w:cstheme="minorHAnsi"/>
          <w:b/>
          <w:sz w:val="24"/>
          <w:szCs w:val="24"/>
        </w:rPr>
        <w:t>Malaria Consortium Terms and Conditions of Purchase</w:t>
      </w:r>
    </w:p>
    <w:p w14:paraId="5329E703" w14:textId="77777777" w:rsidR="00E354A7" w:rsidRPr="00FB5E79" w:rsidRDefault="00E354A7" w:rsidP="00E354A7">
      <w:pPr>
        <w:spacing w:after="60"/>
        <w:jc w:val="both"/>
        <w:rPr>
          <w:rFonts w:asciiTheme="minorHAnsi" w:hAnsiTheme="minorHAnsi" w:cstheme="minorHAnsi"/>
          <w:b/>
          <w:sz w:val="24"/>
          <w:szCs w:val="24"/>
        </w:rPr>
      </w:pPr>
    </w:p>
    <w:p w14:paraId="09904A37"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Definitions and Interpretation</w:t>
      </w:r>
    </w:p>
    <w:p w14:paraId="7F7BD793" w14:textId="38463FCD" w:rsidR="00E354A7" w:rsidRPr="00FB5E79" w:rsidRDefault="00E354A7" w:rsidP="00E354A7">
      <w:pPr>
        <w:ind w:left="432"/>
        <w:jc w:val="both"/>
        <w:rPr>
          <w:rFonts w:asciiTheme="minorHAnsi" w:hAnsiTheme="minorHAnsi" w:cstheme="minorHAnsi"/>
          <w:b/>
          <w:sz w:val="24"/>
          <w:szCs w:val="24"/>
        </w:rPr>
      </w:pPr>
      <w:r w:rsidRPr="00FB5E79">
        <w:rPr>
          <w:rFonts w:asciiTheme="minorHAnsi" w:hAnsiTheme="minorHAnsi" w:cstheme="minorHAnsi"/>
          <w:sz w:val="24"/>
          <w:szCs w:val="24"/>
        </w:rPr>
        <w:t xml:space="preserve">These terms and conditions (the </w:t>
      </w:r>
      <w:r w:rsidRPr="00FB5E79">
        <w:rPr>
          <w:rFonts w:asciiTheme="minorHAnsi" w:hAnsiTheme="minorHAnsi" w:cstheme="minorHAnsi"/>
          <w:b/>
          <w:sz w:val="24"/>
          <w:szCs w:val="24"/>
        </w:rPr>
        <w:t>Conditions</w:t>
      </w:r>
      <w:r w:rsidRPr="00FB5E79">
        <w:rPr>
          <w:rFonts w:asciiTheme="minorHAnsi" w:hAnsiTheme="minorHAnsi" w:cstheme="minorHAnsi"/>
          <w:sz w:val="24"/>
          <w:szCs w:val="24"/>
        </w:rPr>
        <w:t xml:space="preserve">) form part of the contract between the supplier (the </w:t>
      </w:r>
      <w:r w:rsidRPr="00FB5E79">
        <w:rPr>
          <w:rFonts w:asciiTheme="minorHAnsi" w:hAnsiTheme="minorHAnsi" w:cstheme="minorHAnsi"/>
          <w:b/>
          <w:sz w:val="24"/>
          <w:szCs w:val="24"/>
        </w:rPr>
        <w:t>Supplier</w:t>
      </w:r>
      <w:r w:rsidRPr="00FB5E79">
        <w:rPr>
          <w:rFonts w:asciiTheme="minorHAnsi" w:hAnsiTheme="minorHAnsi" w:cstheme="minorHAnsi"/>
          <w:sz w:val="24"/>
          <w:szCs w:val="24"/>
        </w:rPr>
        <w:t xml:space="preserve">) and Malaria Consortium </w:t>
      </w:r>
      <w:r w:rsidR="000B767A" w:rsidRPr="00FB5E79">
        <w:rPr>
          <w:rFonts w:asciiTheme="minorHAnsi" w:hAnsiTheme="minorHAnsi" w:cstheme="minorHAnsi"/>
          <w:sz w:val="24"/>
          <w:szCs w:val="24"/>
        </w:rPr>
        <w:t>(” Malaria</w:t>
      </w:r>
      <w:r w:rsidRPr="00FB5E79">
        <w:rPr>
          <w:rFonts w:asciiTheme="minorHAnsi" w:hAnsiTheme="minorHAnsi" w:cstheme="minorHAnsi"/>
          <w:sz w:val="24"/>
          <w:szCs w:val="24"/>
        </w:rPr>
        <w:t xml:space="preserve"> Consortium”), in relation to the purchase order or Agreement (the </w:t>
      </w:r>
      <w:r w:rsidRPr="00FB5E79">
        <w:rPr>
          <w:rFonts w:asciiTheme="minorHAnsi" w:hAnsiTheme="minorHAnsi" w:cstheme="minorHAnsi"/>
          <w:b/>
          <w:sz w:val="24"/>
          <w:szCs w:val="24"/>
        </w:rPr>
        <w:t>Order</w:t>
      </w:r>
      <w:r w:rsidRPr="00FB5E79">
        <w:rPr>
          <w:rFonts w:asciiTheme="minorHAnsi" w:hAnsiTheme="minorHAnsi" w:cstheme="minorHAnsi"/>
          <w:sz w:val="24"/>
          <w:szCs w:val="24"/>
        </w:rPr>
        <w:t xml:space="preserve">) (the Order and the Conditions are together referred to as the </w:t>
      </w:r>
      <w:r w:rsidRPr="00FB5E79">
        <w:rPr>
          <w:rFonts w:asciiTheme="minorHAnsi" w:hAnsiTheme="minorHAnsi" w:cstheme="minorHAnsi"/>
          <w:b/>
          <w:sz w:val="24"/>
          <w:szCs w:val="24"/>
        </w:rPr>
        <w:t>Contract</w:t>
      </w:r>
      <w:r w:rsidRPr="00FB5E79">
        <w:rPr>
          <w:rFonts w:asciiTheme="minorHAnsi" w:hAnsiTheme="minorHAnsi" w:cstheme="minorHAnsi"/>
          <w:sz w:val="24"/>
          <w:szCs w:val="24"/>
        </w:rPr>
        <w:t>). Terms not otherwise defined herein shall have the meaning given to them in the applicable Order.</w:t>
      </w:r>
    </w:p>
    <w:p w14:paraId="4D0A1A10" w14:textId="77777777" w:rsidR="00E354A7" w:rsidRPr="00FB5E79" w:rsidRDefault="00E354A7" w:rsidP="00E354A7">
      <w:pPr>
        <w:jc w:val="both"/>
        <w:rPr>
          <w:rFonts w:asciiTheme="minorHAnsi" w:hAnsiTheme="minorHAnsi" w:cstheme="minorHAnsi"/>
          <w:b/>
          <w:sz w:val="24"/>
          <w:szCs w:val="24"/>
        </w:rPr>
      </w:pPr>
    </w:p>
    <w:p w14:paraId="1796B4CD"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Quality and Defects</w:t>
      </w:r>
    </w:p>
    <w:p w14:paraId="0BA2DFE9" w14:textId="77777777" w:rsidR="00E354A7" w:rsidRPr="00FB5E79" w:rsidRDefault="00E354A7" w:rsidP="00E354A7">
      <w:pPr>
        <w:numPr>
          <w:ilvl w:val="1"/>
          <w:numId w:val="8"/>
        </w:numPr>
        <w:tabs>
          <w:tab w:val="clear" w:pos="576"/>
          <w:tab w:val="left" w:pos="426"/>
        </w:tabs>
        <w:ind w:left="426" w:hanging="426"/>
        <w:jc w:val="both"/>
        <w:rPr>
          <w:rFonts w:asciiTheme="minorHAnsi" w:hAnsiTheme="minorHAnsi" w:cstheme="minorHAnsi"/>
          <w:b/>
          <w:sz w:val="24"/>
          <w:szCs w:val="24"/>
        </w:rPr>
      </w:pPr>
      <w:r w:rsidRPr="00FB5E79">
        <w:rPr>
          <w:rFonts w:asciiTheme="minorHAnsi" w:hAnsiTheme="minorHAnsi" w:cstheme="minorHAnsi"/>
          <w:sz w:val="24"/>
          <w:szCs w:val="24"/>
        </w:rPr>
        <w:t>The goods and or services shall, as appropriate:</w:t>
      </w:r>
    </w:p>
    <w:p w14:paraId="0274B368" w14:textId="27B0928A" w:rsidR="00E354A7" w:rsidRPr="00FB5E79"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FB5E79">
        <w:rPr>
          <w:rFonts w:asciiTheme="minorHAnsi" w:hAnsiTheme="minorHAnsi" w:cstheme="minorHAnsi"/>
          <w:sz w:val="24"/>
          <w:szCs w:val="24"/>
          <w:lang w:eastAsia="en-GB"/>
        </w:rPr>
        <w:t xml:space="preserve">correspond with their description in the Order and any applicable </w:t>
      </w:r>
      <w:r w:rsidR="000B767A" w:rsidRPr="00FB5E79">
        <w:rPr>
          <w:rFonts w:asciiTheme="minorHAnsi" w:hAnsiTheme="minorHAnsi" w:cstheme="minorHAnsi"/>
          <w:sz w:val="24"/>
          <w:szCs w:val="24"/>
          <w:lang w:eastAsia="en-GB"/>
        </w:rPr>
        <w:t>specification.</w:t>
      </w:r>
    </w:p>
    <w:p w14:paraId="52135461" w14:textId="624FE0B7" w:rsidR="00E354A7" w:rsidRPr="00FB5E79"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FB5E79">
        <w:rPr>
          <w:rFonts w:asciiTheme="minorHAnsi" w:hAnsiTheme="minorHAnsi" w:cstheme="minorHAnsi"/>
          <w:sz w:val="24"/>
          <w:szCs w:val="24"/>
          <w:lang w:eastAsia="en-GB"/>
        </w:rPr>
        <w:t xml:space="preserve">comply with all applicable statutory and regulatory </w:t>
      </w:r>
      <w:r w:rsidR="000B767A" w:rsidRPr="00FB5E79">
        <w:rPr>
          <w:rFonts w:asciiTheme="minorHAnsi" w:hAnsiTheme="minorHAnsi" w:cstheme="minorHAnsi"/>
          <w:sz w:val="24"/>
          <w:szCs w:val="24"/>
          <w:lang w:eastAsia="en-GB"/>
        </w:rPr>
        <w:t>requirements.</w:t>
      </w:r>
      <w:r w:rsidRPr="00FB5E79">
        <w:rPr>
          <w:rFonts w:asciiTheme="minorHAnsi" w:hAnsiTheme="minorHAnsi" w:cstheme="minorHAnsi"/>
          <w:sz w:val="24"/>
          <w:szCs w:val="24"/>
          <w:lang w:eastAsia="en-GB"/>
        </w:rPr>
        <w:t xml:space="preserve"> </w:t>
      </w:r>
    </w:p>
    <w:p w14:paraId="4A98DE8A" w14:textId="7C74848D" w:rsidR="00E354A7" w:rsidRPr="00FB5E79"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FB5E79">
        <w:rPr>
          <w:rFonts w:asciiTheme="minorHAnsi" w:hAnsiTheme="minorHAnsi" w:cstheme="minorHAnsi"/>
          <w:sz w:val="24"/>
          <w:szCs w:val="24"/>
          <w:lang w:eastAsia="en-GB"/>
        </w:rPr>
        <w:t xml:space="preserve">be of the highest quality and fit for each purpose held out by the Supplier or made known to the Supplier by Malaria </w:t>
      </w:r>
      <w:r w:rsidR="000B767A" w:rsidRPr="00FB5E79">
        <w:rPr>
          <w:rFonts w:asciiTheme="minorHAnsi" w:hAnsiTheme="minorHAnsi" w:cstheme="minorHAnsi"/>
          <w:sz w:val="24"/>
          <w:szCs w:val="24"/>
          <w:lang w:eastAsia="en-GB"/>
        </w:rPr>
        <w:t>Consortium.</w:t>
      </w:r>
      <w:r w:rsidRPr="00FB5E79">
        <w:rPr>
          <w:rFonts w:asciiTheme="minorHAnsi" w:hAnsiTheme="minorHAnsi" w:cstheme="minorHAnsi"/>
          <w:sz w:val="24"/>
          <w:szCs w:val="24"/>
          <w:lang w:eastAsia="en-GB"/>
        </w:rPr>
        <w:t xml:space="preserve"> </w:t>
      </w:r>
    </w:p>
    <w:p w14:paraId="659E21AE" w14:textId="77777777" w:rsidR="00E354A7" w:rsidRPr="00FB5E79"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FB5E79">
        <w:rPr>
          <w:rFonts w:asciiTheme="minorHAnsi" w:hAnsiTheme="minorHAnsi" w:cstheme="minorHAnsi"/>
          <w:sz w:val="24"/>
          <w:szCs w:val="24"/>
        </w:rPr>
        <w:t>be free from defects in design, material, workmanship and installation; and</w:t>
      </w:r>
    </w:p>
    <w:p w14:paraId="7E7F1056" w14:textId="77777777" w:rsidR="00E354A7" w:rsidRPr="00FB5E79" w:rsidRDefault="00E354A7" w:rsidP="00E354A7">
      <w:pPr>
        <w:numPr>
          <w:ilvl w:val="0"/>
          <w:numId w:val="9"/>
        </w:numPr>
        <w:autoSpaceDE w:val="0"/>
        <w:autoSpaceDN w:val="0"/>
        <w:adjustRightInd w:val="0"/>
        <w:spacing w:after="60"/>
        <w:ind w:left="1077" w:hanging="357"/>
        <w:jc w:val="both"/>
        <w:rPr>
          <w:rFonts w:asciiTheme="minorHAnsi" w:hAnsiTheme="minorHAnsi" w:cstheme="minorHAnsi"/>
          <w:sz w:val="24"/>
          <w:szCs w:val="24"/>
          <w:lang w:eastAsia="en-GB"/>
        </w:rPr>
      </w:pPr>
      <w:r w:rsidRPr="00FB5E79">
        <w:rPr>
          <w:rFonts w:asciiTheme="minorHAnsi" w:hAnsiTheme="minorHAnsi" w:cstheme="minorHAnsi"/>
          <w:sz w:val="24"/>
          <w:szCs w:val="24"/>
        </w:rPr>
        <w:t>be performed with the best care, skill and diligence in accordance with best practice in the Supplier's industry, profession or trade.</w:t>
      </w:r>
    </w:p>
    <w:p w14:paraId="6BA2A44F" w14:textId="77777777" w:rsidR="00E354A7" w:rsidRPr="00FB5E79" w:rsidRDefault="00E354A7" w:rsidP="00E354A7">
      <w:pPr>
        <w:numPr>
          <w:ilvl w:val="1"/>
          <w:numId w:val="8"/>
        </w:numPr>
        <w:tabs>
          <w:tab w:val="clear" w:pos="576"/>
          <w:tab w:val="left" w:pos="426"/>
        </w:tabs>
        <w:ind w:left="426" w:hanging="426"/>
        <w:jc w:val="both"/>
        <w:rPr>
          <w:rFonts w:asciiTheme="minorHAnsi" w:hAnsiTheme="minorHAnsi" w:cstheme="minorHAnsi"/>
          <w:sz w:val="24"/>
          <w:szCs w:val="24"/>
        </w:rPr>
      </w:pPr>
      <w:r w:rsidRPr="00FB5E79">
        <w:rPr>
          <w:rFonts w:asciiTheme="minorHAnsi" w:hAnsiTheme="minorHAnsi" w:cstheme="minorHAnsi"/>
          <w:sz w:val="24"/>
          <w:szCs w:val="24"/>
          <w:lang w:eastAsia="en-GB"/>
        </w:rPr>
        <w:t>Malaria Consortium</w:t>
      </w:r>
      <w:r w:rsidRPr="00FB5E79" w:rsidDel="00443515">
        <w:rPr>
          <w:rFonts w:asciiTheme="minorHAnsi" w:hAnsiTheme="minorHAnsi" w:cstheme="minorHAnsi"/>
          <w:sz w:val="24"/>
          <w:szCs w:val="24"/>
        </w:rPr>
        <w:t xml:space="preserve"> </w:t>
      </w:r>
      <w:r w:rsidRPr="00FB5E79">
        <w:rPr>
          <w:rFonts w:asciiTheme="minorHAnsi" w:hAnsiTheme="minorHAnsi" w:cstheme="minorHAnsi"/>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FB5E79" w:rsidRDefault="00E354A7" w:rsidP="00E354A7">
      <w:pPr>
        <w:autoSpaceDE w:val="0"/>
        <w:autoSpaceDN w:val="0"/>
        <w:adjustRightInd w:val="0"/>
        <w:ind w:left="720"/>
        <w:jc w:val="both"/>
        <w:rPr>
          <w:rFonts w:asciiTheme="minorHAnsi" w:hAnsiTheme="minorHAnsi" w:cstheme="minorHAnsi"/>
          <w:sz w:val="24"/>
          <w:szCs w:val="24"/>
          <w:lang w:eastAsia="en-GB"/>
        </w:rPr>
      </w:pPr>
    </w:p>
    <w:p w14:paraId="0F8FED6B"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Ethical Standards</w:t>
      </w:r>
    </w:p>
    <w:p w14:paraId="1F93CDA2"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The Supplier shall comply with the following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FB5E79" w:rsidRDefault="00E354A7" w:rsidP="00E354A7">
      <w:pPr>
        <w:ind w:left="432"/>
        <w:jc w:val="both"/>
        <w:rPr>
          <w:rFonts w:asciiTheme="minorHAnsi" w:hAnsiTheme="minorHAnsi" w:cstheme="minorHAnsi"/>
          <w:b/>
          <w:sz w:val="24"/>
          <w:szCs w:val="24"/>
        </w:rPr>
      </w:pPr>
    </w:p>
    <w:p w14:paraId="67C5A459"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Delivery / Performance</w:t>
      </w:r>
    </w:p>
    <w:p w14:paraId="243EE90A"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rPr>
        <w:t xml:space="preserve">The Goods shall be delivered to, and the Services shall be performed at the address and on the date or within the period stated in the Order, and in either case during </w:t>
      </w:r>
      <w:r w:rsidRPr="00FB5E79">
        <w:rPr>
          <w:rFonts w:asciiTheme="minorHAnsi" w:hAnsiTheme="minorHAnsi" w:cstheme="minorHAnsi"/>
          <w:sz w:val="24"/>
          <w:szCs w:val="24"/>
          <w:lang w:eastAsia="en-GB"/>
        </w:rPr>
        <w:t xml:space="preserve">Malaria Consortium’s </w:t>
      </w:r>
      <w:r w:rsidRPr="00FB5E79">
        <w:rPr>
          <w:rFonts w:asciiTheme="minorHAnsi" w:hAnsiTheme="minorHAnsi" w:cstheme="minorHAnsi"/>
          <w:sz w:val="24"/>
          <w:szCs w:val="24"/>
        </w:rPr>
        <w:t xml:space="preserve">usual business hours, except where otherwise agreed in the Order.  Time shall be of the essence in respect of this Condition 4.1. </w:t>
      </w:r>
    </w:p>
    <w:p w14:paraId="1C7EDE08"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rPr>
        <w:t xml:space="preserve">Where the date of delivery of the Goods or of performance of Services is to be specified after issue of the Order, the Supplier shall give </w:t>
      </w: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reasonable written notice of the specified date.</w:t>
      </w:r>
    </w:p>
    <w:p w14:paraId="4A1891A0"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rPr>
        <w:t xml:space="preserve">Delivery of the goods shall take place and title in the Goods will pass on the completion of the physical transfer of the goods from the Supplier or its agents to </w:t>
      </w: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or its agents at the address specified in the Order.</w:t>
      </w:r>
    </w:p>
    <w:p w14:paraId="2B979439"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rPr>
        <w:t xml:space="preserve">Risk of damage to or loss of the Goods shall pass to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in accordance with the relevant provisions of Incoterms rules as in force at the date the Contract is made or, where Incoterms do not apply or are not stated in the Order, risk in the Goods shall pass to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on completion of delivery.</w:t>
      </w:r>
      <w:r w:rsidRPr="00FB5E79">
        <w:rPr>
          <w:rFonts w:asciiTheme="minorHAnsi" w:hAnsiTheme="minorHAnsi" w:cstheme="minorHAnsi"/>
          <w:b/>
          <w:bCs/>
          <w:i/>
          <w:iCs/>
          <w:sz w:val="24"/>
          <w:szCs w:val="24"/>
        </w:rPr>
        <w:t xml:space="preserve"> </w:t>
      </w:r>
    </w:p>
    <w:p w14:paraId="711E142A"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 xml:space="preserve">shall not be deemed to have accepted any Goods or Services and shall retain its right to reject such Goods and Services until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has had reasonable time to inspect them following delivery and/or performance by the Supplier and signed to confirm acceptance.</w:t>
      </w:r>
    </w:p>
    <w:p w14:paraId="29F877B6" w14:textId="0D331C5E" w:rsidR="00E354A7" w:rsidRPr="00FB5E79" w:rsidRDefault="00E354A7" w:rsidP="00E354A7">
      <w:pPr>
        <w:numPr>
          <w:ilvl w:val="1"/>
          <w:numId w:val="8"/>
        </w:numPr>
        <w:tabs>
          <w:tab w:val="clear" w:pos="576"/>
          <w:tab w:val="left" w:pos="426"/>
        </w:tabs>
        <w:ind w:left="426" w:hanging="426"/>
        <w:jc w:val="both"/>
        <w:rPr>
          <w:rFonts w:asciiTheme="minorHAnsi" w:hAnsiTheme="minorHAnsi" w:cstheme="minorHAnsi"/>
          <w:b/>
          <w:sz w:val="24"/>
          <w:szCs w:val="24"/>
        </w:rPr>
      </w:pP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shall be entitled to reject any Goods delivered or Services supplied which are not in accordance with the Contract.  If any Goods or Services are so rejected, at </w:t>
      </w:r>
      <w:r w:rsidRPr="00FB5E79">
        <w:rPr>
          <w:rFonts w:asciiTheme="minorHAnsi" w:hAnsiTheme="minorHAnsi" w:cstheme="minorHAnsi"/>
          <w:sz w:val="24"/>
          <w:szCs w:val="24"/>
          <w:lang w:eastAsia="en-GB"/>
        </w:rPr>
        <w:t xml:space="preserve">Malaria Consortium’s </w:t>
      </w:r>
      <w:r w:rsidRPr="00FB5E79">
        <w:rPr>
          <w:rFonts w:asciiTheme="minorHAnsi" w:hAnsiTheme="minorHAnsi" w:cstheme="minorHAnsi"/>
          <w:sz w:val="24"/>
          <w:szCs w:val="24"/>
        </w:rPr>
        <w:t xml:space="preserve">option, the Supplier shall forthwith re-supply substitute Goods or Services which conform with the Contract.  Alternatively, </w:t>
      </w: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 xml:space="preserve">may cancel the Contract and return any rejected Goods to the Supplier at the Supplier's risk and </w:t>
      </w:r>
      <w:proofErr w:type="gramStart"/>
      <w:r w:rsidRPr="00FB5E79">
        <w:rPr>
          <w:rFonts w:asciiTheme="minorHAnsi" w:hAnsiTheme="minorHAnsi" w:cstheme="minorHAnsi"/>
          <w:sz w:val="24"/>
          <w:szCs w:val="24"/>
        </w:rPr>
        <w:t>expense</w:t>
      </w:r>
      <w:proofErr w:type="gramEnd"/>
      <w:r w:rsidRPr="00FB5E79">
        <w:rPr>
          <w:rFonts w:asciiTheme="minorHAnsi" w:hAnsiTheme="minorHAnsi" w:cstheme="minorHAnsi"/>
          <w:sz w:val="24"/>
          <w:szCs w:val="24"/>
        </w:rPr>
        <w:t xml:space="preserve"> and the Supplier shall repay to </w:t>
      </w:r>
      <w:r w:rsidRPr="00FB5E79">
        <w:rPr>
          <w:rFonts w:asciiTheme="minorHAnsi" w:hAnsiTheme="minorHAnsi" w:cstheme="minorHAnsi"/>
          <w:sz w:val="24"/>
          <w:szCs w:val="24"/>
          <w:lang w:eastAsia="en-GB"/>
        </w:rPr>
        <w:t xml:space="preserve">Malaria </w:t>
      </w:r>
      <w:r w:rsidR="000B767A" w:rsidRPr="00FB5E79">
        <w:rPr>
          <w:rFonts w:asciiTheme="minorHAnsi" w:hAnsiTheme="minorHAnsi" w:cstheme="minorHAnsi"/>
          <w:sz w:val="24"/>
          <w:szCs w:val="24"/>
          <w:lang w:eastAsia="en-GB"/>
        </w:rPr>
        <w:t xml:space="preserve">Consortium </w:t>
      </w:r>
      <w:r w:rsidR="000B767A" w:rsidRPr="00FB5E79">
        <w:rPr>
          <w:rFonts w:asciiTheme="minorHAnsi" w:hAnsiTheme="minorHAnsi" w:cstheme="minorHAnsi"/>
          <w:sz w:val="24"/>
          <w:szCs w:val="24"/>
        </w:rPr>
        <w:t>any</w:t>
      </w:r>
      <w:r w:rsidRPr="00FB5E79">
        <w:rPr>
          <w:rFonts w:asciiTheme="minorHAnsi" w:hAnsiTheme="minorHAnsi" w:cstheme="minorHAnsi"/>
          <w:sz w:val="24"/>
          <w:szCs w:val="24"/>
        </w:rPr>
        <w:t xml:space="preserve"> amount paid in relation to such Goods or Services.  </w:t>
      </w:r>
    </w:p>
    <w:p w14:paraId="3C153CB0" w14:textId="77777777" w:rsidR="00E354A7" w:rsidRPr="00FB5E79" w:rsidRDefault="00E354A7" w:rsidP="00E354A7">
      <w:pPr>
        <w:jc w:val="both"/>
        <w:rPr>
          <w:rFonts w:asciiTheme="minorHAnsi" w:hAnsiTheme="minorHAnsi" w:cstheme="minorHAnsi"/>
          <w:b/>
          <w:sz w:val="24"/>
          <w:szCs w:val="24"/>
        </w:rPr>
      </w:pPr>
    </w:p>
    <w:p w14:paraId="15C5EEED"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Indemnity</w:t>
      </w:r>
    </w:p>
    <w:p w14:paraId="656BBC68" w14:textId="77777777" w:rsidR="00E354A7" w:rsidRPr="00FB5E79" w:rsidRDefault="00E354A7" w:rsidP="00E354A7">
      <w:pPr>
        <w:ind w:left="432"/>
        <w:jc w:val="both"/>
        <w:rPr>
          <w:rFonts w:asciiTheme="minorHAnsi" w:hAnsiTheme="minorHAnsi" w:cstheme="minorHAnsi"/>
          <w:sz w:val="24"/>
          <w:szCs w:val="24"/>
        </w:rPr>
      </w:pPr>
      <w:r w:rsidRPr="00FB5E79">
        <w:rPr>
          <w:rFonts w:asciiTheme="minorHAnsi" w:hAnsiTheme="minorHAnsi" w:cstheme="minorHAnsi"/>
          <w:sz w:val="24"/>
          <w:szCs w:val="24"/>
        </w:rPr>
        <w:t xml:space="preserve">The Supplier shall indemnify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in full against all liability, loss, damages, costs and expenses (including legal expenses) awarded against or incurred or paid by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as a result of or in connection with any act or omission of the Supplier or its employees, agents or sub-contractors in performing its obligations under this Contract, and any claims made against </w:t>
      </w: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 xml:space="preserve">by third </w:t>
      </w:r>
      <w:r w:rsidRPr="00FB5E79">
        <w:rPr>
          <w:rFonts w:asciiTheme="minorHAnsi" w:hAnsiTheme="minorHAnsi" w:cstheme="minorHAnsi"/>
          <w:sz w:val="24"/>
          <w:szCs w:val="24"/>
        </w:rPr>
        <w:lastRenderedPageBreak/>
        <w:t xml:space="preserve">parties (including claims for death, personal injury or damage to property) arising out of, or in connection with, the supply of the Goods or Services or a breach of Clause 2. </w:t>
      </w:r>
    </w:p>
    <w:p w14:paraId="7127D877" w14:textId="77777777" w:rsidR="00E354A7" w:rsidRPr="00FB5E79" w:rsidRDefault="00E354A7" w:rsidP="00E354A7">
      <w:pPr>
        <w:jc w:val="both"/>
        <w:rPr>
          <w:rFonts w:asciiTheme="minorHAnsi" w:hAnsiTheme="minorHAnsi" w:cstheme="minorHAnsi"/>
          <w:b/>
          <w:sz w:val="24"/>
          <w:szCs w:val="24"/>
        </w:rPr>
      </w:pPr>
    </w:p>
    <w:p w14:paraId="20A842A5"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Price and Payment</w:t>
      </w:r>
    </w:p>
    <w:p w14:paraId="72117FB1" w14:textId="77777777" w:rsidR="00E354A7" w:rsidRPr="00FB5E79" w:rsidRDefault="00E354A7" w:rsidP="00E354A7">
      <w:pPr>
        <w:ind w:left="426"/>
        <w:jc w:val="both"/>
        <w:rPr>
          <w:rFonts w:asciiTheme="minorHAnsi" w:hAnsiTheme="minorHAnsi" w:cstheme="minorHAnsi"/>
          <w:b/>
          <w:sz w:val="24"/>
          <w:szCs w:val="24"/>
        </w:rPr>
      </w:pPr>
      <w:r w:rsidRPr="00FB5E79">
        <w:rPr>
          <w:rFonts w:asciiTheme="minorHAnsi" w:hAnsiTheme="minorHAnsi" w:cstheme="minorHAnsi"/>
          <w:sz w:val="24"/>
          <w:szCs w:val="24"/>
        </w:rPr>
        <w:t xml:space="preserve">Payment in arrears will be made as set out in the Order unless otherwise stated in the contract and </w:t>
      </w:r>
      <w:r w:rsidRPr="00FB5E79">
        <w:rPr>
          <w:rFonts w:asciiTheme="minorHAnsi" w:hAnsiTheme="minorHAnsi" w:cstheme="minorHAnsi"/>
          <w:sz w:val="24"/>
          <w:szCs w:val="24"/>
          <w:lang w:eastAsia="en-GB"/>
        </w:rPr>
        <w:t xml:space="preserve">Malaria Consortium </w:t>
      </w:r>
      <w:r w:rsidRPr="00FB5E79">
        <w:rPr>
          <w:rFonts w:asciiTheme="minorHAnsi" w:hAnsiTheme="minorHAnsi" w:cstheme="minorHAnsi"/>
          <w:sz w:val="24"/>
          <w:szCs w:val="24"/>
        </w:rPr>
        <w:t xml:space="preserve">shall be entitled to </w:t>
      </w:r>
      <w:proofErr w:type="gramStart"/>
      <w:r w:rsidRPr="00FB5E79">
        <w:rPr>
          <w:rFonts w:asciiTheme="minorHAnsi" w:hAnsiTheme="minorHAnsi" w:cstheme="minorHAnsi"/>
          <w:sz w:val="24"/>
          <w:szCs w:val="24"/>
        </w:rPr>
        <w:t>off-set</w:t>
      </w:r>
      <w:proofErr w:type="gramEnd"/>
      <w:r w:rsidRPr="00FB5E79">
        <w:rPr>
          <w:rFonts w:asciiTheme="minorHAnsi" w:hAnsiTheme="minorHAnsi" w:cstheme="minorHAnsi"/>
          <w:sz w:val="24"/>
          <w:szCs w:val="24"/>
        </w:rPr>
        <w:t xml:space="preserve"> against the price set out in the Order all sums owed to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by the Supplier.</w:t>
      </w:r>
    </w:p>
    <w:p w14:paraId="245C9BA5" w14:textId="77777777" w:rsidR="00E354A7" w:rsidRPr="00FB5E79" w:rsidRDefault="00E354A7" w:rsidP="00E354A7">
      <w:pPr>
        <w:jc w:val="both"/>
        <w:rPr>
          <w:rFonts w:asciiTheme="minorHAnsi" w:hAnsiTheme="minorHAnsi" w:cstheme="minorHAnsi"/>
          <w:b/>
          <w:sz w:val="24"/>
          <w:szCs w:val="24"/>
        </w:rPr>
      </w:pPr>
    </w:p>
    <w:p w14:paraId="0FCBC39D"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Supplier's Warranties</w:t>
      </w:r>
    </w:p>
    <w:p w14:paraId="171C1A21" w14:textId="77777777" w:rsidR="00E354A7" w:rsidRPr="00FB5E79" w:rsidRDefault="00E354A7" w:rsidP="00E354A7">
      <w:pPr>
        <w:numPr>
          <w:ilvl w:val="1"/>
          <w:numId w:val="8"/>
        </w:numPr>
        <w:tabs>
          <w:tab w:val="clear" w:pos="576"/>
        </w:tabs>
        <w:ind w:left="426" w:hanging="426"/>
        <w:jc w:val="both"/>
        <w:rPr>
          <w:rFonts w:asciiTheme="minorHAnsi" w:hAnsiTheme="minorHAnsi" w:cstheme="minorHAnsi"/>
          <w:b/>
          <w:sz w:val="24"/>
          <w:szCs w:val="24"/>
        </w:rPr>
      </w:pPr>
      <w:r w:rsidRPr="00FB5E79">
        <w:rPr>
          <w:rFonts w:asciiTheme="minorHAnsi" w:hAnsiTheme="minorHAnsi" w:cstheme="minorHAnsi"/>
          <w:sz w:val="24"/>
          <w:szCs w:val="24"/>
        </w:rPr>
        <w:t xml:space="preserve">The Supplier warrants to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that:</w:t>
      </w:r>
    </w:p>
    <w:p w14:paraId="2C233164" w14:textId="6A99CBC3" w:rsidR="00E354A7" w:rsidRPr="00FB5E79" w:rsidRDefault="00E354A7" w:rsidP="00E354A7">
      <w:pPr>
        <w:numPr>
          <w:ilvl w:val="0"/>
          <w:numId w:val="11"/>
        </w:numPr>
        <w:tabs>
          <w:tab w:val="clear" w:pos="1080"/>
        </w:tabs>
        <w:ind w:left="851"/>
        <w:jc w:val="both"/>
        <w:rPr>
          <w:rFonts w:asciiTheme="minorHAnsi" w:hAnsiTheme="minorHAnsi" w:cstheme="minorHAnsi"/>
          <w:sz w:val="24"/>
          <w:szCs w:val="24"/>
        </w:rPr>
      </w:pPr>
      <w:r w:rsidRPr="00FB5E79">
        <w:rPr>
          <w:rFonts w:asciiTheme="minorHAnsi" w:hAnsiTheme="minorHAnsi" w:cstheme="minorHAnsi"/>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r w:rsidR="000B767A" w:rsidRPr="00FB5E79">
        <w:rPr>
          <w:rFonts w:asciiTheme="minorHAnsi" w:hAnsiTheme="minorHAnsi" w:cstheme="minorHAnsi"/>
          <w:sz w:val="24"/>
          <w:szCs w:val="24"/>
        </w:rPr>
        <w:t>rights.</w:t>
      </w:r>
    </w:p>
    <w:p w14:paraId="5D2A9527" w14:textId="77777777" w:rsidR="00E354A7" w:rsidRPr="00FB5E79" w:rsidRDefault="00E354A7" w:rsidP="00E354A7">
      <w:pPr>
        <w:numPr>
          <w:ilvl w:val="0"/>
          <w:numId w:val="11"/>
        </w:numPr>
        <w:tabs>
          <w:tab w:val="clear" w:pos="1080"/>
        </w:tabs>
        <w:ind w:left="851"/>
        <w:jc w:val="both"/>
        <w:rPr>
          <w:rFonts w:asciiTheme="minorHAnsi" w:hAnsiTheme="minorHAnsi" w:cstheme="minorHAnsi"/>
          <w:sz w:val="24"/>
          <w:szCs w:val="24"/>
        </w:rPr>
      </w:pPr>
      <w:r w:rsidRPr="00FB5E79">
        <w:rPr>
          <w:rFonts w:asciiTheme="minorHAnsi" w:hAnsiTheme="minorHAnsi" w:cstheme="minorHAnsi"/>
          <w:sz w:val="24"/>
          <w:szCs w:val="24"/>
        </w:rPr>
        <w:t xml:space="preserve">it will not and will ensure that none of its employees will accept any commission, gift, inducement or other financial benefit from any supplier or potential supplier of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and</w:t>
      </w:r>
    </w:p>
    <w:p w14:paraId="45A8F27A" w14:textId="77777777" w:rsidR="00E354A7" w:rsidRPr="00FB5E79" w:rsidRDefault="00E354A7" w:rsidP="00E354A7">
      <w:pPr>
        <w:numPr>
          <w:ilvl w:val="0"/>
          <w:numId w:val="11"/>
        </w:numPr>
        <w:tabs>
          <w:tab w:val="clear" w:pos="1080"/>
        </w:tabs>
        <w:ind w:left="851"/>
        <w:jc w:val="both"/>
        <w:rPr>
          <w:rFonts w:asciiTheme="minorHAnsi" w:hAnsiTheme="minorHAnsi" w:cstheme="minorHAnsi"/>
          <w:sz w:val="24"/>
          <w:szCs w:val="24"/>
        </w:rPr>
      </w:pPr>
      <w:r w:rsidRPr="00FB5E79">
        <w:rPr>
          <w:rFonts w:asciiTheme="minorHAnsi" w:hAnsiTheme="minorHAnsi" w:cstheme="minorHAnsi"/>
          <w:sz w:val="24"/>
          <w:szCs w:val="24"/>
        </w:rPr>
        <w:t xml:space="preserve">the Services will be performed by appropriately qualified and trained personnel, with the best care, skill and diligence and to such high standard of quality as it is reasonable for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to expect in all the circumstances.</w:t>
      </w:r>
    </w:p>
    <w:p w14:paraId="7D6B0F14" w14:textId="77777777" w:rsidR="00E354A7" w:rsidRPr="00FB5E79" w:rsidRDefault="00E354A7" w:rsidP="00E354A7">
      <w:pPr>
        <w:ind w:left="720"/>
        <w:jc w:val="both"/>
        <w:rPr>
          <w:rFonts w:asciiTheme="minorHAnsi" w:hAnsiTheme="minorHAnsi" w:cstheme="minorHAnsi"/>
          <w:sz w:val="24"/>
          <w:szCs w:val="24"/>
        </w:rPr>
      </w:pPr>
    </w:p>
    <w:p w14:paraId="0F2E6D87"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Force majeure</w:t>
      </w:r>
    </w:p>
    <w:p w14:paraId="032C7FE1" w14:textId="77777777" w:rsidR="00E354A7" w:rsidRPr="00FB5E79"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Neither the Supplier nor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FB5E79">
        <w:rPr>
          <w:rFonts w:asciiTheme="minorHAnsi" w:hAnsiTheme="minorHAnsi" w:cstheme="minorHAnsi"/>
          <w:b/>
          <w:sz w:val="24"/>
          <w:szCs w:val="24"/>
        </w:rPr>
        <w:t>Force Majeure Event</w:t>
      </w:r>
      <w:r w:rsidRPr="00FB5E79">
        <w:rPr>
          <w:rFonts w:asciiTheme="minorHAnsi" w:hAnsiTheme="minorHAnsi" w:cstheme="minorHAnsi"/>
          <w:sz w:val="24"/>
          <w:szCs w:val="24"/>
        </w:rPr>
        <w:t>") provided that the Supplier shall use best endeavours to cure such Force Majeure Event and resume performance under the Contract.</w:t>
      </w:r>
    </w:p>
    <w:p w14:paraId="5D32982E" w14:textId="77777777" w:rsidR="00E354A7" w:rsidRPr="00FB5E79" w:rsidRDefault="00E354A7" w:rsidP="00E354A7">
      <w:pPr>
        <w:numPr>
          <w:ilvl w:val="1"/>
          <w:numId w:val="8"/>
        </w:numPr>
        <w:tabs>
          <w:tab w:val="clear" w:pos="576"/>
          <w:tab w:val="left" w:pos="426"/>
        </w:tabs>
        <w:ind w:left="426" w:hanging="426"/>
        <w:jc w:val="both"/>
        <w:rPr>
          <w:rFonts w:asciiTheme="minorHAnsi" w:hAnsiTheme="minorHAnsi" w:cstheme="minorHAnsi"/>
          <w:sz w:val="24"/>
          <w:szCs w:val="24"/>
        </w:rPr>
      </w:pPr>
      <w:r w:rsidRPr="00FB5E79">
        <w:rPr>
          <w:rFonts w:asciiTheme="minorHAnsi" w:hAnsiTheme="minorHAnsi" w:cstheme="minorHAnsi"/>
          <w:sz w:val="24"/>
          <w:szCs w:val="24"/>
        </w:rPr>
        <w:t xml:space="preserve">If any Force Majeure Event prevents the Supplier from carrying out its obligations under the Contract for a continuous period of more than 30 days, </w:t>
      </w:r>
      <w:r w:rsidRPr="00FB5E79">
        <w:rPr>
          <w:rFonts w:asciiTheme="minorHAnsi" w:hAnsiTheme="minorHAnsi" w:cstheme="minorHAnsi"/>
          <w:sz w:val="24"/>
          <w:szCs w:val="24"/>
          <w:lang w:eastAsia="en-GB"/>
        </w:rPr>
        <w:t>Malaria Consortium</w:t>
      </w:r>
      <w:r w:rsidRPr="00FB5E79">
        <w:rPr>
          <w:rFonts w:asciiTheme="minorHAnsi" w:hAnsiTheme="minorHAnsi" w:cstheme="minorHAnsi"/>
          <w:sz w:val="24"/>
          <w:szCs w:val="24"/>
        </w:rPr>
        <w:t xml:space="preserve"> may terminate the Contract immediately by giving written notice to the Supplier. </w:t>
      </w:r>
    </w:p>
    <w:p w14:paraId="7904F473" w14:textId="77777777" w:rsidR="00E354A7" w:rsidRPr="00FB5E79" w:rsidRDefault="00E354A7" w:rsidP="00E354A7">
      <w:pPr>
        <w:jc w:val="both"/>
        <w:rPr>
          <w:rFonts w:asciiTheme="minorHAnsi" w:hAnsiTheme="minorHAnsi" w:cstheme="minorHAnsi"/>
          <w:b/>
          <w:sz w:val="24"/>
          <w:szCs w:val="24"/>
        </w:rPr>
      </w:pPr>
    </w:p>
    <w:p w14:paraId="4E22EB85" w14:textId="77777777" w:rsidR="00E354A7" w:rsidRPr="00FB5E79" w:rsidRDefault="00E354A7" w:rsidP="00E354A7">
      <w:pPr>
        <w:numPr>
          <w:ilvl w:val="0"/>
          <w:numId w:val="8"/>
        </w:numPr>
        <w:spacing w:after="60"/>
        <w:ind w:left="431" w:hanging="431"/>
        <w:jc w:val="both"/>
        <w:rPr>
          <w:rFonts w:asciiTheme="minorHAnsi" w:hAnsiTheme="minorHAnsi" w:cstheme="minorHAnsi"/>
          <w:b/>
          <w:sz w:val="24"/>
          <w:szCs w:val="24"/>
        </w:rPr>
      </w:pPr>
      <w:r w:rsidRPr="00FB5E79">
        <w:rPr>
          <w:rFonts w:asciiTheme="minorHAnsi" w:hAnsiTheme="minorHAnsi" w:cstheme="minorHAnsi"/>
          <w:b/>
          <w:sz w:val="24"/>
          <w:szCs w:val="24"/>
        </w:rPr>
        <w:t>General</w:t>
      </w:r>
    </w:p>
    <w:p w14:paraId="2CB21E04" w14:textId="77777777" w:rsidR="00E354A7" w:rsidRPr="00FB5E79"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The Supplier shall not use </w:t>
      </w:r>
      <w:r w:rsidRPr="00FB5E79">
        <w:rPr>
          <w:rFonts w:asciiTheme="minorHAnsi" w:hAnsiTheme="minorHAnsi" w:cstheme="minorHAnsi"/>
          <w:sz w:val="24"/>
          <w:szCs w:val="24"/>
          <w:lang w:eastAsia="en-GB"/>
        </w:rPr>
        <w:t xml:space="preserve">Malaria Consortium’s </w:t>
      </w:r>
      <w:r w:rsidRPr="00FB5E79">
        <w:rPr>
          <w:rFonts w:asciiTheme="minorHAnsi" w:hAnsiTheme="minorHAnsi" w:cstheme="minorHAnsi"/>
          <w:sz w:val="24"/>
          <w:szCs w:val="24"/>
        </w:rPr>
        <w:t xml:space="preserve">name, branding or logo other than in accordance with </w:t>
      </w:r>
      <w:r w:rsidRPr="00FB5E79">
        <w:rPr>
          <w:rFonts w:asciiTheme="minorHAnsi" w:hAnsiTheme="minorHAnsi" w:cstheme="minorHAnsi"/>
          <w:sz w:val="24"/>
          <w:szCs w:val="24"/>
          <w:lang w:eastAsia="en-GB"/>
        </w:rPr>
        <w:t>Malaria Consortium’s</w:t>
      </w:r>
      <w:r w:rsidRPr="00FB5E79">
        <w:rPr>
          <w:rFonts w:asciiTheme="minorHAnsi" w:hAnsiTheme="minorHAnsi" w:cstheme="minorHAnsi"/>
          <w:sz w:val="24"/>
          <w:szCs w:val="24"/>
        </w:rPr>
        <w:t xml:space="preserve"> written instructions or authorisation.</w:t>
      </w:r>
    </w:p>
    <w:p w14:paraId="48364AFB" w14:textId="77777777" w:rsidR="00E354A7" w:rsidRPr="00FB5E79"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The Supplier may not assign, transfer, charge, subcontract, novate or deal in any other manner with any or </w:t>
      </w:r>
      <w:proofErr w:type="gramStart"/>
      <w:r w:rsidRPr="00FB5E79">
        <w:rPr>
          <w:rFonts w:asciiTheme="minorHAnsi" w:hAnsiTheme="minorHAnsi" w:cstheme="minorHAnsi"/>
          <w:sz w:val="24"/>
          <w:szCs w:val="24"/>
        </w:rPr>
        <w:t>all of</w:t>
      </w:r>
      <w:proofErr w:type="gramEnd"/>
      <w:r w:rsidRPr="00FB5E79">
        <w:rPr>
          <w:rFonts w:asciiTheme="minorHAnsi" w:hAnsiTheme="minorHAnsi" w:cstheme="minorHAnsi"/>
          <w:sz w:val="24"/>
          <w:szCs w:val="24"/>
        </w:rPr>
        <w:t xml:space="preserve"> its rights or obligations under the Contract without </w:t>
      </w:r>
      <w:r w:rsidRPr="00FB5E79">
        <w:rPr>
          <w:rFonts w:asciiTheme="minorHAnsi" w:hAnsiTheme="minorHAnsi" w:cstheme="minorHAnsi"/>
          <w:sz w:val="24"/>
          <w:szCs w:val="24"/>
          <w:lang w:eastAsia="en-GB"/>
        </w:rPr>
        <w:t xml:space="preserve">Malaria Consortium’s </w:t>
      </w:r>
      <w:r w:rsidRPr="00FB5E79">
        <w:rPr>
          <w:rFonts w:asciiTheme="minorHAnsi" w:hAnsiTheme="minorHAnsi" w:cstheme="minorHAnsi"/>
          <w:sz w:val="24"/>
          <w:szCs w:val="24"/>
        </w:rPr>
        <w:t>prior written consent.</w:t>
      </w:r>
    </w:p>
    <w:p w14:paraId="65E75C9E" w14:textId="77777777" w:rsidR="00E354A7" w:rsidRPr="00FB5E79"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FB5E79"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FB5E79"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FB5E79">
        <w:rPr>
          <w:rFonts w:asciiTheme="minorHAnsi" w:hAnsiTheme="minorHAnsi" w:cstheme="minorHAnsi"/>
          <w:sz w:val="24"/>
          <w:szCs w:val="24"/>
        </w:rPr>
        <w:lastRenderedPageBreak/>
        <w:t xml:space="preserve">Any variation to the Contract, including the introduction of any additional terms and conditions, shall only be binding when agreed in writing and signed by both parties. </w:t>
      </w:r>
    </w:p>
    <w:p w14:paraId="577FB286" w14:textId="77777777" w:rsidR="00E354A7" w:rsidRPr="00FB5E79" w:rsidRDefault="00E354A7" w:rsidP="00E354A7">
      <w:pPr>
        <w:numPr>
          <w:ilvl w:val="1"/>
          <w:numId w:val="8"/>
        </w:numPr>
        <w:tabs>
          <w:tab w:val="clear" w:pos="576"/>
          <w:tab w:val="num" w:pos="426"/>
        </w:tabs>
        <w:ind w:left="426" w:hanging="426"/>
        <w:jc w:val="both"/>
        <w:rPr>
          <w:rFonts w:asciiTheme="minorHAnsi" w:hAnsiTheme="minorHAnsi" w:cstheme="minorHAnsi"/>
          <w:sz w:val="24"/>
          <w:szCs w:val="24"/>
        </w:rPr>
      </w:pPr>
      <w:r w:rsidRPr="00FB5E79">
        <w:rPr>
          <w:rFonts w:asciiTheme="minorHAnsi" w:hAnsiTheme="minorHAnsi" w:cstheme="minorHAnsi"/>
          <w:bCs/>
          <w:sz w:val="24"/>
          <w:szCs w:val="24"/>
        </w:rPr>
        <w:t>A person who is not a party to the Contract shall not have any rights under or in connection with it.</w:t>
      </w:r>
    </w:p>
    <w:p w14:paraId="417ADCB3" w14:textId="2370BCF6" w:rsidR="0085372B" w:rsidRPr="00FB5E79" w:rsidRDefault="0085372B" w:rsidP="00E05648">
      <w:pPr>
        <w:pStyle w:val="ListParagraph"/>
        <w:rPr>
          <w:rFonts w:asciiTheme="minorHAnsi" w:hAnsiTheme="minorHAnsi" w:cstheme="minorHAnsi"/>
          <w:sz w:val="24"/>
          <w:szCs w:val="24"/>
        </w:rPr>
      </w:pPr>
    </w:p>
    <w:p w14:paraId="21719CC4" w14:textId="77777777" w:rsidR="0085372B" w:rsidRPr="00FB5E79" w:rsidRDefault="0085372B" w:rsidP="0085372B">
      <w:pPr>
        <w:jc w:val="both"/>
        <w:rPr>
          <w:rFonts w:asciiTheme="minorHAnsi" w:eastAsia="Calibri" w:hAnsiTheme="minorHAnsi" w:cstheme="minorHAnsi"/>
          <w:spacing w:val="0"/>
          <w:sz w:val="24"/>
          <w:szCs w:val="24"/>
        </w:rPr>
      </w:pPr>
    </w:p>
    <w:p w14:paraId="1E97C799" w14:textId="77777777" w:rsidR="0085372B" w:rsidRPr="00FB5E79" w:rsidRDefault="0085372B" w:rsidP="0085372B">
      <w:pPr>
        <w:jc w:val="both"/>
        <w:rPr>
          <w:rFonts w:asciiTheme="minorHAnsi" w:eastAsia="Calibri" w:hAnsiTheme="minorHAnsi" w:cstheme="minorHAnsi"/>
          <w:spacing w:val="0"/>
          <w:sz w:val="24"/>
          <w:szCs w:val="24"/>
        </w:rPr>
      </w:pPr>
    </w:p>
    <w:p w14:paraId="3FD0FB7E" w14:textId="77777777" w:rsidR="0085372B" w:rsidRPr="00FB5E79" w:rsidRDefault="0085372B" w:rsidP="0085372B">
      <w:pPr>
        <w:ind w:left="0" w:firstLine="360"/>
        <w:jc w:val="center"/>
        <w:rPr>
          <w:rFonts w:asciiTheme="minorHAnsi" w:eastAsia="Calibri" w:hAnsiTheme="minorHAnsi" w:cstheme="minorHAnsi"/>
          <w:b/>
          <w:spacing w:val="0"/>
          <w:sz w:val="24"/>
          <w:szCs w:val="24"/>
          <w:u w:val="single"/>
        </w:rPr>
      </w:pPr>
      <w:r w:rsidRPr="00FB5E79">
        <w:rPr>
          <w:rFonts w:asciiTheme="minorHAnsi" w:eastAsia="Calibri" w:hAnsiTheme="minorHAnsi" w:cstheme="minorHAnsi"/>
          <w:b/>
          <w:spacing w:val="0"/>
          <w:sz w:val="24"/>
          <w:szCs w:val="24"/>
          <w:u w:val="single"/>
        </w:rPr>
        <w:br w:type="page"/>
      </w:r>
      <w:r w:rsidRPr="00FB5E79">
        <w:rPr>
          <w:rFonts w:asciiTheme="minorHAnsi" w:eastAsia="Calibri" w:hAnsiTheme="minorHAnsi" w:cstheme="minorHAnsi"/>
          <w:b/>
          <w:spacing w:val="0"/>
          <w:sz w:val="24"/>
          <w:szCs w:val="24"/>
          <w:u w:val="single"/>
        </w:rPr>
        <w:lastRenderedPageBreak/>
        <w:t>Anti-Bribery Policy</w:t>
      </w:r>
    </w:p>
    <w:p w14:paraId="4F4CF27B" w14:textId="77777777" w:rsidR="0085372B" w:rsidRPr="00FB5E79" w:rsidRDefault="0085372B" w:rsidP="0085372B">
      <w:pPr>
        <w:ind w:left="0" w:firstLine="360"/>
        <w:jc w:val="center"/>
        <w:rPr>
          <w:rFonts w:asciiTheme="minorHAnsi" w:eastAsia="Calibri" w:hAnsiTheme="minorHAnsi" w:cstheme="minorHAnsi"/>
          <w:b/>
          <w:spacing w:val="0"/>
          <w:sz w:val="24"/>
          <w:szCs w:val="24"/>
          <w:u w:val="single"/>
        </w:rPr>
      </w:pPr>
    </w:p>
    <w:p w14:paraId="55FF2D20" w14:textId="77777777" w:rsidR="0085372B" w:rsidRPr="00FB5E79"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Purpose and context</w:t>
      </w:r>
    </w:p>
    <w:p w14:paraId="397319AA"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FB5E79" w:rsidRDefault="0085372B" w:rsidP="0085372B">
      <w:pPr>
        <w:ind w:left="0"/>
        <w:jc w:val="both"/>
        <w:rPr>
          <w:rFonts w:asciiTheme="minorHAnsi" w:hAnsiTheme="minorHAnsi" w:cstheme="minorHAnsi"/>
          <w:sz w:val="24"/>
          <w:szCs w:val="24"/>
        </w:rPr>
      </w:pPr>
    </w:p>
    <w:p w14:paraId="629D599E" w14:textId="77777777" w:rsidR="0085372B" w:rsidRPr="00FB5E79"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Principles</w:t>
      </w:r>
    </w:p>
    <w:p w14:paraId="4983E587" w14:textId="77777777" w:rsidR="0085372B" w:rsidRPr="00FB5E79" w:rsidRDefault="0085372B" w:rsidP="0085372B">
      <w:pPr>
        <w:ind w:left="0"/>
        <w:jc w:val="both"/>
        <w:rPr>
          <w:rFonts w:asciiTheme="minorHAnsi" w:hAnsiTheme="minorHAnsi" w:cstheme="minorHAnsi"/>
          <w:sz w:val="24"/>
          <w:szCs w:val="24"/>
        </w:rPr>
      </w:pPr>
    </w:p>
    <w:p w14:paraId="640951CB"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is committed to implementing and enforcing effective systems to counter bribery. </w:t>
      </w:r>
    </w:p>
    <w:p w14:paraId="5493CC36" w14:textId="77777777" w:rsidR="0085372B" w:rsidRPr="00FB5E79" w:rsidRDefault="0085372B" w:rsidP="0085372B">
      <w:pPr>
        <w:ind w:left="0"/>
        <w:jc w:val="both"/>
        <w:rPr>
          <w:rFonts w:asciiTheme="minorHAnsi" w:hAnsiTheme="minorHAnsi" w:cstheme="minorHAnsi"/>
          <w:sz w:val="24"/>
          <w:szCs w:val="24"/>
        </w:rPr>
      </w:pPr>
    </w:p>
    <w:p w14:paraId="450E09EF" w14:textId="77777777" w:rsidR="0085372B" w:rsidRPr="00FB5E79"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Scope</w:t>
      </w:r>
    </w:p>
    <w:p w14:paraId="469FF941" w14:textId="77777777" w:rsidR="0085372B" w:rsidRPr="00FB5E79" w:rsidRDefault="0085372B" w:rsidP="0085372B">
      <w:pPr>
        <w:ind w:left="0"/>
        <w:jc w:val="both"/>
        <w:rPr>
          <w:rFonts w:asciiTheme="minorHAnsi" w:hAnsiTheme="minorHAnsi" w:cstheme="minorHAnsi"/>
          <w:sz w:val="24"/>
          <w:szCs w:val="24"/>
        </w:rPr>
      </w:pPr>
    </w:p>
    <w:p w14:paraId="022A0DE1"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FB5E79" w:rsidRDefault="0085372B" w:rsidP="0085372B">
      <w:pPr>
        <w:ind w:left="0"/>
        <w:jc w:val="both"/>
        <w:rPr>
          <w:rFonts w:asciiTheme="minorHAnsi" w:hAnsiTheme="minorHAnsi" w:cstheme="minorHAnsi"/>
          <w:sz w:val="24"/>
          <w:szCs w:val="24"/>
        </w:rPr>
      </w:pPr>
    </w:p>
    <w:p w14:paraId="51CFD3E0"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FB5E79">
        <w:rPr>
          <w:rFonts w:asciiTheme="minorHAnsi" w:hAnsiTheme="minorHAnsi" w:cstheme="minorHAnsi"/>
          <w:sz w:val="24"/>
          <w:szCs w:val="24"/>
        </w:rPr>
        <w:t>persons</w:t>
      </w:r>
      <w:proofErr w:type="gramEnd"/>
      <w:r w:rsidRPr="00FB5E79">
        <w:rPr>
          <w:rFonts w:asciiTheme="minorHAnsi" w:hAnsiTheme="minorHAnsi" w:cstheme="minorHAnsi"/>
          <w:sz w:val="24"/>
          <w:szCs w:val="24"/>
        </w:rPr>
        <w:t xml:space="preserve"> the policy is to be communicated via the Country Director, the Regional Programmes Director in the regions and the Financial Controller in each country.</w:t>
      </w:r>
    </w:p>
    <w:p w14:paraId="2D0024B9" w14:textId="77777777" w:rsidR="0085372B" w:rsidRPr="00FB5E79" w:rsidRDefault="0085372B" w:rsidP="0085372B">
      <w:pPr>
        <w:ind w:left="0"/>
        <w:jc w:val="both"/>
        <w:rPr>
          <w:rFonts w:asciiTheme="minorHAnsi" w:hAnsiTheme="minorHAnsi" w:cstheme="minorHAnsi"/>
          <w:sz w:val="24"/>
          <w:szCs w:val="24"/>
        </w:rPr>
      </w:pPr>
    </w:p>
    <w:p w14:paraId="798D99B5" w14:textId="77777777" w:rsidR="0085372B" w:rsidRPr="00FB5E79"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Definition and terms</w:t>
      </w:r>
    </w:p>
    <w:p w14:paraId="484EA00D" w14:textId="77777777" w:rsidR="0085372B" w:rsidRPr="00FB5E79" w:rsidRDefault="0085372B" w:rsidP="0085372B">
      <w:pPr>
        <w:keepNext/>
        <w:ind w:left="0"/>
        <w:jc w:val="both"/>
        <w:outlineLvl w:val="1"/>
        <w:rPr>
          <w:rFonts w:asciiTheme="minorHAnsi" w:hAnsiTheme="minorHAnsi" w:cstheme="minorHAnsi"/>
          <w:sz w:val="24"/>
          <w:szCs w:val="24"/>
          <w:u w:val="single"/>
        </w:rPr>
      </w:pPr>
      <w:bookmarkStart w:id="2" w:name="_Toc383695904"/>
    </w:p>
    <w:p w14:paraId="0B5EF0C3" w14:textId="77777777" w:rsidR="0085372B" w:rsidRPr="00FB5E79" w:rsidRDefault="0085372B" w:rsidP="0085372B">
      <w:pPr>
        <w:keepNext/>
        <w:ind w:left="0"/>
        <w:jc w:val="both"/>
        <w:outlineLvl w:val="1"/>
        <w:rPr>
          <w:rFonts w:asciiTheme="minorHAnsi" w:hAnsiTheme="minorHAnsi" w:cstheme="minorHAnsi"/>
          <w:sz w:val="24"/>
          <w:szCs w:val="24"/>
          <w:u w:val="single"/>
        </w:rPr>
      </w:pPr>
      <w:r w:rsidRPr="00FB5E79">
        <w:rPr>
          <w:rFonts w:asciiTheme="minorHAnsi" w:hAnsiTheme="minorHAnsi" w:cstheme="minorHAnsi"/>
          <w:sz w:val="24"/>
          <w:szCs w:val="24"/>
          <w:u w:val="single"/>
        </w:rPr>
        <w:t>What is a bribe?</w:t>
      </w:r>
      <w:bookmarkEnd w:id="2"/>
    </w:p>
    <w:p w14:paraId="54471ABE"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A bribe is a financial or other advantage offered or given:</w:t>
      </w:r>
    </w:p>
    <w:p w14:paraId="46D9C3D0" w14:textId="77777777" w:rsidR="0085372B" w:rsidRPr="00FB5E79" w:rsidRDefault="0085372B" w:rsidP="00D332FD">
      <w:pPr>
        <w:numPr>
          <w:ilvl w:val="0"/>
          <w:numId w:val="7"/>
        </w:numPr>
        <w:contextualSpacing/>
        <w:jc w:val="both"/>
        <w:rPr>
          <w:rFonts w:asciiTheme="minorHAnsi" w:hAnsiTheme="minorHAnsi" w:cstheme="minorHAnsi"/>
          <w:sz w:val="24"/>
          <w:szCs w:val="24"/>
        </w:rPr>
      </w:pPr>
      <w:r w:rsidRPr="00FB5E79">
        <w:rPr>
          <w:rFonts w:asciiTheme="minorHAnsi" w:hAnsiTheme="minorHAnsi" w:cstheme="minorHAnsi"/>
          <w:sz w:val="24"/>
          <w:szCs w:val="24"/>
        </w:rPr>
        <w:t xml:space="preserve">To anyone to persuade them to or reward them for performing their duties improperly </w:t>
      </w:r>
      <w:proofErr w:type="gramStart"/>
      <w:r w:rsidRPr="00FB5E79">
        <w:rPr>
          <w:rFonts w:asciiTheme="minorHAnsi" w:hAnsiTheme="minorHAnsi" w:cstheme="minorHAnsi"/>
          <w:sz w:val="24"/>
          <w:szCs w:val="24"/>
        </w:rPr>
        <w:t>or;</w:t>
      </w:r>
      <w:proofErr w:type="gramEnd"/>
    </w:p>
    <w:p w14:paraId="2B39E5C5" w14:textId="77777777" w:rsidR="0085372B" w:rsidRPr="00FB5E79" w:rsidRDefault="0085372B" w:rsidP="00D332FD">
      <w:pPr>
        <w:numPr>
          <w:ilvl w:val="0"/>
          <w:numId w:val="7"/>
        </w:numPr>
        <w:contextualSpacing/>
        <w:jc w:val="both"/>
        <w:rPr>
          <w:rFonts w:asciiTheme="minorHAnsi" w:hAnsiTheme="minorHAnsi" w:cstheme="minorHAnsi"/>
          <w:sz w:val="24"/>
          <w:szCs w:val="24"/>
        </w:rPr>
      </w:pPr>
      <w:r w:rsidRPr="00FB5E79">
        <w:rPr>
          <w:rFonts w:asciiTheme="minorHAnsi" w:hAnsiTheme="minorHAnsi" w:cstheme="minorHAnsi"/>
          <w:sz w:val="24"/>
          <w:szCs w:val="24"/>
        </w:rPr>
        <w:t xml:space="preserve">To any public official with the intention of influencing the official in performance of their duties. This includes any form of gift or payment to an official </w:t>
      </w:r>
      <w:proofErr w:type="gramStart"/>
      <w:r w:rsidRPr="00FB5E79">
        <w:rPr>
          <w:rFonts w:asciiTheme="minorHAnsi" w:hAnsiTheme="minorHAnsi" w:cstheme="minorHAnsi"/>
          <w:sz w:val="24"/>
          <w:szCs w:val="24"/>
        </w:rPr>
        <w:t>in an attempt to</w:t>
      </w:r>
      <w:proofErr w:type="gramEnd"/>
      <w:r w:rsidRPr="00FB5E79">
        <w:rPr>
          <w:rFonts w:asciiTheme="minorHAnsi" w:hAnsiTheme="minorHAnsi" w:cstheme="minorHAnsi"/>
          <w:sz w:val="24"/>
          <w:szCs w:val="24"/>
        </w:rPr>
        <w:t xml:space="preserve"> speed up or complete a process quicker than usual. The size of the gift is irrelevant.</w:t>
      </w:r>
    </w:p>
    <w:p w14:paraId="67307CEC" w14:textId="77777777" w:rsidR="0085372B" w:rsidRPr="00FB5E79" w:rsidRDefault="0085372B" w:rsidP="0085372B">
      <w:pPr>
        <w:ind w:left="0"/>
        <w:contextualSpacing/>
        <w:jc w:val="both"/>
        <w:rPr>
          <w:rFonts w:asciiTheme="minorHAnsi" w:hAnsiTheme="minorHAnsi" w:cstheme="minorHAnsi"/>
          <w:sz w:val="24"/>
          <w:szCs w:val="24"/>
        </w:rPr>
      </w:pPr>
    </w:p>
    <w:p w14:paraId="4A355914" w14:textId="77777777" w:rsidR="0085372B" w:rsidRPr="00FB5E79"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 xml:space="preserve">Implementation </w:t>
      </w:r>
    </w:p>
    <w:p w14:paraId="7BA72AF4" w14:textId="77777777" w:rsidR="0085372B" w:rsidRPr="00FB5E79" w:rsidRDefault="0085372B" w:rsidP="0085372B">
      <w:pPr>
        <w:ind w:left="0"/>
        <w:jc w:val="both"/>
        <w:rPr>
          <w:rFonts w:asciiTheme="minorHAnsi" w:hAnsiTheme="minorHAnsi" w:cstheme="minorHAnsi"/>
          <w:sz w:val="24"/>
          <w:szCs w:val="24"/>
        </w:rPr>
      </w:pPr>
    </w:p>
    <w:p w14:paraId="5727D8E9" w14:textId="66C6C50E"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r w:rsidR="000B767A" w:rsidRPr="00FB5E79">
        <w:rPr>
          <w:rFonts w:asciiTheme="minorHAnsi" w:hAnsiTheme="minorHAnsi" w:cstheme="minorHAnsi"/>
          <w:sz w:val="24"/>
          <w:szCs w:val="24"/>
        </w:rPr>
        <w:t>cease,</w:t>
      </w:r>
      <w:r w:rsidRPr="00FB5E79">
        <w:rPr>
          <w:rFonts w:asciiTheme="minorHAnsi" w:hAnsiTheme="minorHAnsi" w:cstheme="minorHAnsi"/>
          <w:sz w:val="24"/>
          <w:szCs w:val="24"/>
        </w:rPr>
        <w:t xml:space="preserve"> and financial compensation will be </w:t>
      </w:r>
      <w:proofErr w:type="gramStart"/>
      <w:r w:rsidRPr="00FB5E79">
        <w:rPr>
          <w:rFonts w:asciiTheme="minorHAnsi" w:hAnsiTheme="minorHAnsi" w:cstheme="minorHAnsi"/>
          <w:sz w:val="24"/>
          <w:szCs w:val="24"/>
        </w:rPr>
        <w:t>sought</w:t>
      </w:r>
      <w:proofErr w:type="gramEnd"/>
      <w:r w:rsidRPr="00FB5E79">
        <w:rPr>
          <w:rFonts w:asciiTheme="minorHAnsi" w:hAnsiTheme="minorHAnsi" w:cstheme="minorHAnsi"/>
          <w:sz w:val="24"/>
          <w:szCs w:val="24"/>
        </w:rPr>
        <w:t xml:space="preserve"> and it will be reported to the authorities as required by the Act.</w:t>
      </w:r>
    </w:p>
    <w:p w14:paraId="2EB94FAB" w14:textId="77777777" w:rsidR="0085372B" w:rsidRPr="00FB5E79" w:rsidRDefault="0085372B" w:rsidP="0085372B">
      <w:pPr>
        <w:ind w:left="0"/>
        <w:jc w:val="both"/>
        <w:rPr>
          <w:rFonts w:asciiTheme="minorHAnsi" w:hAnsiTheme="minorHAnsi" w:cstheme="minorHAnsi"/>
          <w:sz w:val="24"/>
          <w:szCs w:val="24"/>
        </w:rPr>
      </w:pPr>
    </w:p>
    <w:p w14:paraId="1632119D"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FB5E79" w:rsidRDefault="0085372B" w:rsidP="0085372B">
      <w:pPr>
        <w:keepNext/>
        <w:ind w:left="0"/>
        <w:jc w:val="both"/>
        <w:outlineLvl w:val="1"/>
        <w:rPr>
          <w:rFonts w:asciiTheme="minorHAnsi" w:hAnsiTheme="minorHAnsi" w:cstheme="minorHAnsi"/>
          <w:sz w:val="24"/>
          <w:szCs w:val="24"/>
          <w:u w:val="single"/>
        </w:rPr>
      </w:pPr>
      <w:bookmarkStart w:id="3" w:name="_Toc383695906"/>
    </w:p>
    <w:p w14:paraId="6D907DEE"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r w:rsidRPr="00FB5E79">
        <w:rPr>
          <w:rFonts w:asciiTheme="minorHAnsi" w:eastAsia="Calibri" w:hAnsiTheme="minorHAnsi" w:cstheme="minorHAnsi"/>
          <w:b/>
          <w:color w:val="000000"/>
          <w:spacing w:val="0"/>
          <w:sz w:val="24"/>
          <w:szCs w:val="24"/>
        </w:rPr>
        <w:t>Gifts and hospitality</w:t>
      </w:r>
      <w:bookmarkStart w:id="4" w:name="_Toc383695907"/>
      <w:bookmarkEnd w:id="3"/>
    </w:p>
    <w:bookmarkEnd w:id="4"/>
    <w:p w14:paraId="5B3BF265" w14:textId="77777777" w:rsidR="0085372B" w:rsidRPr="00FB5E79" w:rsidRDefault="0085372B" w:rsidP="0085372B">
      <w:pPr>
        <w:ind w:left="0"/>
        <w:jc w:val="both"/>
        <w:rPr>
          <w:rFonts w:asciiTheme="minorHAnsi" w:hAnsiTheme="minorHAnsi" w:cstheme="minorHAnsi"/>
          <w:sz w:val="24"/>
          <w:szCs w:val="24"/>
        </w:rPr>
      </w:pPr>
    </w:p>
    <w:p w14:paraId="25CEEBED" w14:textId="47B00A9E"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0B767A" w:rsidRPr="00FB5E79">
        <w:rPr>
          <w:rFonts w:asciiTheme="minorHAnsi" w:hAnsiTheme="minorHAnsi" w:cstheme="minorHAnsi"/>
          <w:sz w:val="24"/>
          <w:szCs w:val="24"/>
        </w:rPr>
        <w:t>therefore,</w:t>
      </w:r>
      <w:r w:rsidRPr="00FB5E79">
        <w:rPr>
          <w:rFonts w:asciiTheme="minorHAnsi" w:hAnsiTheme="minorHAnsi" w:cstheme="minorHAns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FB5E79">
        <w:rPr>
          <w:rFonts w:asciiTheme="minorHAnsi" w:hAnsiTheme="minorHAnsi" w:cstheme="minorHAnsi"/>
          <w:sz w:val="24"/>
          <w:szCs w:val="24"/>
        </w:rPr>
        <w:t>whether or not</w:t>
      </w:r>
      <w:proofErr w:type="gramEnd"/>
      <w:r w:rsidRPr="00FB5E79">
        <w:rPr>
          <w:rFonts w:asciiTheme="minorHAnsi" w:hAnsiTheme="minorHAnsi" w:cstheme="minorHAnsi"/>
          <w:sz w:val="24"/>
          <w:szCs w:val="24"/>
        </w:rPr>
        <w:t xml:space="preserve"> the gift is to be accepted. </w:t>
      </w:r>
    </w:p>
    <w:p w14:paraId="0E3DB7C5" w14:textId="77777777" w:rsidR="0085372B" w:rsidRPr="00FB5E79" w:rsidRDefault="0085372B" w:rsidP="0085372B">
      <w:pPr>
        <w:jc w:val="both"/>
        <w:rPr>
          <w:rFonts w:asciiTheme="minorHAnsi" w:hAnsiTheme="minorHAnsi" w:cstheme="minorHAnsi"/>
          <w:sz w:val="24"/>
          <w:szCs w:val="24"/>
        </w:rPr>
      </w:pPr>
    </w:p>
    <w:p w14:paraId="70BFBDC8" w14:textId="38F7171F"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Any offer or promise must be </w:t>
      </w:r>
      <w:r w:rsidR="000B767A" w:rsidRPr="00FB5E79">
        <w:rPr>
          <w:rFonts w:asciiTheme="minorHAnsi" w:hAnsiTheme="minorHAnsi" w:cstheme="minorHAnsi"/>
          <w:sz w:val="24"/>
          <w:szCs w:val="24"/>
        </w:rPr>
        <w:t>documented</w:t>
      </w:r>
      <w:r w:rsidRPr="00FB5E79">
        <w:rPr>
          <w:rFonts w:asciiTheme="minorHAnsi" w:hAnsiTheme="minorHAnsi" w:cstheme="minorHAnsi"/>
          <w:sz w:val="24"/>
          <w:szCs w:val="24"/>
        </w:rPr>
        <w:t xml:space="preserve"> whether it is approved or not by the Country Finance Manager on the register of interest and gifts for the country. Malaria Consortium does not give out gifts, although within projects, some activities, such as </w:t>
      </w:r>
      <w:r w:rsidR="000B767A" w:rsidRPr="00FB5E79">
        <w:rPr>
          <w:rFonts w:asciiTheme="minorHAnsi" w:hAnsiTheme="minorHAnsi" w:cstheme="minorHAnsi"/>
          <w:sz w:val="24"/>
          <w:szCs w:val="24"/>
        </w:rPr>
        <w:t>low-cost</w:t>
      </w:r>
      <w:r w:rsidRPr="00FB5E79">
        <w:rPr>
          <w:rFonts w:asciiTheme="minorHAnsi" w:hAnsiTheme="minorHAnsi" w:cstheme="minorHAnsi"/>
          <w:sz w:val="24"/>
          <w:szCs w:val="24"/>
        </w:rPr>
        <w:t xml:space="preserve"> incentives to voluntary workers, may be acceptable. These must be within the original project and its budget as agreed with the donor.</w:t>
      </w:r>
    </w:p>
    <w:p w14:paraId="06E08ADC" w14:textId="77777777" w:rsidR="0085372B" w:rsidRPr="00FB5E79" w:rsidRDefault="0085372B" w:rsidP="0085372B">
      <w:pPr>
        <w:ind w:left="0"/>
        <w:jc w:val="both"/>
        <w:rPr>
          <w:rFonts w:asciiTheme="minorHAnsi" w:hAnsiTheme="minorHAnsi" w:cstheme="minorHAnsi"/>
          <w:sz w:val="24"/>
          <w:szCs w:val="24"/>
        </w:rPr>
      </w:pPr>
    </w:p>
    <w:p w14:paraId="6F3BCE4B"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The register will be accessible by the Country Director, internal and external auditors and to regional and HQ staff performing checks on visits to the country.</w:t>
      </w:r>
    </w:p>
    <w:p w14:paraId="6466122C" w14:textId="77777777" w:rsidR="0085372B" w:rsidRPr="00FB5E79" w:rsidRDefault="0085372B" w:rsidP="0085372B">
      <w:pPr>
        <w:ind w:left="0"/>
        <w:jc w:val="both"/>
        <w:rPr>
          <w:rFonts w:asciiTheme="minorHAnsi" w:hAnsiTheme="minorHAnsi" w:cstheme="minorHAnsi"/>
          <w:sz w:val="24"/>
          <w:szCs w:val="24"/>
        </w:rPr>
      </w:pPr>
    </w:p>
    <w:p w14:paraId="3AD416CC"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r w:rsidRPr="00FB5E79">
        <w:rPr>
          <w:rFonts w:asciiTheme="minorHAnsi" w:eastAsia="Calibri" w:hAnsiTheme="minorHAnsi" w:cstheme="minorHAnsi"/>
          <w:b/>
          <w:color w:val="000000"/>
          <w:spacing w:val="0"/>
          <w:sz w:val="24"/>
          <w:szCs w:val="24"/>
        </w:rPr>
        <w:t>Facilitation payments and kickbacks</w:t>
      </w:r>
    </w:p>
    <w:p w14:paraId="757B70C4"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FB5E79" w:rsidRDefault="0085372B" w:rsidP="0085372B">
      <w:pPr>
        <w:ind w:left="0"/>
        <w:jc w:val="both"/>
        <w:rPr>
          <w:rFonts w:asciiTheme="minorHAnsi" w:hAnsiTheme="minorHAnsi" w:cstheme="minorHAnsi"/>
          <w:sz w:val="24"/>
          <w:szCs w:val="24"/>
        </w:rPr>
      </w:pPr>
    </w:p>
    <w:p w14:paraId="2F47C7CB"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bookmarkStart w:id="5" w:name="_Toc383695908"/>
      <w:r w:rsidRPr="00FB5E79">
        <w:rPr>
          <w:rFonts w:asciiTheme="minorHAnsi" w:eastAsia="Calibri" w:hAnsiTheme="minorHAnsi" w:cstheme="minorHAnsi"/>
          <w:b/>
          <w:color w:val="000000"/>
          <w:spacing w:val="0"/>
          <w:sz w:val="24"/>
          <w:szCs w:val="24"/>
        </w:rPr>
        <w:t>Donations</w:t>
      </w:r>
      <w:bookmarkEnd w:id="5"/>
    </w:p>
    <w:p w14:paraId="6FC887AB"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color w:val="000000"/>
          <w:sz w:val="24"/>
          <w:szCs w:val="24"/>
        </w:rPr>
        <w:t>Malaria Consortium does not make contributions of any kind to political parties.</w:t>
      </w:r>
    </w:p>
    <w:p w14:paraId="7B098B8D" w14:textId="77777777" w:rsidR="0085372B" w:rsidRPr="00FB5E79" w:rsidRDefault="0085372B" w:rsidP="0085372B">
      <w:pPr>
        <w:jc w:val="both"/>
        <w:rPr>
          <w:rFonts w:asciiTheme="minorHAnsi" w:hAnsiTheme="minorHAnsi" w:cstheme="minorHAnsi"/>
          <w:color w:val="000000"/>
          <w:sz w:val="24"/>
          <w:szCs w:val="24"/>
        </w:rPr>
      </w:pPr>
    </w:p>
    <w:p w14:paraId="383B97BC"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bookmarkStart w:id="6" w:name="_Toc383695909"/>
      <w:r w:rsidRPr="00FB5E79">
        <w:rPr>
          <w:rFonts w:asciiTheme="minorHAnsi" w:eastAsia="Calibri" w:hAnsiTheme="minorHAnsi" w:cstheme="minorHAnsi"/>
          <w:b/>
          <w:color w:val="000000"/>
          <w:spacing w:val="0"/>
          <w:sz w:val="24"/>
          <w:szCs w:val="24"/>
        </w:rPr>
        <w:t>Financial Systems</w:t>
      </w:r>
      <w:bookmarkEnd w:id="6"/>
    </w:p>
    <w:p w14:paraId="6138D658"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FB5E79">
        <w:rPr>
          <w:rFonts w:asciiTheme="minorHAnsi" w:hAnsiTheme="minorHAnsi" w:cstheme="minorHAnsi"/>
          <w:color w:val="000000"/>
          <w:sz w:val="24"/>
          <w:szCs w:val="24"/>
        </w:rPr>
        <w:t>in order to</w:t>
      </w:r>
      <w:proofErr w:type="gramEnd"/>
      <w:r w:rsidRPr="00FB5E79">
        <w:rPr>
          <w:rFonts w:asciiTheme="minorHAnsi" w:hAnsiTheme="minorHAnsi" w:cstheme="minorHAnsi"/>
          <w:color w:val="000000"/>
          <w:sz w:val="24"/>
          <w:szCs w:val="24"/>
        </w:rPr>
        <w:t xml:space="preserve"> prevent corrupt payments taking place.</w:t>
      </w:r>
    </w:p>
    <w:p w14:paraId="5C83E002" w14:textId="77777777" w:rsidR="0085372B" w:rsidRPr="00FB5E79" w:rsidRDefault="0085372B" w:rsidP="0085372B">
      <w:pPr>
        <w:ind w:left="0"/>
        <w:jc w:val="both"/>
        <w:rPr>
          <w:rFonts w:asciiTheme="minorHAnsi" w:hAnsiTheme="minorHAnsi" w:cstheme="minorHAnsi"/>
          <w:color w:val="000000"/>
          <w:sz w:val="24"/>
          <w:szCs w:val="24"/>
        </w:rPr>
      </w:pPr>
    </w:p>
    <w:p w14:paraId="4A359819"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FB5E79" w:rsidRDefault="0085372B" w:rsidP="0085372B">
      <w:pPr>
        <w:ind w:left="0"/>
        <w:jc w:val="both"/>
        <w:rPr>
          <w:rFonts w:asciiTheme="minorHAnsi" w:hAnsiTheme="minorHAnsi" w:cstheme="minorHAnsi"/>
          <w:color w:val="000000"/>
          <w:sz w:val="24"/>
          <w:szCs w:val="24"/>
        </w:rPr>
      </w:pPr>
    </w:p>
    <w:p w14:paraId="25C00C23"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FB5E79">
        <w:rPr>
          <w:rFonts w:asciiTheme="minorHAnsi" w:hAnsiTheme="minorHAnsi" w:cstheme="minorHAnsi"/>
          <w:color w:val="000000"/>
          <w:sz w:val="24"/>
          <w:szCs w:val="24"/>
        </w:rPr>
        <w:t>off-book</w:t>
      </w:r>
      <w:proofErr w:type="gramEnd"/>
      <w:r w:rsidRPr="00FB5E79">
        <w:rPr>
          <w:rFonts w:asciiTheme="minorHAnsi" w:hAnsiTheme="minorHAnsi" w:cstheme="minorHAnsi"/>
          <w:color w:val="000000"/>
          <w:sz w:val="24"/>
          <w:szCs w:val="24"/>
        </w:rPr>
        <w:t>” to facilitate or conceal any payments.</w:t>
      </w:r>
    </w:p>
    <w:p w14:paraId="539E73E1" w14:textId="77777777" w:rsidR="0085372B" w:rsidRPr="00FB5E79" w:rsidRDefault="0085372B" w:rsidP="0085372B">
      <w:pPr>
        <w:ind w:left="0"/>
        <w:jc w:val="both"/>
        <w:rPr>
          <w:rFonts w:asciiTheme="minorHAnsi" w:hAnsiTheme="minorHAnsi" w:cstheme="minorHAnsi"/>
          <w:color w:val="000000"/>
          <w:sz w:val="24"/>
          <w:szCs w:val="24"/>
        </w:rPr>
      </w:pPr>
    </w:p>
    <w:p w14:paraId="00D05E6D"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bookmarkStart w:id="7" w:name="_Toc383695910"/>
      <w:r w:rsidRPr="00FB5E79">
        <w:rPr>
          <w:rFonts w:asciiTheme="minorHAnsi" w:eastAsia="Calibri" w:hAnsiTheme="minorHAnsi" w:cstheme="minorHAnsi"/>
          <w:b/>
          <w:color w:val="000000"/>
          <w:spacing w:val="0"/>
          <w:sz w:val="24"/>
          <w:szCs w:val="24"/>
        </w:rPr>
        <w:lastRenderedPageBreak/>
        <w:t>Whistle Blowing</w:t>
      </w:r>
      <w:bookmarkEnd w:id="7"/>
    </w:p>
    <w:p w14:paraId="54C32D59"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FB5E79" w:rsidRDefault="0085372B" w:rsidP="0085372B">
      <w:pPr>
        <w:ind w:left="0"/>
        <w:jc w:val="both"/>
        <w:rPr>
          <w:rFonts w:asciiTheme="minorHAnsi" w:hAnsiTheme="minorHAnsi" w:cstheme="minorHAnsi"/>
          <w:color w:val="000000"/>
          <w:sz w:val="24"/>
          <w:szCs w:val="24"/>
        </w:rPr>
      </w:pPr>
    </w:p>
    <w:p w14:paraId="12AF11C6" w14:textId="77777777" w:rsidR="0085372B" w:rsidRPr="00FB5E79" w:rsidRDefault="0085372B" w:rsidP="0085372B">
      <w:pPr>
        <w:keepNext/>
        <w:ind w:left="0"/>
        <w:jc w:val="both"/>
        <w:outlineLvl w:val="1"/>
        <w:rPr>
          <w:rFonts w:asciiTheme="minorHAnsi" w:eastAsia="Calibri" w:hAnsiTheme="minorHAnsi" w:cstheme="minorHAnsi"/>
          <w:b/>
          <w:color w:val="000000"/>
          <w:spacing w:val="0"/>
          <w:sz w:val="24"/>
          <w:szCs w:val="24"/>
        </w:rPr>
      </w:pPr>
      <w:bookmarkStart w:id="8" w:name="_Toc383695911"/>
      <w:r w:rsidRPr="00FB5E79">
        <w:rPr>
          <w:rFonts w:asciiTheme="minorHAnsi" w:eastAsia="Calibri" w:hAnsiTheme="minorHAnsi" w:cstheme="minorHAnsi"/>
          <w:b/>
          <w:color w:val="000000"/>
          <w:spacing w:val="0"/>
          <w:sz w:val="24"/>
          <w:szCs w:val="24"/>
        </w:rPr>
        <w:t>Monitoring</w:t>
      </w:r>
      <w:bookmarkEnd w:id="8"/>
    </w:p>
    <w:p w14:paraId="61499685"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color w:val="000000"/>
          <w:sz w:val="24"/>
          <w:szCs w:val="24"/>
        </w:rPr>
        <w:t>The effectiveness of this policy</w:t>
      </w:r>
      <w:r w:rsidRPr="00FB5E79">
        <w:rPr>
          <w:rFonts w:asciiTheme="minorHAnsi" w:hAnsiTheme="minorHAnsi" w:cstheme="minorHAnsi"/>
          <w:sz w:val="24"/>
          <w:szCs w:val="24"/>
        </w:rPr>
        <w:t xml:space="preserve"> will be regularly reviewed by the Board of Trustees and internal control systems and procedures will be subject to audit under the internal audit</w:t>
      </w:r>
    </w:p>
    <w:p w14:paraId="5F2051FE" w14:textId="77777777" w:rsidR="0085372B" w:rsidRPr="00FB5E79" w:rsidRDefault="0085372B" w:rsidP="0085372B">
      <w:pPr>
        <w:jc w:val="both"/>
        <w:rPr>
          <w:rFonts w:asciiTheme="minorHAnsi" w:hAnsiTheme="minorHAnsi" w:cstheme="minorHAnsi"/>
          <w:sz w:val="24"/>
          <w:szCs w:val="24"/>
        </w:rPr>
      </w:pPr>
    </w:p>
    <w:p w14:paraId="75F669C4" w14:textId="77777777" w:rsidR="0085372B" w:rsidRPr="00FB5E79" w:rsidRDefault="0085372B" w:rsidP="0085372B">
      <w:pPr>
        <w:jc w:val="both"/>
        <w:rPr>
          <w:rFonts w:asciiTheme="minorHAnsi" w:hAnsiTheme="minorHAnsi" w:cstheme="minorHAnsi"/>
          <w:sz w:val="24"/>
          <w:szCs w:val="24"/>
        </w:rPr>
      </w:pPr>
    </w:p>
    <w:p w14:paraId="09448502" w14:textId="77777777" w:rsidR="0085372B" w:rsidRPr="00FB5E79" w:rsidRDefault="0085372B" w:rsidP="003A5CE9">
      <w:pPr>
        <w:ind w:left="0"/>
        <w:jc w:val="center"/>
        <w:rPr>
          <w:rFonts w:asciiTheme="minorHAnsi" w:eastAsia="Calibri" w:hAnsiTheme="minorHAnsi" w:cstheme="minorHAnsi"/>
          <w:b/>
          <w:spacing w:val="0"/>
          <w:sz w:val="24"/>
          <w:szCs w:val="24"/>
          <w:u w:val="single"/>
        </w:rPr>
      </w:pPr>
      <w:r w:rsidRPr="00FB5E79">
        <w:rPr>
          <w:rFonts w:asciiTheme="minorHAnsi" w:eastAsia="Calibri" w:hAnsiTheme="minorHAnsi" w:cstheme="minorHAnsi"/>
          <w:b/>
          <w:spacing w:val="0"/>
          <w:sz w:val="24"/>
          <w:szCs w:val="24"/>
          <w:u w:val="single"/>
        </w:rPr>
        <w:br w:type="page"/>
      </w:r>
      <w:r w:rsidRPr="00FB5E79">
        <w:rPr>
          <w:rFonts w:asciiTheme="minorHAnsi" w:eastAsia="Calibri" w:hAnsiTheme="minorHAnsi" w:cstheme="minorHAnsi"/>
          <w:b/>
          <w:spacing w:val="0"/>
          <w:sz w:val="24"/>
          <w:szCs w:val="24"/>
          <w:u w:val="single"/>
        </w:rPr>
        <w:lastRenderedPageBreak/>
        <w:t>Anti-Fraud and Anti-Corruption Policy</w:t>
      </w:r>
    </w:p>
    <w:p w14:paraId="24AF5A7F" w14:textId="77777777" w:rsidR="0085372B" w:rsidRPr="00FB5E79" w:rsidRDefault="0085372B" w:rsidP="0085372B">
      <w:pPr>
        <w:ind w:left="2880"/>
        <w:jc w:val="both"/>
        <w:rPr>
          <w:rFonts w:asciiTheme="minorHAnsi" w:eastAsia="Calibri" w:hAnsiTheme="minorHAnsi" w:cstheme="minorHAnsi"/>
          <w:b/>
          <w:spacing w:val="0"/>
          <w:sz w:val="24"/>
          <w:szCs w:val="24"/>
          <w:u w:val="single"/>
        </w:rPr>
      </w:pPr>
    </w:p>
    <w:p w14:paraId="762F7986" w14:textId="77777777" w:rsidR="0085372B" w:rsidRPr="00FB5E79" w:rsidRDefault="0085372B" w:rsidP="00D332FD">
      <w:pPr>
        <w:keepNext/>
        <w:numPr>
          <w:ilvl w:val="0"/>
          <w:numId w:val="3"/>
        </w:numPr>
        <w:ind w:left="709" w:hanging="709"/>
        <w:jc w:val="both"/>
        <w:outlineLvl w:val="0"/>
        <w:rPr>
          <w:rFonts w:asciiTheme="minorHAnsi" w:hAnsiTheme="minorHAnsi" w:cstheme="minorHAnsi"/>
          <w:b/>
          <w:bCs/>
          <w:spacing w:val="0"/>
          <w:kern w:val="32"/>
          <w:sz w:val="24"/>
          <w:szCs w:val="24"/>
          <w:lang w:eastAsia="en-GB"/>
        </w:rPr>
      </w:pPr>
      <w:r w:rsidRPr="00FB5E79">
        <w:rPr>
          <w:rFonts w:asciiTheme="minorHAnsi" w:hAnsiTheme="minorHAnsi" w:cstheme="minorHAnsi"/>
          <w:b/>
          <w:bCs/>
          <w:kern w:val="32"/>
          <w:sz w:val="24"/>
          <w:szCs w:val="24"/>
        </w:rPr>
        <w:t>Purpose and context</w:t>
      </w:r>
    </w:p>
    <w:p w14:paraId="1655FD26" w14:textId="77777777" w:rsidR="0085372B" w:rsidRPr="00FB5E79" w:rsidRDefault="0085372B" w:rsidP="0085372B">
      <w:pPr>
        <w:ind w:left="0"/>
        <w:jc w:val="both"/>
        <w:rPr>
          <w:rFonts w:asciiTheme="minorHAnsi" w:hAnsiTheme="minorHAnsi" w:cstheme="minorHAnsi"/>
          <w:sz w:val="24"/>
          <w:szCs w:val="24"/>
        </w:rPr>
      </w:pPr>
    </w:p>
    <w:p w14:paraId="7BDD4AD5"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FB5E79" w:rsidRDefault="0085372B" w:rsidP="0085372B">
      <w:pPr>
        <w:jc w:val="both"/>
        <w:rPr>
          <w:rFonts w:asciiTheme="minorHAnsi" w:hAnsiTheme="minorHAnsi" w:cstheme="minorHAnsi"/>
          <w:sz w:val="24"/>
          <w:szCs w:val="24"/>
        </w:rPr>
      </w:pPr>
      <w:r w:rsidRPr="00FB5E79">
        <w:rPr>
          <w:rFonts w:asciiTheme="minorHAnsi" w:hAnsiTheme="minorHAnsi" w:cstheme="minorHAnsi"/>
          <w:sz w:val="24"/>
          <w:szCs w:val="24"/>
        </w:rPr>
        <w:t xml:space="preserve"> </w:t>
      </w:r>
    </w:p>
    <w:p w14:paraId="7873246E" w14:textId="77777777" w:rsidR="0085372B" w:rsidRPr="00FB5E79"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Principles</w:t>
      </w:r>
    </w:p>
    <w:p w14:paraId="744999C0" w14:textId="77777777" w:rsidR="0085372B" w:rsidRPr="00FB5E79" w:rsidRDefault="0085372B" w:rsidP="0085372B">
      <w:pPr>
        <w:ind w:left="0"/>
        <w:jc w:val="both"/>
        <w:rPr>
          <w:rFonts w:asciiTheme="minorHAnsi" w:hAnsiTheme="minorHAnsi" w:cstheme="minorHAnsi"/>
          <w:sz w:val="24"/>
          <w:szCs w:val="24"/>
        </w:rPr>
      </w:pPr>
    </w:p>
    <w:p w14:paraId="469C5C73"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is committed to investigate </w:t>
      </w:r>
      <w:proofErr w:type="gramStart"/>
      <w:r w:rsidRPr="00FB5E79">
        <w:rPr>
          <w:rFonts w:asciiTheme="minorHAnsi" w:hAnsiTheme="minorHAnsi" w:cstheme="minorHAnsi"/>
          <w:sz w:val="24"/>
          <w:szCs w:val="24"/>
        </w:rPr>
        <w:t>any and all</w:t>
      </w:r>
      <w:proofErr w:type="gramEnd"/>
      <w:r w:rsidRPr="00FB5E79">
        <w:rPr>
          <w:rFonts w:asciiTheme="minorHAnsi" w:hAnsiTheme="minorHAnsi" w:cstheme="minorHAns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FB5E79" w:rsidRDefault="0085372B" w:rsidP="0085372B">
      <w:pPr>
        <w:jc w:val="both"/>
        <w:rPr>
          <w:rFonts w:asciiTheme="minorHAnsi" w:hAnsiTheme="minorHAnsi" w:cstheme="minorHAnsi"/>
          <w:sz w:val="24"/>
          <w:szCs w:val="24"/>
        </w:rPr>
      </w:pPr>
    </w:p>
    <w:p w14:paraId="734D4022" w14:textId="77777777" w:rsidR="0085372B" w:rsidRPr="00FB5E79"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Scope</w:t>
      </w:r>
    </w:p>
    <w:p w14:paraId="75A25075" w14:textId="77777777" w:rsidR="0085372B" w:rsidRPr="00FB5E79" w:rsidRDefault="0085372B" w:rsidP="0085372B">
      <w:pPr>
        <w:ind w:left="0"/>
        <w:jc w:val="both"/>
        <w:rPr>
          <w:rFonts w:asciiTheme="minorHAnsi" w:hAnsiTheme="minorHAnsi" w:cstheme="minorHAnsi"/>
          <w:sz w:val="24"/>
          <w:szCs w:val="24"/>
        </w:rPr>
      </w:pPr>
    </w:p>
    <w:p w14:paraId="6EF59F4C"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is committed to maintaining an untainted reputation with its donors, partners, beneficiaries and vendors. All Malaria Consortium employees and service providers are under obligation to maintain </w:t>
      </w:r>
      <w:r w:rsidRPr="00FB5E79">
        <w:rPr>
          <w:rFonts w:asciiTheme="minorHAnsi" w:hAnsiTheme="minorHAnsi" w:cstheme="minorHAnsi"/>
          <w:spacing w:val="-3"/>
          <w:sz w:val="24"/>
          <w:szCs w:val="24"/>
        </w:rPr>
        <w:t>integri</w:t>
      </w:r>
      <w:r w:rsidRPr="00FB5E79">
        <w:rPr>
          <w:rFonts w:asciiTheme="minorHAnsi" w:hAnsiTheme="minorHAnsi" w:cstheme="minorHAnsi"/>
          <w:spacing w:val="-3"/>
          <w:sz w:val="24"/>
          <w:szCs w:val="24"/>
        </w:rPr>
        <w:softHyphen/>
        <w:t>ty in all actions and must</w:t>
      </w:r>
      <w:r w:rsidRPr="00FB5E79">
        <w:rPr>
          <w:rFonts w:asciiTheme="minorHAnsi" w:hAnsiTheme="minorHAnsi" w:cstheme="minorHAns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FB5E79" w:rsidRDefault="0085372B" w:rsidP="0085372B">
      <w:pPr>
        <w:jc w:val="both"/>
        <w:rPr>
          <w:rFonts w:asciiTheme="minorHAnsi" w:hAnsiTheme="minorHAnsi" w:cstheme="minorHAnsi"/>
          <w:sz w:val="24"/>
          <w:szCs w:val="24"/>
        </w:rPr>
      </w:pPr>
    </w:p>
    <w:p w14:paraId="26A95A50" w14:textId="77777777" w:rsidR="0085372B" w:rsidRPr="00FB5E79" w:rsidRDefault="0085372B" w:rsidP="0085372B">
      <w:pPr>
        <w:ind w:left="0"/>
        <w:jc w:val="both"/>
        <w:rPr>
          <w:rFonts w:asciiTheme="minorHAnsi" w:hAnsiTheme="minorHAnsi" w:cstheme="minorHAnsi"/>
          <w:color w:val="000000"/>
          <w:sz w:val="24"/>
          <w:szCs w:val="24"/>
        </w:rPr>
      </w:pPr>
      <w:r w:rsidRPr="00FB5E79">
        <w:rPr>
          <w:rFonts w:asciiTheme="minorHAnsi" w:hAnsiTheme="minorHAnsi" w:cstheme="minorHAns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FB5E79">
        <w:rPr>
          <w:rFonts w:asciiTheme="minorHAnsi" w:hAnsiTheme="minorHAnsi" w:cstheme="minorHAnsi"/>
          <w:sz w:val="24"/>
          <w:szCs w:val="24"/>
        </w:rPr>
        <w:t>to:</w:t>
      </w:r>
      <w:proofErr w:type="gramEnd"/>
      <w:r w:rsidRPr="00FB5E79">
        <w:rPr>
          <w:rFonts w:asciiTheme="minorHAnsi" w:hAnsiTheme="minorHAnsi" w:cstheme="minorHAnsi"/>
          <w:sz w:val="24"/>
          <w:szCs w:val="24"/>
        </w:rPr>
        <w:t xml:space="preserve"> signing for receipt of goods or services not yet received or </w:t>
      </w:r>
      <w:proofErr w:type="gramStart"/>
      <w:r w:rsidRPr="00FB5E79">
        <w:rPr>
          <w:rFonts w:asciiTheme="minorHAnsi" w:hAnsiTheme="minorHAnsi" w:cstheme="minorHAnsi"/>
          <w:sz w:val="24"/>
          <w:szCs w:val="24"/>
        </w:rPr>
        <w:t>completed, or</w:t>
      </w:r>
      <w:proofErr w:type="gramEnd"/>
      <w:r w:rsidRPr="00FB5E79">
        <w:rPr>
          <w:rFonts w:asciiTheme="minorHAnsi" w:hAnsiTheme="minorHAnsi" w:cstheme="minorHAnsi"/>
          <w:sz w:val="24"/>
          <w:szCs w:val="24"/>
        </w:rPr>
        <w:t xml:space="preserve"> altering any document to disguise or change the outcome, including the </w:t>
      </w:r>
      <w:proofErr w:type="gramStart"/>
      <w:r w:rsidRPr="00FB5E79">
        <w:rPr>
          <w:rFonts w:asciiTheme="minorHAnsi" w:hAnsiTheme="minorHAnsi" w:cstheme="minorHAnsi"/>
          <w:sz w:val="24"/>
          <w:szCs w:val="24"/>
        </w:rPr>
        <w:t>back-dating</w:t>
      </w:r>
      <w:proofErr w:type="gramEnd"/>
      <w:r w:rsidRPr="00FB5E79">
        <w:rPr>
          <w:rFonts w:asciiTheme="minorHAnsi" w:hAnsiTheme="minorHAnsi" w:cstheme="minorHAnsi"/>
          <w:sz w:val="24"/>
          <w:szCs w:val="24"/>
        </w:rPr>
        <w:t xml:space="preserve"> of </w:t>
      </w:r>
      <w:r w:rsidRPr="00FB5E79">
        <w:rPr>
          <w:rFonts w:asciiTheme="minorHAnsi" w:hAnsiTheme="minorHAnsi" w:cstheme="minorHAns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FB5E79" w:rsidRDefault="0085372B" w:rsidP="0085372B">
      <w:pPr>
        <w:jc w:val="both"/>
        <w:rPr>
          <w:rFonts w:asciiTheme="minorHAnsi" w:hAnsiTheme="minorHAnsi" w:cstheme="minorHAnsi"/>
          <w:color w:val="000000"/>
          <w:sz w:val="24"/>
          <w:szCs w:val="24"/>
        </w:rPr>
      </w:pPr>
    </w:p>
    <w:p w14:paraId="29439009" w14:textId="77777777" w:rsidR="0085372B" w:rsidRPr="00FB5E79" w:rsidRDefault="0085372B" w:rsidP="00D332FD">
      <w:pPr>
        <w:keepNext/>
        <w:numPr>
          <w:ilvl w:val="0"/>
          <w:numId w:val="3"/>
        </w:numPr>
        <w:ind w:left="709" w:hanging="709"/>
        <w:jc w:val="both"/>
        <w:outlineLvl w:val="0"/>
        <w:rPr>
          <w:rFonts w:asciiTheme="minorHAnsi" w:hAnsiTheme="minorHAnsi" w:cstheme="minorHAnsi"/>
          <w:b/>
          <w:bCs/>
          <w:color w:val="000000"/>
          <w:kern w:val="32"/>
          <w:sz w:val="24"/>
          <w:szCs w:val="24"/>
        </w:rPr>
      </w:pPr>
      <w:r w:rsidRPr="00FB5E79">
        <w:rPr>
          <w:rFonts w:asciiTheme="minorHAnsi" w:hAnsiTheme="minorHAnsi" w:cstheme="minorHAnsi"/>
          <w:b/>
          <w:bCs/>
          <w:color w:val="000000"/>
          <w:kern w:val="32"/>
          <w:sz w:val="24"/>
          <w:szCs w:val="24"/>
        </w:rPr>
        <w:t>Definition and terms</w:t>
      </w:r>
    </w:p>
    <w:p w14:paraId="1FF967E9" w14:textId="77777777" w:rsidR="0085372B" w:rsidRPr="00FB5E79" w:rsidRDefault="0085372B" w:rsidP="0085372B">
      <w:pPr>
        <w:ind w:left="0"/>
        <w:jc w:val="both"/>
        <w:outlineLvl w:val="2"/>
        <w:rPr>
          <w:rFonts w:asciiTheme="minorHAnsi" w:hAnsiTheme="minorHAnsi" w:cstheme="minorHAnsi"/>
          <w:color w:val="000000"/>
          <w:sz w:val="24"/>
          <w:szCs w:val="24"/>
        </w:rPr>
      </w:pPr>
    </w:p>
    <w:p w14:paraId="3E1429CA" w14:textId="77777777" w:rsidR="0085372B" w:rsidRPr="00FB5E79" w:rsidRDefault="0085372B" w:rsidP="0085372B">
      <w:pPr>
        <w:ind w:left="0"/>
        <w:jc w:val="both"/>
        <w:outlineLvl w:val="2"/>
        <w:rPr>
          <w:rFonts w:asciiTheme="minorHAnsi" w:hAnsiTheme="minorHAnsi" w:cstheme="minorHAnsi"/>
          <w:sz w:val="24"/>
          <w:szCs w:val="24"/>
        </w:rPr>
      </w:pPr>
      <w:r w:rsidRPr="00FB5E79">
        <w:rPr>
          <w:rFonts w:asciiTheme="minorHAnsi" w:hAnsiTheme="minorHAnsi" w:cstheme="minorHAnsi"/>
          <w:sz w:val="24"/>
          <w:szCs w:val="24"/>
        </w:rPr>
        <w:t xml:space="preserve">Fraud is defined in the Uganda Act, as false representation, failure to disclose information or abuse of position, </w:t>
      </w:r>
      <w:proofErr w:type="gramStart"/>
      <w:r w:rsidRPr="00FB5E79">
        <w:rPr>
          <w:rFonts w:asciiTheme="minorHAnsi" w:hAnsiTheme="minorHAnsi" w:cstheme="minorHAnsi"/>
          <w:sz w:val="24"/>
          <w:szCs w:val="24"/>
        </w:rPr>
        <w:t>in order to</w:t>
      </w:r>
      <w:proofErr w:type="gramEnd"/>
      <w:r w:rsidRPr="00FB5E79">
        <w:rPr>
          <w:rFonts w:asciiTheme="minorHAnsi" w:hAnsiTheme="minorHAnsi" w:cstheme="minorHAns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FB5E79" w:rsidRDefault="0085372B" w:rsidP="0085372B">
      <w:pPr>
        <w:ind w:left="0"/>
        <w:jc w:val="both"/>
        <w:outlineLvl w:val="2"/>
        <w:rPr>
          <w:rFonts w:asciiTheme="minorHAnsi" w:hAnsiTheme="minorHAnsi" w:cstheme="minorHAnsi"/>
          <w:sz w:val="24"/>
          <w:szCs w:val="24"/>
        </w:rPr>
      </w:pPr>
    </w:p>
    <w:p w14:paraId="1758F18C" w14:textId="77777777" w:rsidR="0085372B" w:rsidRPr="00FB5E79" w:rsidRDefault="0085372B" w:rsidP="0085372B">
      <w:pPr>
        <w:ind w:left="0"/>
        <w:jc w:val="both"/>
        <w:outlineLvl w:val="2"/>
        <w:rPr>
          <w:rFonts w:asciiTheme="minorHAnsi" w:hAnsiTheme="minorHAnsi" w:cstheme="minorHAnsi"/>
          <w:sz w:val="24"/>
          <w:szCs w:val="24"/>
        </w:rPr>
      </w:pPr>
      <w:r w:rsidRPr="00FB5E79">
        <w:rPr>
          <w:rFonts w:asciiTheme="minorHAnsi" w:hAnsiTheme="minorHAnsi" w:cstheme="minorHAnsi"/>
          <w:sz w:val="24"/>
          <w:szCs w:val="24"/>
        </w:rPr>
        <w:t>Anti-corruption: relates to the measures taken to eradicate or prevent dishonest or fraudulent conduct.</w:t>
      </w:r>
    </w:p>
    <w:p w14:paraId="4A37399D" w14:textId="77777777" w:rsidR="0085372B" w:rsidRPr="00FB5E79" w:rsidRDefault="0085372B" w:rsidP="0085372B">
      <w:pPr>
        <w:ind w:left="0"/>
        <w:jc w:val="both"/>
        <w:outlineLvl w:val="2"/>
        <w:rPr>
          <w:rFonts w:asciiTheme="minorHAnsi" w:hAnsiTheme="minorHAnsi" w:cstheme="minorHAnsi"/>
          <w:sz w:val="24"/>
          <w:szCs w:val="24"/>
        </w:rPr>
      </w:pPr>
    </w:p>
    <w:p w14:paraId="43AA06E3"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Both corruption and fraud amount to abuse and theft. Acts of fraud and corruption include, but are not restricted to:</w:t>
      </w:r>
    </w:p>
    <w:p w14:paraId="6CD71DE9" w14:textId="77777777" w:rsidR="0085372B" w:rsidRPr="00FB5E79" w:rsidRDefault="0085372B" w:rsidP="00D332FD">
      <w:pPr>
        <w:numPr>
          <w:ilvl w:val="0"/>
          <w:numId w:val="4"/>
        </w:numPr>
        <w:ind w:left="720"/>
        <w:jc w:val="both"/>
        <w:rPr>
          <w:rFonts w:asciiTheme="minorHAnsi" w:hAnsiTheme="minorHAnsi" w:cstheme="minorHAnsi"/>
          <w:spacing w:val="0"/>
          <w:sz w:val="24"/>
          <w:szCs w:val="24"/>
          <w:lang w:eastAsia="en-GB"/>
        </w:rPr>
      </w:pPr>
      <w:r w:rsidRPr="00FB5E79">
        <w:rPr>
          <w:rFonts w:asciiTheme="minorHAnsi" w:hAnsiTheme="minorHAnsi" w:cstheme="minorHAnsi"/>
          <w:sz w:val="24"/>
          <w:szCs w:val="24"/>
        </w:rPr>
        <w:t>Falsifying time sheets or payroll records</w:t>
      </w:r>
    </w:p>
    <w:p w14:paraId="13A35F9F"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 xml:space="preserve">Falsifying travel and entertainment expenses </w:t>
      </w:r>
    </w:p>
    <w:p w14:paraId="7D98007E"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Fictitious reporting of receipts from suppliers or shipments to customers</w:t>
      </w:r>
    </w:p>
    <w:p w14:paraId="4B57E8A5" w14:textId="5553AADF"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 xml:space="preserve">Creation of false invoices or purchase orders, including the </w:t>
      </w:r>
      <w:r w:rsidR="000B767A" w:rsidRPr="00FB5E79">
        <w:rPr>
          <w:rFonts w:asciiTheme="minorHAnsi" w:hAnsiTheme="minorHAnsi" w:cstheme="minorHAnsi"/>
          <w:sz w:val="24"/>
          <w:szCs w:val="24"/>
        </w:rPr>
        <w:t>backdating</w:t>
      </w:r>
      <w:r w:rsidRPr="00FB5E79">
        <w:rPr>
          <w:rFonts w:asciiTheme="minorHAnsi" w:hAnsiTheme="minorHAnsi" w:cstheme="minorHAnsi"/>
          <w:sz w:val="24"/>
          <w:szCs w:val="24"/>
        </w:rPr>
        <w:t xml:space="preserve"> of documents</w:t>
      </w:r>
    </w:p>
    <w:p w14:paraId="0684D9FC"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Misappropriation of Malaria Consortium and donor equipment, resources and even data</w:t>
      </w:r>
    </w:p>
    <w:p w14:paraId="31AB5C6F"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lastRenderedPageBreak/>
        <w:t>Misstatement of income</w:t>
      </w:r>
    </w:p>
    <w:p w14:paraId="1605D788"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Misstatement of assets</w:t>
      </w:r>
    </w:p>
    <w:p w14:paraId="792A41A3"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Understatement of liabilities</w:t>
      </w:r>
    </w:p>
    <w:p w14:paraId="6525041F" w14:textId="726EE90E"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 xml:space="preserve">Paying bribes, that is payment to another person to induce a certain action from them, this includes payments to officials such police officers requesting unofficial payments on </w:t>
      </w:r>
      <w:r w:rsidR="000B767A" w:rsidRPr="00FB5E79">
        <w:rPr>
          <w:rFonts w:asciiTheme="minorHAnsi" w:hAnsiTheme="minorHAnsi" w:cstheme="minorHAnsi"/>
          <w:sz w:val="24"/>
          <w:szCs w:val="24"/>
        </w:rPr>
        <w:t>roadblocks</w:t>
      </w:r>
    </w:p>
    <w:p w14:paraId="581C077B"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 xml:space="preserve">Receiving money or gifts </w:t>
      </w:r>
      <w:proofErr w:type="gramStart"/>
      <w:r w:rsidRPr="00FB5E79">
        <w:rPr>
          <w:rFonts w:asciiTheme="minorHAnsi" w:hAnsiTheme="minorHAnsi" w:cstheme="minorHAnsi"/>
          <w:sz w:val="24"/>
          <w:szCs w:val="24"/>
        </w:rPr>
        <w:t>in order to</w:t>
      </w:r>
      <w:proofErr w:type="gramEnd"/>
      <w:r w:rsidRPr="00FB5E79">
        <w:rPr>
          <w:rFonts w:asciiTheme="minorHAnsi" w:hAnsiTheme="minorHAnsi" w:cstheme="minorHAnsi"/>
          <w:sz w:val="24"/>
          <w:szCs w:val="24"/>
        </w:rPr>
        <w:t xml:space="preserve"> undertake a certain action for example ordering with a specific supplier </w:t>
      </w:r>
    </w:p>
    <w:p w14:paraId="4657DAF1"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Obtaining Malaria Consortium income or assets by deception</w:t>
      </w:r>
    </w:p>
    <w:p w14:paraId="3377208D" w14:textId="77777777" w:rsidR="0085372B" w:rsidRPr="00FB5E79" w:rsidRDefault="0085372B" w:rsidP="00D332FD">
      <w:pPr>
        <w:numPr>
          <w:ilvl w:val="0"/>
          <w:numId w:val="4"/>
        </w:numPr>
        <w:ind w:left="720"/>
        <w:jc w:val="both"/>
        <w:rPr>
          <w:rFonts w:asciiTheme="minorHAnsi" w:hAnsiTheme="minorHAnsi" w:cstheme="minorHAnsi"/>
          <w:sz w:val="24"/>
          <w:szCs w:val="24"/>
        </w:rPr>
      </w:pPr>
      <w:r w:rsidRPr="00FB5E79">
        <w:rPr>
          <w:rFonts w:asciiTheme="minorHAnsi" w:hAnsiTheme="minorHAnsi" w:cstheme="minorHAnsi"/>
          <w:sz w:val="24"/>
          <w:szCs w:val="24"/>
        </w:rPr>
        <w:t>Claiming to provide services to beneficiaries that do not exist, and other forms of identify fraud</w:t>
      </w:r>
    </w:p>
    <w:p w14:paraId="7C288242" w14:textId="77777777" w:rsidR="0085372B" w:rsidRPr="00FB5E79" w:rsidRDefault="0085372B" w:rsidP="0085372B">
      <w:pPr>
        <w:ind w:left="360"/>
        <w:jc w:val="both"/>
        <w:rPr>
          <w:rFonts w:asciiTheme="minorHAnsi" w:hAnsiTheme="minorHAnsi" w:cstheme="minorHAnsi"/>
          <w:sz w:val="24"/>
          <w:szCs w:val="24"/>
        </w:rPr>
      </w:pPr>
    </w:p>
    <w:p w14:paraId="391A114B" w14:textId="77777777" w:rsidR="0085372B" w:rsidRPr="00FB5E79" w:rsidRDefault="0085372B" w:rsidP="0085372B">
      <w:pPr>
        <w:keepNext/>
        <w:ind w:left="0"/>
        <w:jc w:val="both"/>
        <w:outlineLvl w:val="0"/>
        <w:rPr>
          <w:rFonts w:asciiTheme="minorHAnsi" w:hAnsiTheme="minorHAnsi" w:cstheme="minorHAnsi"/>
          <w:b/>
          <w:bCs/>
          <w:kern w:val="32"/>
          <w:sz w:val="24"/>
          <w:szCs w:val="24"/>
        </w:rPr>
      </w:pPr>
      <w:r w:rsidRPr="00FB5E79">
        <w:rPr>
          <w:rFonts w:asciiTheme="minorHAnsi" w:hAnsiTheme="minorHAnsi" w:cstheme="minorHAnsi"/>
          <w:b/>
          <w:bCs/>
          <w:kern w:val="32"/>
          <w:sz w:val="24"/>
          <w:szCs w:val="24"/>
        </w:rPr>
        <w:t>5.</w:t>
      </w:r>
      <w:r w:rsidRPr="00FB5E79">
        <w:rPr>
          <w:rFonts w:asciiTheme="minorHAnsi" w:hAnsiTheme="minorHAnsi" w:cstheme="minorHAnsi"/>
          <w:b/>
          <w:bCs/>
          <w:kern w:val="32"/>
          <w:sz w:val="24"/>
          <w:szCs w:val="24"/>
        </w:rPr>
        <w:tab/>
        <w:t xml:space="preserve">Implementation </w:t>
      </w:r>
    </w:p>
    <w:p w14:paraId="381632B4" w14:textId="77777777" w:rsidR="0085372B" w:rsidRPr="00FB5E79" w:rsidRDefault="0085372B" w:rsidP="0085372B">
      <w:pPr>
        <w:keepNext/>
        <w:ind w:left="0"/>
        <w:jc w:val="both"/>
        <w:outlineLvl w:val="1"/>
        <w:rPr>
          <w:rFonts w:asciiTheme="minorHAnsi" w:eastAsia="Calibri" w:hAnsiTheme="minorHAnsi" w:cstheme="minorHAnsi"/>
          <w:sz w:val="24"/>
          <w:szCs w:val="24"/>
          <w:u w:val="single"/>
        </w:rPr>
      </w:pPr>
      <w:bookmarkStart w:id="9" w:name="_Toc383695901"/>
    </w:p>
    <w:p w14:paraId="46A3EFAB" w14:textId="77777777" w:rsidR="0085372B" w:rsidRPr="00FB5E79" w:rsidRDefault="0085372B" w:rsidP="0085372B">
      <w:pPr>
        <w:keepNext/>
        <w:ind w:left="0"/>
        <w:jc w:val="both"/>
        <w:outlineLvl w:val="1"/>
        <w:rPr>
          <w:rFonts w:asciiTheme="minorHAnsi" w:eastAsia="Calibri" w:hAnsiTheme="minorHAnsi" w:cstheme="minorHAnsi"/>
          <w:sz w:val="24"/>
          <w:szCs w:val="24"/>
          <w:u w:val="single"/>
        </w:rPr>
      </w:pPr>
      <w:r w:rsidRPr="00FB5E79">
        <w:rPr>
          <w:rFonts w:asciiTheme="minorHAnsi" w:eastAsia="Calibri" w:hAnsiTheme="minorHAnsi" w:cstheme="minorHAnsi"/>
          <w:sz w:val="24"/>
          <w:szCs w:val="24"/>
          <w:u w:val="single"/>
        </w:rPr>
        <w:t>Steps to mitigate occurrence</w:t>
      </w:r>
      <w:bookmarkEnd w:id="9"/>
    </w:p>
    <w:p w14:paraId="1A2E4984"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The organisation adopts the following anti-fraud measures to minimise its risk from fraudulent activity:</w:t>
      </w:r>
    </w:p>
    <w:p w14:paraId="7CC710FC"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Clear policies on the expected conduct of staff in the organisation, for example Anti-Bribery and Code of Conduct communicated as part of induction programme and updates staff in team meetings.</w:t>
      </w:r>
    </w:p>
    <w:p w14:paraId="7BE3910C" w14:textId="3C6D10C6"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 xml:space="preserve">Records and investigates all incidences including suspected and confirmed fraud, in line with MC Guidance on Conducting a </w:t>
      </w:r>
      <w:r w:rsidR="000B767A" w:rsidRPr="00FB5E79">
        <w:rPr>
          <w:rFonts w:asciiTheme="minorHAnsi" w:hAnsiTheme="minorHAnsi" w:cstheme="minorHAnsi"/>
          <w:sz w:val="24"/>
          <w:szCs w:val="24"/>
        </w:rPr>
        <w:t>fraud</w:t>
      </w:r>
      <w:r w:rsidRPr="00FB5E79">
        <w:rPr>
          <w:rFonts w:asciiTheme="minorHAnsi" w:hAnsiTheme="minorHAnsi" w:cstheme="minorHAnsi"/>
          <w:sz w:val="24"/>
          <w:szCs w:val="24"/>
        </w:rPr>
        <w:t xml:space="preserve"> investigation.</w:t>
      </w:r>
    </w:p>
    <w:p w14:paraId="64408327"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Reports fraud to the police and to the Charity Commission.</w:t>
      </w:r>
    </w:p>
    <w:p w14:paraId="19F44A82"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Implements robust controls and informs staff about the procedures and measures in place.</w:t>
      </w:r>
    </w:p>
    <w:p w14:paraId="4BDB20D0"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Ensures records of all income and expenditure are kept and receipts, invoices and supporting documents are adequate.</w:t>
      </w:r>
    </w:p>
    <w:p w14:paraId="30869F42"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Checks that financial controls are not overridden, by-passed or ignored</w:t>
      </w:r>
    </w:p>
    <w:p w14:paraId="37987CB2"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Reconciles bank accounts monthly and conducts spot checks</w:t>
      </w:r>
    </w:p>
    <w:p w14:paraId="6FF48AB5"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Uses tiered delegated authority and signature levels for all payments</w:t>
      </w:r>
    </w:p>
    <w:p w14:paraId="137A3DFD"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Restricts and closely monitors access to sensitive information</w:t>
      </w:r>
    </w:p>
    <w:p w14:paraId="53A8CCAE"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Implements an Internal Audit function reviewing processes and procedures on a risk basis</w:t>
      </w:r>
    </w:p>
    <w:p w14:paraId="0DC10AC7" w14:textId="77777777" w:rsidR="0085372B" w:rsidRPr="00FB5E79" w:rsidRDefault="0085372B" w:rsidP="00D332FD">
      <w:pPr>
        <w:numPr>
          <w:ilvl w:val="0"/>
          <w:numId w:val="5"/>
        </w:numPr>
        <w:jc w:val="both"/>
        <w:rPr>
          <w:rFonts w:asciiTheme="minorHAnsi" w:hAnsiTheme="minorHAnsi" w:cstheme="minorHAnsi"/>
          <w:sz w:val="24"/>
          <w:szCs w:val="24"/>
        </w:rPr>
      </w:pPr>
      <w:r w:rsidRPr="00FB5E79">
        <w:rPr>
          <w:rFonts w:asciiTheme="minorHAnsi" w:hAnsiTheme="minorHAnsi" w:cstheme="minorHAnsi"/>
          <w:sz w:val="24"/>
          <w:szCs w:val="24"/>
        </w:rPr>
        <w:t>Establishes clearly defined roles for staff that include segregation of duties</w:t>
      </w:r>
    </w:p>
    <w:p w14:paraId="41C7266C" w14:textId="77777777" w:rsidR="0085372B" w:rsidRPr="00FB5E79" w:rsidRDefault="0085372B" w:rsidP="0085372B">
      <w:pPr>
        <w:ind w:left="0"/>
        <w:jc w:val="both"/>
        <w:rPr>
          <w:rFonts w:asciiTheme="minorHAnsi" w:hAnsiTheme="minorHAnsi" w:cstheme="minorHAnsi"/>
          <w:sz w:val="24"/>
          <w:szCs w:val="24"/>
        </w:rPr>
      </w:pPr>
    </w:p>
    <w:p w14:paraId="1019C492" w14:textId="77777777" w:rsidR="0085372B" w:rsidRPr="00FB5E79" w:rsidRDefault="0085372B" w:rsidP="0085372B">
      <w:pPr>
        <w:ind w:left="0"/>
        <w:jc w:val="both"/>
        <w:rPr>
          <w:rFonts w:asciiTheme="minorHAnsi" w:hAnsiTheme="minorHAnsi" w:cstheme="minorHAnsi"/>
          <w:sz w:val="24"/>
          <w:szCs w:val="24"/>
        </w:rPr>
      </w:pPr>
      <w:r w:rsidRPr="00FB5E79">
        <w:rPr>
          <w:rFonts w:asciiTheme="minorHAnsi" w:hAnsiTheme="minorHAnsi" w:cstheme="minorHAns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FB5E79" w:rsidRDefault="0085372B" w:rsidP="0085372B">
      <w:pPr>
        <w:ind w:left="0"/>
        <w:jc w:val="both"/>
        <w:rPr>
          <w:rFonts w:asciiTheme="minorHAnsi" w:hAnsiTheme="minorHAnsi" w:cstheme="minorHAnsi"/>
          <w:sz w:val="24"/>
          <w:szCs w:val="24"/>
        </w:rPr>
      </w:pPr>
    </w:p>
    <w:p w14:paraId="7E2446CB" w14:textId="77777777" w:rsidR="0085372B" w:rsidRPr="00FB5E79" w:rsidRDefault="0085372B" w:rsidP="0085372B">
      <w:pPr>
        <w:ind w:left="0"/>
        <w:jc w:val="both"/>
        <w:rPr>
          <w:rFonts w:asciiTheme="minorHAnsi" w:hAnsiTheme="minorHAnsi" w:cstheme="minorHAnsi"/>
          <w:sz w:val="24"/>
          <w:szCs w:val="24"/>
        </w:rPr>
      </w:pPr>
    </w:p>
    <w:p w14:paraId="50BCE4E3" w14:textId="77777777" w:rsidR="0085372B" w:rsidRPr="00FB5E79" w:rsidRDefault="0085372B" w:rsidP="0085372B">
      <w:pPr>
        <w:ind w:left="0"/>
        <w:jc w:val="both"/>
        <w:rPr>
          <w:rFonts w:asciiTheme="minorHAnsi" w:hAnsiTheme="minorHAnsi" w:cstheme="minorHAnsi"/>
          <w:sz w:val="24"/>
          <w:szCs w:val="24"/>
        </w:rPr>
      </w:pPr>
    </w:p>
    <w:p w14:paraId="79A5BE24" w14:textId="77777777" w:rsidR="0085372B" w:rsidRPr="00FB5E79" w:rsidRDefault="0085372B" w:rsidP="000C014D">
      <w:pPr>
        <w:autoSpaceDE w:val="0"/>
        <w:autoSpaceDN w:val="0"/>
        <w:adjustRightInd w:val="0"/>
        <w:ind w:left="0"/>
        <w:jc w:val="center"/>
        <w:rPr>
          <w:rFonts w:asciiTheme="minorHAnsi" w:hAnsiTheme="minorHAnsi" w:cstheme="minorHAnsi"/>
          <w:b/>
          <w:bCs/>
          <w:spacing w:val="0"/>
          <w:sz w:val="24"/>
          <w:szCs w:val="24"/>
          <w:u w:val="single"/>
          <w:lang w:eastAsia="en-GB"/>
        </w:rPr>
      </w:pPr>
      <w:r w:rsidRPr="00FB5E79">
        <w:rPr>
          <w:rFonts w:asciiTheme="minorHAnsi" w:hAnsiTheme="minorHAnsi" w:cstheme="minorHAnsi"/>
          <w:b/>
          <w:bCs/>
          <w:spacing w:val="0"/>
          <w:sz w:val="24"/>
          <w:szCs w:val="24"/>
          <w:u w:val="single"/>
          <w:lang w:eastAsia="en-GB"/>
        </w:rPr>
        <w:br w:type="page"/>
      </w:r>
      <w:r w:rsidRPr="00FB5E79">
        <w:rPr>
          <w:rFonts w:asciiTheme="minorHAnsi" w:hAnsiTheme="minorHAnsi" w:cstheme="minorHAnsi"/>
          <w:b/>
          <w:bCs/>
          <w:spacing w:val="0"/>
          <w:sz w:val="24"/>
          <w:szCs w:val="24"/>
          <w:u w:val="single"/>
          <w:lang w:eastAsia="en-GB"/>
        </w:rPr>
        <w:lastRenderedPageBreak/>
        <w:t>Safeguarding Policy</w:t>
      </w:r>
    </w:p>
    <w:p w14:paraId="667C5793" w14:textId="77777777" w:rsidR="0085372B" w:rsidRPr="00FB5E79" w:rsidRDefault="0085372B" w:rsidP="0085372B">
      <w:pPr>
        <w:autoSpaceDE w:val="0"/>
        <w:autoSpaceDN w:val="0"/>
        <w:adjustRightInd w:val="0"/>
        <w:ind w:left="0"/>
        <w:jc w:val="both"/>
        <w:rPr>
          <w:rFonts w:asciiTheme="minorHAnsi" w:hAnsiTheme="minorHAnsi" w:cstheme="minorHAnsi"/>
          <w:spacing w:val="0"/>
          <w:sz w:val="24"/>
          <w:szCs w:val="24"/>
          <w:lang w:eastAsia="en-GB"/>
        </w:rPr>
      </w:pPr>
    </w:p>
    <w:p w14:paraId="4B387CD7" w14:textId="77777777" w:rsidR="0072636D" w:rsidRPr="00FB5E79" w:rsidRDefault="0072636D" w:rsidP="0072636D">
      <w:pPr>
        <w:pStyle w:val="Heading1"/>
        <w:tabs>
          <w:tab w:val="center" w:pos="1435"/>
          <w:tab w:val="center" w:pos="3437"/>
        </w:tabs>
        <w:ind w:left="0"/>
        <w:rPr>
          <w:rFonts w:asciiTheme="minorHAnsi" w:hAnsiTheme="minorHAnsi" w:cstheme="minorHAnsi"/>
          <w:sz w:val="24"/>
          <w:szCs w:val="24"/>
        </w:rPr>
      </w:pPr>
      <w:r w:rsidRPr="00FB5E79">
        <w:rPr>
          <w:rFonts w:asciiTheme="minorHAnsi" w:hAnsiTheme="minorHAnsi" w:cstheme="minorHAnsi"/>
          <w:sz w:val="24"/>
          <w:szCs w:val="24"/>
        </w:rPr>
        <w:t xml:space="preserve">1. Purpose and context </w:t>
      </w:r>
    </w:p>
    <w:p w14:paraId="511A2729" w14:textId="784CA5E6"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r w:rsidR="000B767A" w:rsidRPr="00FB5E79">
        <w:rPr>
          <w:rFonts w:asciiTheme="minorHAnsi" w:hAnsiTheme="minorHAnsi" w:cstheme="minorHAnsi"/>
          <w:sz w:val="24"/>
          <w:szCs w:val="24"/>
        </w:rPr>
        <w:t>with,</w:t>
      </w:r>
      <w:r w:rsidRPr="00FB5E79">
        <w:rPr>
          <w:rFonts w:asciiTheme="minorHAnsi" w:hAnsiTheme="minorHAnsi" w:cstheme="minorHAnsi"/>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FB5E79" w:rsidRDefault="0072636D" w:rsidP="0072636D">
      <w:pPr>
        <w:ind w:left="989" w:right="135"/>
        <w:rPr>
          <w:rFonts w:asciiTheme="minorHAnsi" w:hAnsiTheme="minorHAnsi" w:cstheme="minorHAnsi"/>
          <w:sz w:val="24"/>
          <w:szCs w:val="24"/>
        </w:rPr>
      </w:pPr>
    </w:p>
    <w:p w14:paraId="58D49A6F"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Malaria Consortium has a strong commitment to the welfare of all beneficiaries and their protection from harassment abuse and exploitation to provide safeguards in </w:t>
      </w:r>
      <w:proofErr w:type="gramStart"/>
      <w:r w:rsidRPr="00FB5E79">
        <w:rPr>
          <w:rFonts w:asciiTheme="minorHAnsi" w:hAnsiTheme="minorHAnsi" w:cstheme="minorHAnsi"/>
          <w:sz w:val="24"/>
          <w:szCs w:val="24"/>
        </w:rPr>
        <w:t>all of</w:t>
      </w:r>
      <w:proofErr w:type="gramEnd"/>
      <w:r w:rsidRPr="00FB5E79">
        <w:rPr>
          <w:rFonts w:asciiTheme="minorHAnsi" w:hAnsiTheme="minorHAnsi" w:cstheme="minorHAnsi"/>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FB5E79" w:rsidRDefault="0072636D" w:rsidP="0072636D">
      <w:pPr>
        <w:ind w:left="0" w:right="135"/>
        <w:rPr>
          <w:rFonts w:asciiTheme="minorHAnsi" w:hAnsiTheme="minorHAnsi" w:cstheme="minorHAnsi"/>
          <w:sz w:val="24"/>
          <w:szCs w:val="24"/>
        </w:rPr>
      </w:pPr>
    </w:p>
    <w:p w14:paraId="6F3A99A7"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In recognizing our responsibility to protect children and vulnerable adults from any harm that may be caused due to their </w:t>
      </w:r>
      <w:proofErr w:type="gramStart"/>
      <w:r w:rsidRPr="00FB5E79">
        <w:rPr>
          <w:rFonts w:asciiTheme="minorHAnsi" w:hAnsiTheme="minorHAnsi" w:cstheme="minorHAnsi"/>
          <w:sz w:val="24"/>
          <w:szCs w:val="24"/>
        </w:rPr>
        <w:t>coming into contact with</w:t>
      </w:r>
      <w:proofErr w:type="gramEnd"/>
      <w:r w:rsidRPr="00FB5E79">
        <w:rPr>
          <w:rFonts w:asciiTheme="minorHAnsi" w:hAnsiTheme="minorHAnsi" w:cstheme="minorHAnsi"/>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FB5E79" w:rsidRDefault="0072636D" w:rsidP="0072636D">
      <w:pPr>
        <w:ind w:left="0" w:right="135"/>
        <w:rPr>
          <w:rFonts w:asciiTheme="minorHAnsi" w:hAnsiTheme="minorHAnsi" w:cstheme="minorHAnsi"/>
          <w:sz w:val="24"/>
          <w:szCs w:val="24"/>
        </w:rPr>
      </w:pPr>
    </w:p>
    <w:p w14:paraId="596CA7B1"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FB5E79">
        <w:rPr>
          <w:rFonts w:asciiTheme="minorHAnsi" w:hAnsiTheme="minorHAnsi" w:cstheme="minorHAnsi"/>
          <w:color w:val="008080"/>
          <w:sz w:val="24"/>
          <w:szCs w:val="24"/>
        </w:rPr>
        <w:t>Code of Conduct, Equal Opportunities Policy</w:t>
      </w:r>
      <w:r w:rsidRPr="00FB5E79">
        <w:rPr>
          <w:rFonts w:asciiTheme="minorHAnsi" w:hAnsiTheme="minorHAnsi" w:cstheme="minorHAnsi"/>
          <w:color w:val="2DBDFF"/>
          <w:sz w:val="24"/>
          <w:szCs w:val="24"/>
        </w:rPr>
        <w:t xml:space="preserve"> </w:t>
      </w:r>
      <w:r w:rsidRPr="00FB5E79">
        <w:rPr>
          <w:rFonts w:asciiTheme="minorHAnsi" w:hAnsiTheme="minorHAnsi" w:cstheme="minorHAnsi"/>
          <w:sz w:val="24"/>
          <w:szCs w:val="24"/>
        </w:rPr>
        <w:t xml:space="preserve">and </w:t>
      </w:r>
      <w:r w:rsidRPr="00FB5E79">
        <w:rPr>
          <w:rFonts w:asciiTheme="minorHAnsi" w:hAnsiTheme="minorHAnsi" w:cstheme="minorHAnsi"/>
          <w:color w:val="008080"/>
          <w:sz w:val="24"/>
          <w:szCs w:val="24"/>
        </w:rPr>
        <w:t>Dignity at Work Policy.</w:t>
      </w:r>
      <w:r w:rsidRPr="00FB5E79">
        <w:rPr>
          <w:rFonts w:asciiTheme="minorHAnsi" w:hAnsiTheme="minorHAnsi" w:cstheme="minorHAnsi"/>
          <w:sz w:val="24"/>
          <w:szCs w:val="24"/>
        </w:rPr>
        <w:t xml:space="preserve"> </w:t>
      </w:r>
    </w:p>
    <w:p w14:paraId="386A1974" w14:textId="77777777" w:rsidR="0072636D" w:rsidRPr="00FB5E79" w:rsidRDefault="0072636D" w:rsidP="0072636D">
      <w:pPr>
        <w:spacing w:after="180" w:line="275" w:lineRule="auto"/>
        <w:ind w:left="0"/>
        <w:rPr>
          <w:rFonts w:asciiTheme="minorHAnsi" w:hAnsiTheme="minorHAnsi" w:cstheme="minorHAnsi"/>
          <w:sz w:val="24"/>
          <w:szCs w:val="24"/>
        </w:rPr>
      </w:pPr>
    </w:p>
    <w:p w14:paraId="595F3D0C" w14:textId="77777777" w:rsidR="0072636D" w:rsidRPr="00FB5E79" w:rsidRDefault="0072636D" w:rsidP="0072636D">
      <w:pPr>
        <w:spacing w:after="180" w:line="275" w:lineRule="auto"/>
        <w:ind w:left="0"/>
        <w:rPr>
          <w:rFonts w:asciiTheme="minorHAnsi" w:hAnsiTheme="minorHAnsi" w:cstheme="minorHAnsi"/>
          <w:sz w:val="24"/>
          <w:szCs w:val="24"/>
        </w:rPr>
      </w:pPr>
      <w:r w:rsidRPr="00FB5E79">
        <w:rPr>
          <w:rFonts w:asciiTheme="minorHAnsi" w:hAnsiTheme="minorHAnsi" w:cstheme="minorHAnsi"/>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FB5E79">
          <w:rPr>
            <w:rFonts w:asciiTheme="minorHAnsi" w:hAnsiTheme="minorHAnsi" w:cstheme="minorHAnsi"/>
            <w:color w:val="007C71"/>
            <w:sz w:val="24"/>
            <w:szCs w:val="24"/>
            <w:u w:val="single" w:color="007C71"/>
          </w:rPr>
          <w:t>Modern Slavery Statement</w:t>
        </w:r>
      </w:hyperlink>
      <w:hyperlink r:id="rId16">
        <w:r w:rsidRPr="00FB5E79">
          <w:rPr>
            <w:rFonts w:asciiTheme="minorHAnsi" w:hAnsiTheme="minorHAnsi" w:cstheme="minorHAnsi"/>
            <w:sz w:val="24"/>
            <w:szCs w:val="24"/>
          </w:rPr>
          <w:t>.</w:t>
        </w:r>
      </w:hyperlink>
      <w:r w:rsidRPr="00FB5E79">
        <w:rPr>
          <w:rFonts w:asciiTheme="minorHAnsi" w:hAnsiTheme="minorHAnsi" w:cstheme="minorHAnsi"/>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FB5E79" w:rsidRDefault="0072636D" w:rsidP="0072636D">
      <w:pPr>
        <w:spacing w:after="486"/>
        <w:ind w:left="0" w:right="137"/>
        <w:rPr>
          <w:rFonts w:asciiTheme="minorHAnsi" w:hAnsiTheme="minorHAnsi" w:cstheme="minorHAnsi"/>
          <w:sz w:val="24"/>
          <w:szCs w:val="24"/>
        </w:rPr>
      </w:pPr>
      <w:r w:rsidRPr="00FB5E79">
        <w:rPr>
          <w:rFonts w:asciiTheme="minorHAnsi" w:hAnsiTheme="minorHAnsi" w:cstheme="minorHAnsi"/>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FB5E79" w:rsidRDefault="0072636D" w:rsidP="0072636D">
      <w:pPr>
        <w:pStyle w:val="Heading1"/>
        <w:tabs>
          <w:tab w:val="center" w:pos="1435"/>
          <w:tab w:val="center" w:pos="2715"/>
        </w:tabs>
        <w:ind w:left="0"/>
        <w:rPr>
          <w:rFonts w:asciiTheme="minorHAnsi" w:hAnsiTheme="minorHAnsi" w:cstheme="minorHAnsi"/>
          <w:sz w:val="24"/>
          <w:szCs w:val="24"/>
        </w:rPr>
      </w:pPr>
      <w:r w:rsidRPr="00FB5E79">
        <w:rPr>
          <w:rFonts w:asciiTheme="minorHAnsi" w:hAnsiTheme="minorHAnsi" w:cstheme="minorHAnsi"/>
          <w:sz w:val="24"/>
          <w:szCs w:val="24"/>
        </w:rPr>
        <w:t xml:space="preserve">2. Principles </w:t>
      </w:r>
    </w:p>
    <w:p w14:paraId="21E39292" w14:textId="77777777" w:rsidR="0072636D" w:rsidRPr="00FB5E79" w:rsidRDefault="0072636D" w:rsidP="0072636D">
      <w:pPr>
        <w:spacing w:after="391"/>
        <w:ind w:left="0" w:right="30"/>
        <w:rPr>
          <w:rFonts w:asciiTheme="minorHAnsi" w:hAnsiTheme="minorHAnsi" w:cstheme="minorHAnsi"/>
          <w:sz w:val="24"/>
          <w:szCs w:val="24"/>
        </w:rPr>
      </w:pPr>
      <w:r w:rsidRPr="00FB5E79">
        <w:rPr>
          <w:rFonts w:asciiTheme="minorHAnsi" w:hAnsiTheme="minorHAnsi" w:cstheme="minorHAnsi"/>
          <w:sz w:val="24"/>
          <w:szCs w:val="24"/>
        </w:rPr>
        <w:t xml:space="preserve">The Safeguarding Policy is committed and guided by the following set of principles: </w:t>
      </w:r>
    </w:p>
    <w:p w14:paraId="327AA077" w14:textId="77777777" w:rsidR="0072636D" w:rsidRPr="00FB5E79" w:rsidRDefault="0072636D" w:rsidP="0072636D">
      <w:pPr>
        <w:pStyle w:val="Heading2"/>
        <w:spacing w:after="210"/>
        <w:rPr>
          <w:rFonts w:asciiTheme="minorHAnsi" w:hAnsiTheme="minorHAnsi" w:cstheme="minorHAnsi"/>
          <w:sz w:val="24"/>
          <w:szCs w:val="24"/>
        </w:rPr>
      </w:pPr>
      <w:r w:rsidRPr="00FB5E79">
        <w:rPr>
          <w:rFonts w:asciiTheme="minorHAnsi" w:hAnsiTheme="minorHAnsi" w:cstheme="minorHAnsi"/>
          <w:sz w:val="24"/>
          <w:szCs w:val="24"/>
        </w:rPr>
        <w:lastRenderedPageBreak/>
        <w:t xml:space="preserve">2.1 Mandatory Compliance </w:t>
      </w:r>
    </w:p>
    <w:p w14:paraId="256ABC44" w14:textId="77777777" w:rsidR="0072636D" w:rsidRPr="00FB5E79" w:rsidRDefault="0072636D" w:rsidP="0072636D">
      <w:pPr>
        <w:spacing w:after="5" w:line="269" w:lineRule="auto"/>
        <w:ind w:left="0" w:right="3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FB5E79">
        <w:rPr>
          <w:rFonts w:asciiTheme="minorHAnsi" w:hAnsiTheme="minorHAnsi" w:cstheme="minorHAnsi"/>
          <w:sz w:val="24"/>
          <w:szCs w:val="24"/>
        </w:rPr>
        <w:t>partners</w:t>
      </w:r>
      <w:proofErr w:type="gramEnd"/>
      <w:r w:rsidRPr="00FB5E79">
        <w:rPr>
          <w:rFonts w:asciiTheme="minorHAnsi" w:hAnsiTheme="minorHAnsi" w:cstheme="minorHAnsi"/>
          <w:sz w:val="24"/>
          <w:szCs w:val="24"/>
        </w:rPr>
        <w:t xml:space="preserve"> and no exceptions will be made. </w:t>
      </w:r>
    </w:p>
    <w:p w14:paraId="0AC537AD" w14:textId="77777777" w:rsidR="0072636D" w:rsidRPr="00FB5E79" w:rsidRDefault="0072636D" w:rsidP="0072636D">
      <w:pPr>
        <w:spacing w:after="257" w:line="250" w:lineRule="auto"/>
        <w:ind w:left="0" w:right="61"/>
        <w:rPr>
          <w:rFonts w:asciiTheme="minorHAnsi" w:eastAsia="Calibri" w:hAnsiTheme="minorHAnsi" w:cstheme="minorHAnsi"/>
          <w:sz w:val="24"/>
          <w:szCs w:val="24"/>
        </w:rPr>
      </w:pPr>
      <w:r w:rsidRPr="00FB5E79">
        <w:rPr>
          <w:rFonts w:asciiTheme="minorHAnsi" w:eastAsia="Calibri" w:hAnsiTheme="minorHAnsi" w:cstheme="minorHAnsi"/>
          <w:sz w:val="24"/>
          <w:szCs w:val="24"/>
        </w:rPr>
        <w:t xml:space="preserve">Malaria Consortium complies with reporting requirements from donors and relevant bodies on Safeguarding and Human Trafficking concerns. </w:t>
      </w:r>
    </w:p>
    <w:p w14:paraId="4AF59973" w14:textId="77777777" w:rsidR="0072636D" w:rsidRPr="00FB5E79" w:rsidRDefault="0072636D" w:rsidP="0072636D">
      <w:pPr>
        <w:pStyle w:val="Heading2"/>
        <w:spacing w:after="210"/>
        <w:rPr>
          <w:rFonts w:asciiTheme="minorHAnsi" w:hAnsiTheme="minorHAnsi" w:cstheme="minorHAnsi"/>
          <w:sz w:val="24"/>
          <w:szCs w:val="24"/>
        </w:rPr>
      </w:pPr>
      <w:r w:rsidRPr="00FB5E79">
        <w:rPr>
          <w:rFonts w:asciiTheme="minorHAnsi" w:hAnsiTheme="minorHAnsi" w:cstheme="minorHAnsi"/>
          <w:sz w:val="24"/>
          <w:szCs w:val="24"/>
        </w:rPr>
        <w:t xml:space="preserve">2.2 Upholding of Protection Rights </w:t>
      </w:r>
    </w:p>
    <w:p w14:paraId="4B0CB40F" w14:textId="284AD7AE" w:rsidR="0072636D" w:rsidRPr="00FB5E79"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All children and vulnerable adults have equal rights to protection from harm. They should be empowered to understand their rights in this </w:t>
      </w:r>
      <w:r w:rsidR="000B767A" w:rsidRPr="00FB5E79">
        <w:rPr>
          <w:rFonts w:asciiTheme="minorHAnsi" w:hAnsiTheme="minorHAnsi" w:cstheme="minorHAnsi"/>
          <w:sz w:val="24"/>
          <w:szCs w:val="24"/>
        </w:rPr>
        <w:t>area and</w:t>
      </w:r>
      <w:r w:rsidRPr="00FB5E79">
        <w:rPr>
          <w:rFonts w:asciiTheme="minorHAnsi" w:hAnsiTheme="minorHAnsi" w:cstheme="minorHAnsi"/>
          <w:sz w:val="24"/>
          <w:szCs w:val="24"/>
        </w:rPr>
        <w:t xml:space="preserve"> made aware of what is acceptable and what they can do if there is a problem or concern.  </w:t>
      </w:r>
    </w:p>
    <w:p w14:paraId="416470C7" w14:textId="77777777" w:rsidR="0072636D" w:rsidRPr="00FB5E79" w:rsidRDefault="0072636D" w:rsidP="00D332FD">
      <w:pPr>
        <w:numPr>
          <w:ilvl w:val="0"/>
          <w:numId w:val="15"/>
        </w:numPr>
        <w:spacing w:after="3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Everybody has a responsibility to support the protection of children and vulnerable adults. </w:t>
      </w:r>
    </w:p>
    <w:p w14:paraId="45474727" w14:textId="77777777" w:rsidR="0072636D" w:rsidRPr="00FB5E79"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Organisations have a duty of care to children and vulnerable adults with whom they work, are in contact with, or who are affected by their work and operations. </w:t>
      </w:r>
    </w:p>
    <w:p w14:paraId="5A817A3C" w14:textId="77777777" w:rsidR="0072636D" w:rsidRPr="00FB5E79"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If working with partners, organisations have a responsibility to help any partner meet the minimum requirements on protection. </w:t>
      </w:r>
    </w:p>
    <w:p w14:paraId="343B2C2F" w14:textId="07A2FD27" w:rsidR="0072636D" w:rsidRPr="00FB5E79"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The Human Rights of children and vulnerable adults will be respected and everyone the organisation </w:t>
      </w:r>
      <w:proofErr w:type="gramStart"/>
      <w:r w:rsidRPr="00FB5E79">
        <w:rPr>
          <w:rFonts w:asciiTheme="minorHAnsi" w:hAnsiTheme="minorHAnsi" w:cstheme="minorHAnsi"/>
          <w:sz w:val="24"/>
          <w:szCs w:val="24"/>
        </w:rPr>
        <w:t>comes into contact with</w:t>
      </w:r>
      <w:proofErr w:type="gramEnd"/>
      <w:r w:rsidRPr="00FB5E79">
        <w:rPr>
          <w:rFonts w:asciiTheme="minorHAnsi" w:hAnsiTheme="minorHAnsi" w:cstheme="minorHAnsi"/>
          <w:sz w:val="24"/>
          <w:szCs w:val="24"/>
        </w:rPr>
        <w:t xml:space="preserve"> will be treated with respect and dignity regardless of age, disability, gender, civil status, race, religion or </w:t>
      </w:r>
      <w:r w:rsidR="000B767A" w:rsidRPr="00FB5E79">
        <w:rPr>
          <w:rFonts w:asciiTheme="minorHAnsi" w:hAnsiTheme="minorHAnsi" w:cstheme="minorHAnsi"/>
          <w:sz w:val="24"/>
          <w:szCs w:val="24"/>
        </w:rPr>
        <w:t>belief,</w:t>
      </w:r>
      <w:r w:rsidRPr="00FB5E79">
        <w:rPr>
          <w:rFonts w:asciiTheme="minorHAnsi" w:hAnsiTheme="minorHAnsi" w:cstheme="minorHAnsi"/>
          <w:sz w:val="24"/>
          <w:szCs w:val="24"/>
        </w:rPr>
        <w:t xml:space="preserve"> gender and sexual orientation. </w:t>
      </w:r>
    </w:p>
    <w:p w14:paraId="5D1ADF7D" w14:textId="77777777" w:rsidR="0072636D" w:rsidRPr="00FB5E79"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No form of discrimination, harassment, or abuse (physical, sexual or verbal), intimidation or exploitation is acceptable. </w:t>
      </w:r>
    </w:p>
    <w:p w14:paraId="6AFCA522" w14:textId="77777777" w:rsidR="0072636D" w:rsidRPr="00FB5E79" w:rsidRDefault="0072636D" w:rsidP="00D332FD">
      <w:pPr>
        <w:numPr>
          <w:ilvl w:val="0"/>
          <w:numId w:val="15"/>
        </w:numPr>
        <w:spacing w:after="161"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The best interests of the child or vulnerable adult will guide safeguarding decisions. </w:t>
      </w:r>
    </w:p>
    <w:p w14:paraId="79580AAD" w14:textId="77777777" w:rsidR="0072636D" w:rsidRPr="00FB5E79" w:rsidRDefault="0072636D" w:rsidP="0072636D">
      <w:pPr>
        <w:spacing w:after="161" w:line="269" w:lineRule="auto"/>
        <w:ind w:left="426" w:right="30"/>
        <w:jc w:val="both"/>
        <w:rPr>
          <w:rFonts w:asciiTheme="minorHAnsi" w:hAnsiTheme="minorHAnsi" w:cstheme="minorHAnsi"/>
          <w:sz w:val="24"/>
          <w:szCs w:val="24"/>
        </w:rPr>
      </w:pPr>
    </w:p>
    <w:p w14:paraId="419E7C78" w14:textId="77777777" w:rsidR="0072636D" w:rsidRPr="00FB5E79" w:rsidRDefault="0072636D" w:rsidP="0072636D">
      <w:pPr>
        <w:pStyle w:val="Heading2"/>
        <w:spacing w:after="241"/>
        <w:rPr>
          <w:rFonts w:asciiTheme="minorHAnsi" w:hAnsiTheme="minorHAnsi" w:cstheme="minorHAnsi"/>
          <w:sz w:val="24"/>
          <w:szCs w:val="24"/>
        </w:rPr>
      </w:pPr>
      <w:r w:rsidRPr="00FB5E79">
        <w:rPr>
          <w:rFonts w:asciiTheme="minorHAnsi" w:hAnsiTheme="minorHAnsi" w:cstheme="minorHAnsi"/>
          <w:sz w:val="24"/>
          <w:szCs w:val="24"/>
        </w:rPr>
        <w:t xml:space="preserve">2.3 Zero Tolerance of Abuse and Exploitation </w:t>
      </w:r>
    </w:p>
    <w:p w14:paraId="7819D78A" w14:textId="4B116F69" w:rsidR="0072636D" w:rsidRPr="00FB5E79"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operates a </w:t>
      </w:r>
      <w:r w:rsidR="000B767A" w:rsidRPr="00FB5E79">
        <w:rPr>
          <w:rFonts w:asciiTheme="minorHAnsi" w:hAnsiTheme="minorHAnsi" w:cstheme="minorHAnsi"/>
          <w:sz w:val="24"/>
          <w:szCs w:val="24"/>
        </w:rPr>
        <w:t>zero-tolerance</w:t>
      </w:r>
      <w:r w:rsidRPr="00FB5E79">
        <w:rPr>
          <w:rFonts w:asciiTheme="minorHAnsi" w:hAnsiTheme="minorHAnsi" w:cstheme="minorHAnsi"/>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FB5E79" w:rsidRDefault="0072636D" w:rsidP="00D332FD">
      <w:pPr>
        <w:numPr>
          <w:ilvl w:val="0"/>
          <w:numId w:val="16"/>
        </w:numPr>
        <w:spacing w:after="50" w:line="269" w:lineRule="auto"/>
        <w:ind w:left="426" w:right="135"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FB5E79"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FB5E79" w:rsidRDefault="0072636D" w:rsidP="00D332FD">
      <w:pPr>
        <w:numPr>
          <w:ilvl w:val="0"/>
          <w:numId w:val="16"/>
        </w:numPr>
        <w:spacing w:after="53" w:line="269" w:lineRule="auto"/>
        <w:ind w:left="426" w:right="135" w:hanging="360"/>
        <w:jc w:val="both"/>
        <w:rPr>
          <w:rFonts w:asciiTheme="minorHAnsi" w:hAnsiTheme="minorHAnsi" w:cstheme="minorHAnsi"/>
          <w:sz w:val="24"/>
          <w:szCs w:val="24"/>
        </w:rPr>
      </w:pPr>
      <w:r w:rsidRPr="00FB5E79">
        <w:rPr>
          <w:rFonts w:asciiTheme="minorHAnsi" w:hAnsiTheme="minorHAnsi" w:cstheme="minorHAnsi"/>
          <w:sz w:val="24"/>
          <w:szCs w:val="24"/>
        </w:rPr>
        <w:lastRenderedPageBreak/>
        <w:t xml:space="preserve">Zero tolerance of inappropriate behaviour applies whether a proven incident happen in or out of working hours. </w:t>
      </w:r>
    </w:p>
    <w:p w14:paraId="5626CA64" w14:textId="77777777" w:rsidR="0072636D" w:rsidRPr="00FB5E79" w:rsidRDefault="0072636D" w:rsidP="00D332FD">
      <w:pPr>
        <w:numPr>
          <w:ilvl w:val="0"/>
          <w:numId w:val="16"/>
        </w:numPr>
        <w:spacing w:after="505" w:line="269" w:lineRule="auto"/>
        <w:ind w:left="426" w:right="135"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FB5E79" w:rsidRDefault="0072636D" w:rsidP="0072636D">
      <w:pPr>
        <w:pStyle w:val="Heading1"/>
        <w:tabs>
          <w:tab w:val="center" w:pos="1435"/>
          <w:tab w:val="center" w:pos="2467"/>
        </w:tabs>
        <w:ind w:left="0"/>
        <w:rPr>
          <w:rFonts w:asciiTheme="minorHAnsi" w:hAnsiTheme="minorHAnsi" w:cstheme="minorHAnsi"/>
          <w:sz w:val="24"/>
          <w:szCs w:val="24"/>
        </w:rPr>
      </w:pPr>
      <w:r w:rsidRPr="00FB5E79">
        <w:rPr>
          <w:rFonts w:asciiTheme="minorHAnsi" w:hAnsiTheme="minorHAnsi" w:cstheme="minorHAnsi"/>
          <w:sz w:val="24"/>
          <w:szCs w:val="24"/>
        </w:rPr>
        <w:t>3</w:t>
      </w:r>
      <w:r w:rsidRPr="00FB5E79">
        <w:rPr>
          <w:rFonts w:asciiTheme="minorHAnsi" w:eastAsia="Arial" w:hAnsiTheme="minorHAnsi" w:cstheme="minorHAnsi"/>
          <w:sz w:val="24"/>
          <w:szCs w:val="24"/>
        </w:rPr>
        <w:t xml:space="preserve"> </w:t>
      </w:r>
      <w:r w:rsidRPr="00FB5E79">
        <w:rPr>
          <w:rFonts w:asciiTheme="minorHAnsi" w:hAnsiTheme="minorHAnsi" w:cstheme="minorHAnsi"/>
          <w:sz w:val="24"/>
          <w:szCs w:val="24"/>
        </w:rPr>
        <w:t xml:space="preserve">Scope </w:t>
      </w:r>
    </w:p>
    <w:p w14:paraId="16BDD670"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hAnsiTheme="minorHAnsi" w:cstheme="minorHAnsi"/>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FB5E79" w:rsidRDefault="0072636D" w:rsidP="0072636D">
      <w:pPr>
        <w:pStyle w:val="Heading1"/>
        <w:tabs>
          <w:tab w:val="center" w:pos="1435"/>
          <w:tab w:val="center" w:pos="3507"/>
        </w:tabs>
        <w:ind w:left="0"/>
        <w:rPr>
          <w:rFonts w:asciiTheme="minorHAnsi" w:hAnsiTheme="minorHAnsi" w:cstheme="minorHAnsi"/>
          <w:sz w:val="24"/>
          <w:szCs w:val="24"/>
        </w:rPr>
      </w:pPr>
      <w:r w:rsidRPr="00FB5E79">
        <w:rPr>
          <w:rFonts w:asciiTheme="minorHAnsi" w:hAnsiTheme="minorHAnsi" w:cstheme="minorHAnsi"/>
          <w:sz w:val="24"/>
          <w:szCs w:val="24"/>
        </w:rPr>
        <w:t>4</w:t>
      </w:r>
      <w:r w:rsidRPr="00FB5E79">
        <w:rPr>
          <w:rFonts w:asciiTheme="minorHAnsi" w:eastAsia="Arial" w:hAnsiTheme="minorHAnsi" w:cstheme="minorHAnsi"/>
          <w:sz w:val="24"/>
          <w:szCs w:val="24"/>
        </w:rPr>
        <w:t xml:space="preserve"> </w:t>
      </w:r>
      <w:r w:rsidRPr="00FB5E79">
        <w:rPr>
          <w:rFonts w:asciiTheme="minorHAnsi" w:eastAsia="Arial" w:hAnsiTheme="minorHAnsi" w:cstheme="minorHAnsi"/>
          <w:sz w:val="24"/>
          <w:szCs w:val="24"/>
        </w:rPr>
        <w:tab/>
      </w:r>
      <w:r w:rsidRPr="00FB5E79">
        <w:rPr>
          <w:rFonts w:asciiTheme="minorHAnsi" w:hAnsiTheme="minorHAnsi" w:cstheme="minorHAnsi"/>
          <w:sz w:val="24"/>
          <w:szCs w:val="24"/>
        </w:rPr>
        <w:t xml:space="preserve">Definitions and terms </w:t>
      </w:r>
    </w:p>
    <w:p w14:paraId="0361363C"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hAnsiTheme="minorHAnsi" w:cstheme="minorHAnsi"/>
          <w:sz w:val="24"/>
          <w:szCs w:val="24"/>
        </w:rPr>
        <w:t xml:space="preserve">The following definitions will be used throughout the policy. Further definitions can be found in </w:t>
      </w:r>
      <w:r w:rsidRPr="00FB5E79">
        <w:rPr>
          <w:rFonts w:asciiTheme="minorHAnsi" w:eastAsia="Calibri" w:hAnsiTheme="minorHAnsi" w:cstheme="minorHAnsi"/>
          <w:b/>
          <w:sz w:val="24"/>
          <w:szCs w:val="24"/>
        </w:rPr>
        <w:t>Appendix I</w:t>
      </w:r>
      <w:r w:rsidRPr="00FB5E79">
        <w:rPr>
          <w:rFonts w:asciiTheme="minorHAnsi" w:hAnsiTheme="minorHAnsi" w:cstheme="minorHAnsi"/>
          <w:sz w:val="24"/>
          <w:szCs w:val="24"/>
        </w:rPr>
        <w:t xml:space="preserve">.  </w:t>
      </w:r>
    </w:p>
    <w:p w14:paraId="436A3AF8" w14:textId="77777777" w:rsidR="0072636D" w:rsidRPr="00FB5E79" w:rsidRDefault="0072636D" w:rsidP="0072636D">
      <w:pPr>
        <w:ind w:left="0" w:right="30"/>
        <w:rPr>
          <w:rFonts w:asciiTheme="minorHAnsi" w:eastAsia="Calibri" w:hAnsiTheme="minorHAnsi" w:cstheme="minorHAnsi"/>
          <w:b/>
          <w:sz w:val="24"/>
          <w:szCs w:val="24"/>
        </w:rPr>
      </w:pPr>
    </w:p>
    <w:p w14:paraId="5D650526"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Child: </w:t>
      </w:r>
      <w:r w:rsidRPr="00FB5E79">
        <w:rPr>
          <w:rFonts w:asciiTheme="minorHAnsi" w:hAnsiTheme="minorHAnsi" w:cstheme="minorHAnsi"/>
          <w:sz w:val="24"/>
          <w:szCs w:val="24"/>
        </w:rPr>
        <w:t xml:space="preserve">This policy regards a child as anyone under the age of 18 years, irrespective of alternative local definitions.  </w:t>
      </w:r>
    </w:p>
    <w:p w14:paraId="07836078"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Protection</w:t>
      </w:r>
      <w:r w:rsidRPr="00FB5E79">
        <w:rPr>
          <w:rFonts w:asciiTheme="minorHAnsi" w:hAnsiTheme="minorHAnsi" w:cstheme="minorHAnsi"/>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eastAsia="Calibri" w:hAnsiTheme="minorHAnsi" w:cstheme="minorHAnsi"/>
          <w:b/>
          <w:sz w:val="24"/>
          <w:szCs w:val="24"/>
        </w:rPr>
        <w:t>Safeguarding:</w:t>
      </w:r>
      <w:r w:rsidRPr="00FB5E79">
        <w:rPr>
          <w:rFonts w:asciiTheme="minorHAnsi" w:hAnsiTheme="minorHAnsi" w:cstheme="minorHAnsi"/>
          <w:sz w:val="24"/>
          <w:szCs w:val="24"/>
        </w:rPr>
        <w:t xml:space="preserve"> safeguarding is the combination of policies and actions undertaken to protect children and vulnerable adults by mitigating risks, responding to and referring cases, to ensure no harm </w:t>
      </w:r>
      <w:proofErr w:type="gramStart"/>
      <w:r w:rsidRPr="00FB5E79">
        <w:rPr>
          <w:rFonts w:asciiTheme="minorHAnsi" w:hAnsiTheme="minorHAnsi" w:cstheme="minorHAnsi"/>
          <w:sz w:val="24"/>
          <w:szCs w:val="24"/>
        </w:rPr>
        <w:t>as a result of</w:t>
      </w:r>
      <w:proofErr w:type="gramEnd"/>
      <w:r w:rsidRPr="00FB5E79">
        <w:rPr>
          <w:rFonts w:asciiTheme="minorHAnsi" w:hAnsiTheme="minorHAnsi" w:cstheme="minorHAnsi"/>
          <w:sz w:val="24"/>
          <w:szCs w:val="24"/>
        </w:rPr>
        <w:t xml:space="preserve"> association with the organisation.   </w:t>
      </w:r>
    </w:p>
    <w:p w14:paraId="078033DA" w14:textId="77777777" w:rsidR="0072636D" w:rsidRPr="00FB5E79" w:rsidRDefault="0072636D" w:rsidP="0072636D">
      <w:pPr>
        <w:ind w:left="0" w:right="136"/>
        <w:rPr>
          <w:rFonts w:asciiTheme="minorHAnsi" w:hAnsiTheme="minorHAnsi" w:cstheme="minorHAnsi"/>
          <w:sz w:val="24"/>
          <w:szCs w:val="24"/>
        </w:rPr>
      </w:pPr>
      <w:r w:rsidRPr="00FB5E79">
        <w:rPr>
          <w:rFonts w:asciiTheme="minorHAnsi" w:eastAsia="Calibri" w:hAnsiTheme="minorHAnsi" w:cstheme="minorHAnsi"/>
          <w:b/>
          <w:sz w:val="24"/>
          <w:szCs w:val="24"/>
        </w:rPr>
        <w:t>Sexual exploitation:</w:t>
      </w:r>
      <w:r w:rsidRPr="00FB5E79">
        <w:rPr>
          <w:rFonts w:asciiTheme="minorHAnsi" w:hAnsiTheme="minorHAnsi" w:cstheme="minorHAnsi"/>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FB5E79" w:rsidRDefault="0072636D" w:rsidP="0072636D">
      <w:pPr>
        <w:spacing w:after="508"/>
        <w:ind w:left="0" w:right="135"/>
        <w:rPr>
          <w:rFonts w:asciiTheme="minorHAnsi" w:hAnsiTheme="minorHAnsi" w:cstheme="minorHAnsi"/>
          <w:sz w:val="24"/>
          <w:szCs w:val="24"/>
        </w:rPr>
      </w:pPr>
      <w:r w:rsidRPr="00FB5E79">
        <w:rPr>
          <w:rFonts w:asciiTheme="minorHAnsi" w:eastAsia="Calibri" w:hAnsiTheme="minorHAnsi" w:cstheme="minorHAnsi"/>
          <w:b/>
          <w:sz w:val="24"/>
          <w:szCs w:val="24"/>
        </w:rPr>
        <w:t>Vulnerable adult</w:t>
      </w:r>
      <w:r w:rsidRPr="00FB5E79">
        <w:rPr>
          <w:rFonts w:asciiTheme="minorHAnsi" w:hAnsiTheme="minorHAnsi" w:cstheme="minorHAnsi"/>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FB5E79">
        <w:rPr>
          <w:rFonts w:asciiTheme="minorHAnsi" w:hAnsiTheme="minorHAnsi" w:cstheme="minorHAnsi"/>
          <w:sz w:val="24"/>
          <w:szCs w:val="24"/>
        </w:rPr>
        <w:t>as a result of</w:t>
      </w:r>
      <w:proofErr w:type="gramEnd"/>
      <w:r w:rsidRPr="00FB5E79">
        <w:rPr>
          <w:rFonts w:asciiTheme="minorHAnsi" w:hAnsiTheme="minorHAnsi" w:cstheme="minorHAnsi"/>
          <w:sz w:val="24"/>
          <w:szCs w:val="24"/>
        </w:rPr>
        <w:t xml:space="preserve"> disasters and conflicts, are deemed to be at risk of being abused. </w:t>
      </w:r>
    </w:p>
    <w:p w14:paraId="4E043C39" w14:textId="77777777" w:rsidR="0072636D" w:rsidRPr="00FB5E79" w:rsidRDefault="0072636D" w:rsidP="0072636D">
      <w:pPr>
        <w:pStyle w:val="Heading1"/>
        <w:tabs>
          <w:tab w:val="center" w:pos="1435"/>
          <w:tab w:val="center" w:pos="3145"/>
        </w:tabs>
        <w:ind w:left="0"/>
        <w:rPr>
          <w:rFonts w:asciiTheme="minorHAnsi" w:hAnsiTheme="minorHAnsi" w:cstheme="minorHAnsi"/>
          <w:sz w:val="24"/>
          <w:szCs w:val="24"/>
        </w:rPr>
      </w:pPr>
      <w:r w:rsidRPr="00FB5E79">
        <w:rPr>
          <w:rFonts w:asciiTheme="minorHAnsi" w:hAnsiTheme="minorHAnsi" w:cstheme="minorHAnsi"/>
          <w:sz w:val="24"/>
          <w:szCs w:val="24"/>
        </w:rPr>
        <w:t>5</w:t>
      </w:r>
      <w:r w:rsidRPr="00FB5E79">
        <w:rPr>
          <w:rFonts w:asciiTheme="minorHAnsi" w:eastAsia="Arial" w:hAnsiTheme="minorHAnsi" w:cstheme="minorHAnsi"/>
          <w:sz w:val="24"/>
          <w:szCs w:val="24"/>
        </w:rPr>
        <w:t xml:space="preserve"> </w:t>
      </w:r>
      <w:r w:rsidRPr="00FB5E79">
        <w:rPr>
          <w:rFonts w:asciiTheme="minorHAnsi" w:eastAsia="Arial" w:hAnsiTheme="minorHAnsi" w:cstheme="minorHAnsi"/>
          <w:sz w:val="24"/>
          <w:szCs w:val="24"/>
        </w:rPr>
        <w:tab/>
      </w:r>
      <w:r w:rsidRPr="00FB5E79">
        <w:rPr>
          <w:rFonts w:asciiTheme="minorHAnsi" w:hAnsiTheme="minorHAnsi" w:cstheme="minorHAnsi"/>
          <w:sz w:val="24"/>
          <w:szCs w:val="24"/>
        </w:rPr>
        <w:t xml:space="preserve">Implementation  </w:t>
      </w:r>
    </w:p>
    <w:p w14:paraId="138739FD"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hAnsiTheme="minorHAnsi" w:cstheme="minorHAnsi"/>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FB5E79" w:rsidRDefault="0072636D" w:rsidP="0072636D">
      <w:pPr>
        <w:spacing w:after="389"/>
        <w:ind w:left="0" w:right="136"/>
        <w:rPr>
          <w:rFonts w:asciiTheme="minorHAnsi" w:hAnsiTheme="minorHAnsi" w:cstheme="minorHAnsi"/>
          <w:sz w:val="24"/>
          <w:szCs w:val="24"/>
        </w:rPr>
      </w:pPr>
    </w:p>
    <w:p w14:paraId="34ED2505" w14:textId="77777777" w:rsidR="0072636D" w:rsidRPr="00FB5E79" w:rsidRDefault="0072636D" w:rsidP="0072636D">
      <w:pPr>
        <w:spacing w:after="389"/>
        <w:ind w:left="0" w:right="136"/>
        <w:rPr>
          <w:rFonts w:asciiTheme="minorHAnsi" w:hAnsiTheme="minorHAnsi" w:cstheme="minorHAnsi"/>
          <w:sz w:val="24"/>
          <w:szCs w:val="24"/>
        </w:rPr>
      </w:pPr>
      <w:r w:rsidRPr="00FB5E79">
        <w:rPr>
          <w:rFonts w:asciiTheme="minorHAnsi" w:hAnsiTheme="minorHAnsi" w:cstheme="minorHAnsi"/>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FB5E79" w:rsidRDefault="0072636D" w:rsidP="00D332FD">
      <w:pPr>
        <w:pStyle w:val="Heading2"/>
        <w:numPr>
          <w:ilvl w:val="1"/>
          <w:numId w:val="6"/>
        </w:numPr>
        <w:rPr>
          <w:rFonts w:asciiTheme="minorHAnsi" w:hAnsiTheme="minorHAnsi" w:cstheme="minorHAnsi"/>
          <w:sz w:val="24"/>
          <w:szCs w:val="24"/>
        </w:rPr>
      </w:pPr>
      <w:r w:rsidRPr="00FB5E79">
        <w:rPr>
          <w:rFonts w:asciiTheme="minorHAnsi" w:hAnsiTheme="minorHAnsi" w:cstheme="minorHAnsi"/>
          <w:sz w:val="24"/>
          <w:szCs w:val="24"/>
        </w:rPr>
        <w:lastRenderedPageBreak/>
        <w:t xml:space="preserve">Prevention </w:t>
      </w:r>
    </w:p>
    <w:p w14:paraId="30E5457D" w14:textId="77777777" w:rsidR="0072636D" w:rsidRPr="00FB5E79" w:rsidRDefault="0072636D" w:rsidP="0072636D">
      <w:pPr>
        <w:pStyle w:val="Heading3"/>
        <w:numPr>
          <w:ilvl w:val="0"/>
          <w:numId w:val="0"/>
        </w:numPr>
        <w:rPr>
          <w:rFonts w:asciiTheme="minorHAnsi" w:hAnsiTheme="minorHAnsi" w:cstheme="minorHAnsi"/>
          <w:sz w:val="24"/>
          <w:szCs w:val="24"/>
        </w:rPr>
      </w:pPr>
    </w:p>
    <w:p w14:paraId="66A7A4D3"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5.1.1 Risk Assessment and Programme Design </w:t>
      </w:r>
    </w:p>
    <w:p w14:paraId="486B1961" w14:textId="54B76D50"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Malaria Consortium will design programmes in a way which </w:t>
      </w:r>
      <w:proofErr w:type="gramStart"/>
      <w:r w:rsidRPr="00FB5E79">
        <w:rPr>
          <w:rFonts w:asciiTheme="minorHAnsi" w:hAnsiTheme="minorHAnsi" w:cstheme="minorHAnsi"/>
          <w:sz w:val="24"/>
          <w:szCs w:val="24"/>
        </w:rPr>
        <w:t>takes into account</w:t>
      </w:r>
      <w:proofErr w:type="gramEnd"/>
      <w:r w:rsidRPr="00FB5E79">
        <w:rPr>
          <w:rFonts w:asciiTheme="minorHAnsi" w:hAnsiTheme="minorHAnsi" w:cstheme="minorHAnsi"/>
          <w:sz w:val="24"/>
          <w:szCs w:val="24"/>
        </w:rPr>
        <w:t xml:space="preserve"> potential risks to children and vulnerable </w:t>
      </w:r>
      <w:proofErr w:type="gramStart"/>
      <w:r w:rsidRPr="00FB5E79">
        <w:rPr>
          <w:rFonts w:asciiTheme="minorHAnsi" w:hAnsiTheme="minorHAnsi" w:cstheme="minorHAnsi"/>
          <w:sz w:val="24"/>
          <w:szCs w:val="24"/>
        </w:rPr>
        <w:t>adults, and</w:t>
      </w:r>
      <w:proofErr w:type="gramEnd"/>
      <w:r w:rsidRPr="00FB5E79">
        <w:rPr>
          <w:rFonts w:asciiTheme="minorHAnsi" w:hAnsiTheme="minorHAnsi" w:cstheme="minorHAnsi"/>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FB5E79">
        <w:rPr>
          <w:rFonts w:asciiTheme="minorHAnsi" w:eastAsia="Calibri" w:hAnsiTheme="minorHAnsi" w:cstheme="minorHAnsi"/>
          <w:b/>
          <w:sz w:val="24"/>
          <w:szCs w:val="24"/>
        </w:rPr>
        <w:t xml:space="preserve"> Appendix III, Safeguarding Risk Assessment Checklist</w:t>
      </w:r>
      <w:r w:rsidRPr="00FB5E79">
        <w:rPr>
          <w:rFonts w:asciiTheme="minorHAnsi" w:hAnsiTheme="minorHAnsi" w:cstheme="minorHAnsi"/>
          <w:sz w:val="24"/>
          <w:szCs w:val="24"/>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r w:rsidR="000B767A" w:rsidRPr="00FB5E79">
        <w:rPr>
          <w:rFonts w:asciiTheme="minorHAnsi" w:hAnsiTheme="minorHAnsi" w:cstheme="minorHAnsi"/>
          <w:sz w:val="24"/>
          <w:szCs w:val="24"/>
        </w:rPr>
        <w:t>always implemented</w:t>
      </w:r>
      <w:r w:rsidRPr="00FB5E79">
        <w:rPr>
          <w:rFonts w:asciiTheme="minorHAnsi" w:hAnsiTheme="minorHAnsi" w:cstheme="minorHAnsi"/>
          <w:sz w:val="24"/>
          <w:szCs w:val="24"/>
        </w:rPr>
        <w:t xml:space="preserve">.  </w:t>
      </w:r>
    </w:p>
    <w:p w14:paraId="4FB97933" w14:textId="77777777" w:rsidR="0072636D" w:rsidRPr="00FB5E79" w:rsidRDefault="0072636D" w:rsidP="0072636D">
      <w:pPr>
        <w:ind w:left="0" w:right="135"/>
        <w:rPr>
          <w:rFonts w:asciiTheme="minorHAnsi" w:hAnsiTheme="minorHAnsi" w:cstheme="minorHAnsi"/>
          <w:sz w:val="24"/>
          <w:szCs w:val="24"/>
        </w:rPr>
      </w:pPr>
    </w:p>
    <w:p w14:paraId="196B8700"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On completion of the </w:t>
      </w:r>
      <w:r w:rsidRPr="00FB5E79">
        <w:rPr>
          <w:rFonts w:asciiTheme="minorHAnsi" w:eastAsia="Calibri" w:hAnsiTheme="minorHAnsi" w:cstheme="minorHAnsi"/>
          <w:b/>
          <w:sz w:val="24"/>
          <w:szCs w:val="24"/>
        </w:rPr>
        <w:t>Safeguarding Risk Assessment Checklist</w:t>
      </w:r>
      <w:r w:rsidRPr="00FB5E79">
        <w:rPr>
          <w:rFonts w:asciiTheme="minorHAnsi" w:hAnsiTheme="minorHAnsi" w:cstheme="minorHAnsi"/>
          <w:sz w:val="24"/>
          <w:szCs w:val="24"/>
        </w:rPr>
        <w:t xml:space="preserve"> (</w:t>
      </w:r>
      <w:r w:rsidRPr="00FB5E79">
        <w:rPr>
          <w:rFonts w:asciiTheme="minorHAnsi" w:eastAsia="Calibri" w:hAnsiTheme="minorHAnsi" w:cstheme="minorHAnsi"/>
          <w:b/>
          <w:sz w:val="24"/>
          <w:szCs w:val="24"/>
        </w:rPr>
        <w:t>Appendix III</w:t>
      </w:r>
      <w:r w:rsidRPr="00FB5E79">
        <w:rPr>
          <w:rFonts w:asciiTheme="minorHAnsi" w:hAnsiTheme="minorHAnsi" w:cstheme="minorHAnsi"/>
          <w:sz w:val="24"/>
          <w:szCs w:val="24"/>
        </w:rPr>
        <w:t>), the project/programme manager must liaise with the Country or Regional Director (as Safeguarding Focal person) to discuss risks and scores and a risk level must be agreed for job descriptions, please see</w:t>
      </w:r>
      <w:r w:rsidRPr="00FB5E79">
        <w:rPr>
          <w:rFonts w:asciiTheme="minorHAnsi" w:hAnsiTheme="minorHAnsi" w:cstheme="minorHAnsi"/>
          <w:color w:val="007C71"/>
          <w:sz w:val="24"/>
          <w:szCs w:val="24"/>
        </w:rPr>
        <w:t xml:space="preserve"> </w:t>
      </w:r>
      <w:r w:rsidRPr="00FB5E79">
        <w:rPr>
          <w:rFonts w:asciiTheme="minorHAnsi" w:eastAsia="Calibri" w:hAnsiTheme="minorHAnsi" w:cstheme="minorHAnsi"/>
          <w:b/>
          <w:sz w:val="24"/>
          <w:szCs w:val="24"/>
        </w:rPr>
        <w:t>Malaria Consortium Safeguarding Risk Levels (Appendix II).</w:t>
      </w:r>
      <w:r w:rsidRPr="00FB5E79">
        <w:rPr>
          <w:rFonts w:asciiTheme="minorHAnsi" w:hAnsiTheme="minorHAnsi" w:cstheme="minorHAnsi"/>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p>
    <w:p w14:paraId="6490E708"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5.1.2 Recruitment and Selection </w:t>
      </w:r>
    </w:p>
    <w:p w14:paraId="25FC0190" w14:textId="77777777" w:rsidR="0072636D" w:rsidRPr="00FB5E79" w:rsidRDefault="0072636D" w:rsidP="0072636D">
      <w:pPr>
        <w:ind w:left="0" w:right="137"/>
        <w:rPr>
          <w:rFonts w:asciiTheme="minorHAnsi" w:hAnsiTheme="minorHAnsi" w:cstheme="minorHAnsi"/>
          <w:sz w:val="24"/>
          <w:szCs w:val="24"/>
        </w:rPr>
      </w:pPr>
      <w:r w:rsidRPr="00FB5E79">
        <w:rPr>
          <w:rFonts w:asciiTheme="minorHAnsi" w:hAnsiTheme="minorHAnsi" w:cstheme="minorHAnsi"/>
          <w:sz w:val="24"/>
          <w:szCs w:val="24"/>
        </w:rPr>
        <w:t xml:space="preserve">The organisation has in place guidelines covering the recruitment process of all staff, which can be found in the </w:t>
      </w:r>
      <w:r w:rsidRPr="00FB5E79">
        <w:rPr>
          <w:rFonts w:asciiTheme="minorHAnsi" w:hAnsiTheme="minorHAnsi" w:cstheme="minorHAnsi"/>
          <w:color w:val="008080"/>
          <w:sz w:val="24"/>
          <w:szCs w:val="24"/>
        </w:rPr>
        <w:t>Recruitment Policy and Procedure</w:t>
      </w:r>
      <w:r w:rsidRPr="00FB5E79">
        <w:rPr>
          <w:rFonts w:asciiTheme="minorHAnsi" w:hAnsiTheme="minorHAnsi" w:cstheme="minorHAnsi"/>
          <w:sz w:val="24"/>
          <w:szCs w:val="24"/>
        </w:rPr>
        <w:t xml:space="preserve">. The recruitment guidelines will be reviewed and updated regularly to ensure that they accurately reflect ‘safe recruiting’ and screening standards. </w:t>
      </w:r>
    </w:p>
    <w:p w14:paraId="4FD4BB1E"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p>
    <w:p w14:paraId="2F1B4484"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5.1.3 Checks </w:t>
      </w:r>
    </w:p>
    <w:p w14:paraId="442054E5"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FB5E79" w:rsidRDefault="0072636D" w:rsidP="0072636D">
      <w:pPr>
        <w:spacing w:line="259" w:lineRule="auto"/>
        <w:ind w:left="994"/>
        <w:rPr>
          <w:rFonts w:asciiTheme="minorHAnsi" w:hAnsiTheme="minorHAnsi" w:cstheme="minorHAnsi"/>
          <w:sz w:val="24"/>
          <w:szCs w:val="24"/>
        </w:rPr>
      </w:pPr>
      <w:r w:rsidRPr="00FB5E79">
        <w:rPr>
          <w:rFonts w:asciiTheme="minorHAnsi" w:hAnsiTheme="minorHAnsi" w:cstheme="minorHAnsi"/>
          <w:sz w:val="24"/>
          <w:szCs w:val="24"/>
        </w:rPr>
        <w:t xml:space="preserve"> </w:t>
      </w:r>
    </w:p>
    <w:p w14:paraId="00B6D194"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5.1.4 Induction and Training </w:t>
      </w:r>
    </w:p>
    <w:p w14:paraId="0092BE23" w14:textId="77777777" w:rsidR="0072636D" w:rsidRPr="00FB5E79" w:rsidRDefault="0072636D" w:rsidP="0072636D">
      <w:pPr>
        <w:ind w:left="0" w:right="134"/>
        <w:rPr>
          <w:rFonts w:asciiTheme="minorHAnsi" w:hAnsiTheme="minorHAnsi" w:cstheme="minorHAnsi"/>
          <w:sz w:val="24"/>
          <w:szCs w:val="24"/>
        </w:rPr>
      </w:pPr>
      <w:r w:rsidRPr="00FB5E79">
        <w:rPr>
          <w:rFonts w:asciiTheme="minorHAnsi" w:hAnsiTheme="minorHAnsi" w:cstheme="minorHAnsi"/>
          <w:sz w:val="24"/>
          <w:szCs w:val="24"/>
        </w:rPr>
        <w:t xml:space="preserve">The organisation includes Safeguarding as part of the Induction and provides training for all staff (and those associated with the organisation’s work) </w:t>
      </w:r>
      <w:proofErr w:type="gramStart"/>
      <w:r w:rsidRPr="00FB5E79">
        <w:rPr>
          <w:rFonts w:asciiTheme="minorHAnsi" w:hAnsiTheme="minorHAnsi" w:cstheme="minorHAnsi"/>
          <w:sz w:val="24"/>
          <w:szCs w:val="24"/>
        </w:rPr>
        <w:t>in order to</w:t>
      </w:r>
      <w:proofErr w:type="gramEnd"/>
      <w:r w:rsidRPr="00FB5E79">
        <w:rPr>
          <w:rFonts w:asciiTheme="minorHAnsi" w:hAnsiTheme="minorHAnsi" w:cstheme="minorHAnsi"/>
          <w:sz w:val="24"/>
          <w:szCs w:val="24"/>
        </w:rPr>
        <w:t xml:space="preserve"> ensure they are fully aware of their responsibilities </w:t>
      </w:r>
      <w:proofErr w:type="gramStart"/>
      <w:r w:rsidRPr="00FB5E79">
        <w:rPr>
          <w:rFonts w:asciiTheme="minorHAnsi" w:hAnsiTheme="minorHAnsi" w:cstheme="minorHAnsi"/>
          <w:sz w:val="24"/>
          <w:szCs w:val="24"/>
        </w:rPr>
        <w:t>to:</w:t>
      </w:r>
      <w:proofErr w:type="gramEnd"/>
      <w:r w:rsidRPr="00FB5E79">
        <w:rPr>
          <w:rFonts w:asciiTheme="minorHAnsi" w:hAnsiTheme="minorHAnsi" w:cstheme="minorHAnsi"/>
          <w:sz w:val="24"/>
          <w:szCs w:val="24"/>
        </w:rPr>
        <w:t xml:space="preserve"> protect children and vulnerable adults; behave appropriately; and report concerns or allegations about exploitation and abuse. Malaria Consortium will conduct refresher training for all staff in the </w:t>
      </w:r>
      <w:r w:rsidRPr="00FB5E79">
        <w:rPr>
          <w:rFonts w:asciiTheme="minorHAnsi" w:hAnsiTheme="minorHAnsi" w:cstheme="minorHAnsi"/>
          <w:color w:val="009999"/>
          <w:sz w:val="24"/>
          <w:szCs w:val="24"/>
        </w:rPr>
        <w:t>Safeguarding Policy</w:t>
      </w:r>
      <w:r w:rsidRPr="00FB5E79">
        <w:rPr>
          <w:rFonts w:asciiTheme="minorHAnsi" w:hAnsiTheme="minorHAnsi" w:cstheme="minorHAnsi"/>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5.1.5 Informing Communities and receiving complaints </w:t>
      </w:r>
    </w:p>
    <w:p w14:paraId="247B5E90" w14:textId="77777777" w:rsidR="0072636D" w:rsidRPr="00FB5E79" w:rsidRDefault="0072636D" w:rsidP="0072636D">
      <w:pPr>
        <w:ind w:left="0" w:right="136"/>
        <w:rPr>
          <w:rFonts w:asciiTheme="minorHAnsi" w:hAnsiTheme="minorHAnsi" w:cstheme="minorHAnsi"/>
          <w:sz w:val="24"/>
          <w:szCs w:val="24"/>
        </w:rPr>
      </w:pPr>
      <w:r w:rsidRPr="00FB5E79">
        <w:rPr>
          <w:rFonts w:asciiTheme="minorHAnsi" w:hAnsiTheme="minorHAnsi" w:cstheme="minorHAnsi"/>
          <w:sz w:val="24"/>
          <w:szCs w:val="24"/>
        </w:rPr>
        <w:t xml:space="preserve">Each Malaria Consortium office location or project should inform communities on the conduct to expect of staff and partners of the Malaria Consortium. Considerations should be made as to how community </w:t>
      </w:r>
      <w:r w:rsidRPr="00FB5E79">
        <w:rPr>
          <w:rFonts w:asciiTheme="minorHAnsi" w:hAnsiTheme="minorHAnsi" w:cstheme="minorHAnsi"/>
          <w:sz w:val="24"/>
          <w:szCs w:val="24"/>
        </w:rPr>
        <w:lastRenderedPageBreak/>
        <w:t xml:space="preserve">members, including children, can raise concerns over inappropriate behaviour by staff. This could include comment boxes, regular announcements to communities in verbal, or written form, ensuring the </w:t>
      </w:r>
      <w:r w:rsidRPr="00FB5E79">
        <w:rPr>
          <w:rFonts w:asciiTheme="minorHAnsi" w:eastAsia="Calibri" w:hAnsiTheme="minorHAnsi" w:cstheme="minorHAnsi"/>
          <w:b/>
          <w:sz w:val="24"/>
          <w:szCs w:val="24"/>
        </w:rPr>
        <w:t>Safeguarding Behavioural Guide (Appendix IV)</w:t>
      </w:r>
      <w:r w:rsidRPr="00FB5E79">
        <w:rPr>
          <w:rFonts w:asciiTheme="minorHAnsi" w:hAnsiTheme="minorHAnsi" w:cstheme="minorHAnsi"/>
          <w:sz w:val="24"/>
          <w:szCs w:val="24"/>
        </w:rPr>
        <w:t xml:space="preserve"> is translated into all relevant languages and available in illustrative, low-literacy and/or a child-friendly format where possible.  </w:t>
      </w:r>
    </w:p>
    <w:p w14:paraId="2BE77C5D" w14:textId="77777777" w:rsidR="0072636D" w:rsidRPr="00FB5E79" w:rsidRDefault="0072636D" w:rsidP="0072636D">
      <w:pPr>
        <w:ind w:left="0" w:right="136"/>
        <w:rPr>
          <w:rFonts w:asciiTheme="minorHAnsi" w:hAnsiTheme="minorHAnsi" w:cstheme="minorHAnsi"/>
          <w:sz w:val="24"/>
          <w:szCs w:val="24"/>
        </w:rPr>
      </w:pPr>
    </w:p>
    <w:p w14:paraId="6A9AC6E6"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5.1.6 Regulation of Communications – Use of Images and Children and Vulnerable Adults Information </w:t>
      </w:r>
    </w:p>
    <w:p w14:paraId="4ECD5635" w14:textId="77777777" w:rsidR="0072636D" w:rsidRPr="00FB5E79" w:rsidRDefault="0072636D" w:rsidP="0072636D">
      <w:pPr>
        <w:ind w:left="0" w:right="136"/>
        <w:rPr>
          <w:rFonts w:asciiTheme="minorHAnsi" w:hAnsiTheme="minorHAnsi" w:cstheme="minorHAnsi"/>
          <w:sz w:val="24"/>
          <w:szCs w:val="24"/>
        </w:rPr>
      </w:pPr>
      <w:r w:rsidRPr="00FB5E79">
        <w:rPr>
          <w:rFonts w:asciiTheme="minorHAnsi" w:hAnsiTheme="minorHAnsi" w:cstheme="minorHAnsi"/>
          <w:sz w:val="24"/>
          <w:szCs w:val="24"/>
        </w:rPr>
        <w:t xml:space="preserve">Malaria Consortium recognises that children and vulnerable adults can be unintentionally put at risk through images, video, or other documentation and images. </w:t>
      </w:r>
      <w:proofErr w:type="gramStart"/>
      <w:r w:rsidRPr="00FB5E79">
        <w:rPr>
          <w:rFonts w:asciiTheme="minorHAnsi" w:hAnsiTheme="minorHAnsi" w:cstheme="minorHAnsi"/>
          <w:sz w:val="24"/>
          <w:szCs w:val="24"/>
        </w:rPr>
        <w:t>In order to</w:t>
      </w:r>
      <w:proofErr w:type="gramEnd"/>
      <w:r w:rsidRPr="00FB5E79">
        <w:rPr>
          <w:rFonts w:asciiTheme="minorHAnsi" w:hAnsiTheme="minorHAnsi" w:cstheme="minorHAnsi"/>
          <w:sz w:val="24"/>
          <w:szCs w:val="24"/>
        </w:rPr>
        <w:t xml:space="preserve"> minimise any risk to children, Malaria Consortium will ensure that the organisation’s </w:t>
      </w:r>
      <w:r w:rsidRPr="00FB5E79">
        <w:rPr>
          <w:rFonts w:asciiTheme="minorHAnsi" w:hAnsiTheme="minorHAnsi" w:cstheme="minorHAnsi"/>
          <w:color w:val="007C71"/>
          <w:sz w:val="24"/>
          <w:szCs w:val="24"/>
        </w:rPr>
        <w:t>Photography and Film Guidelines</w:t>
      </w:r>
      <w:r w:rsidRPr="00FB5E79">
        <w:rPr>
          <w:rFonts w:asciiTheme="minorHAnsi" w:hAnsiTheme="minorHAnsi" w:cstheme="minorHAnsi"/>
          <w:sz w:val="24"/>
          <w:szCs w:val="24"/>
        </w:rPr>
        <w:t xml:space="preserve"> are strictly followed. All project managers are responsible for reviewing photography and film captured </w:t>
      </w:r>
      <w:proofErr w:type="gramStart"/>
      <w:r w:rsidRPr="00FB5E79">
        <w:rPr>
          <w:rFonts w:asciiTheme="minorHAnsi" w:hAnsiTheme="minorHAnsi" w:cstheme="minorHAnsi"/>
          <w:sz w:val="24"/>
          <w:szCs w:val="24"/>
        </w:rPr>
        <w:t>during the course of</w:t>
      </w:r>
      <w:proofErr w:type="gramEnd"/>
      <w:r w:rsidRPr="00FB5E79">
        <w:rPr>
          <w:rFonts w:asciiTheme="minorHAnsi" w:hAnsiTheme="minorHAnsi" w:cstheme="minorHAnsi"/>
          <w:sz w:val="24"/>
          <w:szCs w:val="24"/>
        </w:rPr>
        <w:t xml:space="preserve"> their project, before they are used in the public domain, for any potential breach of the </w:t>
      </w:r>
      <w:r w:rsidRPr="00FB5E79">
        <w:rPr>
          <w:rFonts w:asciiTheme="minorHAnsi" w:hAnsiTheme="minorHAnsi" w:cstheme="minorHAnsi"/>
          <w:color w:val="007C71"/>
          <w:sz w:val="24"/>
          <w:szCs w:val="24"/>
        </w:rPr>
        <w:t>Safeguarding Policy</w:t>
      </w:r>
      <w:r w:rsidRPr="00FB5E79">
        <w:rPr>
          <w:rFonts w:asciiTheme="minorHAnsi" w:hAnsiTheme="minorHAnsi" w:cstheme="minorHAnsi"/>
          <w:sz w:val="24"/>
          <w:szCs w:val="24"/>
        </w:rPr>
        <w:t xml:space="preserve">. If in doubt about a certain image, all staff should clear any materials involving children with the Head of External Relations.  </w:t>
      </w:r>
    </w:p>
    <w:p w14:paraId="36711FF2"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p>
    <w:p w14:paraId="2CE367F3" w14:textId="77777777" w:rsidR="0072636D" w:rsidRPr="00FB5E79" w:rsidRDefault="0072636D" w:rsidP="0072636D">
      <w:pPr>
        <w:pStyle w:val="Heading3"/>
        <w:numPr>
          <w:ilvl w:val="0"/>
          <w:numId w:val="0"/>
        </w:numPr>
        <w:ind w:left="360" w:hanging="360"/>
        <w:rPr>
          <w:rFonts w:asciiTheme="minorHAnsi" w:hAnsiTheme="minorHAnsi" w:cstheme="minorHAnsi"/>
          <w:b w:val="0"/>
          <w:sz w:val="24"/>
          <w:szCs w:val="24"/>
        </w:rPr>
      </w:pPr>
      <w:r w:rsidRPr="00FB5E79">
        <w:rPr>
          <w:rFonts w:asciiTheme="minorHAnsi" w:hAnsiTheme="minorHAnsi" w:cstheme="minorHAnsi"/>
          <w:b w:val="0"/>
          <w:sz w:val="24"/>
          <w:szCs w:val="24"/>
        </w:rPr>
        <w:t xml:space="preserve">Social media </w:t>
      </w:r>
    </w:p>
    <w:p w14:paraId="2B17915F" w14:textId="77777777" w:rsidR="0072636D" w:rsidRPr="00FB5E79" w:rsidRDefault="0072636D" w:rsidP="0072636D">
      <w:pPr>
        <w:spacing w:after="388"/>
        <w:ind w:left="0" w:right="136"/>
        <w:rPr>
          <w:rFonts w:asciiTheme="minorHAnsi" w:hAnsiTheme="minorHAnsi" w:cstheme="minorHAnsi"/>
          <w:sz w:val="24"/>
          <w:szCs w:val="24"/>
        </w:rPr>
      </w:pPr>
      <w:r w:rsidRPr="00FB5E79">
        <w:rPr>
          <w:rFonts w:asciiTheme="minorHAnsi" w:hAnsiTheme="minorHAnsi" w:cstheme="minorHAnsi"/>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FB5E79">
        <w:rPr>
          <w:rFonts w:asciiTheme="minorHAnsi" w:hAnsiTheme="minorHAnsi" w:cstheme="minorHAnsi"/>
          <w:color w:val="007C71"/>
          <w:sz w:val="24"/>
          <w:szCs w:val="24"/>
        </w:rPr>
        <w:t>Photography and Film Guidelines</w:t>
      </w:r>
      <w:r w:rsidRPr="00FB5E79">
        <w:rPr>
          <w:rFonts w:asciiTheme="minorHAnsi" w:hAnsiTheme="minorHAnsi" w:cstheme="minorHAnsi"/>
          <w:sz w:val="24"/>
          <w:szCs w:val="24"/>
        </w:rPr>
        <w:t xml:space="preserve">. Any photo or film taken for promotional purposes or project reporting must have informed consent from the contributor/s, obtained and recorded using the organisation’s </w:t>
      </w:r>
      <w:r w:rsidRPr="00FB5E79">
        <w:rPr>
          <w:rFonts w:asciiTheme="minorHAnsi" w:hAnsiTheme="minorHAnsi" w:cstheme="minorHAnsi"/>
          <w:color w:val="007C71"/>
          <w:sz w:val="24"/>
          <w:szCs w:val="24"/>
        </w:rPr>
        <w:t>Media Consent Form</w:t>
      </w:r>
      <w:r w:rsidRPr="00FB5E79">
        <w:rPr>
          <w:rFonts w:asciiTheme="minorHAnsi" w:hAnsiTheme="minorHAnsi" w:cstheme="minorHAnsi"/>
          <w:sz w:val="24"/>
          <w:szCs w:val="24"/>
        </w:rPr>
        <w:t xml:space="preserve">. </w:t>
      </w:r>
    </w:p>
    <w:p w14:paraId="4230B6EA" w14:textId="77777777" w:rsidR="0072636D" w:rsidRPr="00FB5E79" w:rsidRDefault="0072636D" w:rsidP="00D332FD">
      <w:pPr>
        <w:pStyle w:val="Heading2"/>
        <w:numPr>
          <w:ilvl w:val="1"/>
          <w:numId w:val="6"/>
        </w:numPr>
        <w:rPr>
          <w:rFonts w:asciiTheme="minorHAnsi" w:hAnsiTheme="minorHAnsi" w:cstheme="minorHAnsi"/>
          <w:sz w:val="24"/>
          <w:szCs w:val="24"/>
        </w:rPr>
      </w:pPr>
      <w:r w:rsidRPr="00FB5E79">
        <w:rPr>
          <w:rFonts w:asciiTheme="minorHAnsi" w:hAnsiTheme="minorHAnsi" w:cstheme="minorHAnsi"/>
          <w:sz w:val="24"/>
          <w:szCs w:val="24"/>
        </w:rPr>
        <w:t xml:space="preserve">Responsibilities </w:t>
      </w:r>
    </w:p>
    <w:p w14:paraId="61E5FAD5" w14:textId="77777777" w:rsidR="0072636D" w:rsidRPr="00FB5E79" w:rsidRDefault="0072636D" w:rsidP="0072636D">
      <w:pPr>
        <w:pStyle w:val="Heading3"/>
        <w:numPr>
          <w:ilvl w:val="0"/>
          <w:numId w:val="0"/>
        </w:numPr>
        <w:ind w:left="360"/>
        <w:rPr>
          <w:rFonts w:asciiTheme="minorHAnsi" w:hAnsiTheme="minorHAnsi" w:cstheme="minorHAnsi"/>
          <w:sz w:val="24"/>
          <w:szCs w:val="24"/>
        </w:rPr>
      </w:pPr>
    </w:p>
    <w:p w14:paraId="4ED4B6B0"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5.2.1 Staff and Partners </w:t>
      </w:r>
    </w:p>
    <w:p w14:paraId="51715AB3" w14:textId="77777777" w:rsidR="0072636D" w:rsidRPr="00FB5E79" w:rsidRDefault="0072636D" w:rsidP="0072636D">
      <w:pPr>
        <w:spacing w:after="218"/>
        <w:ind w:left="0" w:right="134"/>
        <w:rPr>
          <w:rFonts w:asciiTheme="minorHAnsi" w:hAnsiTheme="minorHAnsi" w:cstheme="minorHAnsi"/>
          <w:sz w:val="24"/>
          <w:szCs w:val="24"/>
        </w:rPr>
      </w:pPr>
      <w:r w:rsidRPr="00FB5E79">
        <w:rPr>
          <w:rFonts w:asciiTheme="minorHAnsi" w:hAnsiTheme="minorHAnsi" w:cstheme="minorHAnsi"/>
          <w:sz w:val="24"/>
          <w:szCs w:val="24"/>
        </w:rPr>
        <w:t xml:space="preserve">Part of safeguarding children and vulnerable adults is ensuring that all Malaria Consortium staff and partners understand clearly the behaviour that is expected of them when they </w:t>
      </w:r>
      <w:proofErr w:type="gramStart"/>
      <w:r w:rsidRPr="00FB5E79">
        <w:rPr>
          <w:rFonts w:asciiTheme="minorHAnsi" w:hAnsiTheme="minorHAnsi" w:cstheme="minorHAnsi"/>
          <w:sz w:val="24"/>
          <w:szCs w:val="24"/>
        </w:rPr>
        <w:t>come into contact with</w:t>
      </w:r>
      <w:proofErr w:type="gramEnd"/>
      <w:r w:rsidRPr="00FB5E79">
        <w:rPr>
          <w:rFonts w:asciiTheme="minorHAnsi" w:hAnsiTheme="minorHAnsi" w:cstheme="minorHAnsi"/>
          <w:sz w:val="24"/>
          <w:szCs w:val="24"/>
        </w:rPr>
        <w:t xml:space="preserve"> children and vulnerable adults. All staff and partners working in or visiting Malaria Consortium Programmes are expected to read and adhere to the </w:t>
      </w:r>
      <w:r w:rsidRPr="00FB5E79">
        <w:rPr>
          <w:rFonts w:asciiTheme="minorHAnsi" w:eastAsia="Calibri" w:hAnsiTheme="minorHAnsi" w:cstheme="minorHAnsi"/>
          <w:b/>
          <w:sz w:val="24"/>
          <w:szCs w:val="24"/>
        </w:rPr>
        <w:t xml:space="preserve">Safeguarding Behavioural Guide </w:t>
      </w:r>
      <w:r w:rsidRPr="00FB5E79">
        <w:rPr>
          <w:rFonts w:asciiTheme="minorHAnsi" w:hAnsiTheme="minorHAnsi" w:cstheme="minorHAnsi"/>
          <w:sz w:val="24"/>
          <w:szCs w:val="24"/>
        </w:rPr>
        <w:t>in</w:t>
      </w:r>
      <w:r w:rsidRPr="00FB5E79">
        <w:rPr>
          <w:rFonts w:asciiTheme="minorHAnsi" w:eastAsia="Calibri" w:hAnsiTheme="minorHAnsi" w:cstheme="minorHAnsi"/>
          <w:b/>
          <w:sz w:val="24"/>
          <w:szCs w:val="24"/>
        </w:rPr>
        <w:t xml:space="preserve"> Appendix IV</w:t>
      </w:r>
      <w:r w:rsidRPr="00FB5E79">
        <w:rPr>
          <w:rFonts w:asciiTheme="minorHAnsi" w:hAnsiTheme="minorHAnsi" w:cstheme="minorHAnsi"/>
          <w:sz w:val="24"/>
          <w:szCs w:val="24"/>
        </w:rPr>
        <w:t xml:space="preserve">. </w:t>
      </w:r>
    </w:p>
    <w:p w14:paraId="04B159ED" w14:textId="77777777" w:rsidR="0072636D" w:rsidRPr="00FB5E79" w:rsidRDefault="0072636D" w:rsidP="0072636D">
      <w:pPr>
        <w:spacing w:after="131"/>
        <w:ind w:left="0" w:right="30"/>
        <w:rPr>
          <w:rFonts w:asciiTheme="minorHAnsi" w:hAnsiTheme="minorHAnsi" w:cstheme="minorHAnsi"/>
          <w:sz w:val="24"/>
          <w:szCs w:val="24"/>
        </w:rPr>
      </w:pPr>
      <w:r w:rsidRPr="00FB5E79">
        <w:rPr>
          <w:rFonts w:asciiTheme="minorHAnsi" w:hAnsiTheme="minorHAnsi" w:cstheme="minorHAnsi"/>
          <w:sz w:val="24"/>
          <w:szCs w:val="24"/>
        </w:rPr>
        <w:t xml:space="preserve">As well as adhering to the organisations </w:t>
      </w:r>
      <w:r w:rsidRPr="00FB5E79">
        <w:rPr>
          <w:rFonts w:asciiTheme="minorHAnsi" w:hAnsiTheme="minorHAnsi" w:cstheme="minorHAnsi"/>
          <w:color w:val="007C71"/>
          <w:sz w:val="24"/>
          <w:szCs w:val="24"/>
        </w:rPr>
        <w:t>Code of Conduct</w:t>
      </w:r>
      <w:r w:rsidRPr="00FB5E79">
        <w:rPr>
          <w:rFonts w:asciiTheme="minorHAnsi" w:hAnsiTheme="minorHAnsi" w:cstheme="minorHAnsi"/>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FB5E79"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FB5E79" w:rsidRDefault="0072636D" w:rsidP="00D332FD">
      <w:pPr>
        <w:numPr>
          <w:ilvl w:val="0"/>
          <w:numId w:val="17"/>
        </w:numPr>
        <w:spacing w:after="188"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Act in a way that seeks to care for and protect the rights of children &amp; vulnerable adults and ensure that their best interests are paramount. </w:t>
      </w:r>
    </w:p>
    <w:p w14:paraId="3F0ED88E" w14:textId="77777777" w:rsidR="0072636D" w:rsidRPr="00FB5E79"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lastRenderedPageBreak/>
        <w:t xml:space="preserve">Safeguard and make responsible use of information and resources. This includes the exercise of due care in all matters of official </w:t>
      </w:r>
      <w:proofErr w:type="gramStart"/>
      <w:r w:rsidRPr="00FB5E79">
        <w:rPr>
          <w:rFonts w:asciiTheme="minorHAnsi" w:hAnsiTheme="minorHAnsi" w:cstheme="minorHAnsi"/>
          <w:sz w:val="24"/>
          <w:szCs w:val="24"/>
        </w:rPr>
        <w:t>business, and</w:t>
      </w:r>
      <w:proofErr w:type="gramEnd"/>
      <w:r w:rsidRPr="00FB5E79">
        <w:rPr>
          <w:rFonts w:asciiTheme="minorHAnsi" w:hAnsiTheme="minorHAnsi" w:cstheme="minorHAnsi"/>
          <w:sz w:val="24"/>
          <w:szCs w:val="24"/>
        </w:rPr>
        <w:t xml:space="preserve"> not divulging confidential information about beneficiaries. </w:t>
      </w:r>
    </w:p>
    <w:p w14:paraId="37968D96" w14:textId="77777777" w:rsidR="0072636D" w:rsidRPr="00FB5E79" w:rsidRDefault="0072636D" w:rsidP="00D332FD">
      <w:pPr>
        <w:numPr>
          <w:ilvl w:val="0"/>
          <w:numId w:val="17"/>
        </w:numPr>
        <w:spacing w:after="52"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Uphold the integrity of the organisation, by ensuring that personal and professional conduct is, and is seen to be, of the highest standard. </w:t>
      </w:r>
    </w:p>
    <w:p w14:paraId="25C290B4" w14:textId="77777777" w:rsidR="0072636D" w:rsidRPr="00FB5E79"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Report any abuse by a staff member, consultant, volunteer, intern or partner to the Director or Human Resources and other appropriate authorities. </w:t>
      </w:r>
    </w:p>
    <w:p w14:paraId="343621BB" w14:textId="77777777" w:rsidR="0072636D" w:rsidRPr="00FB5E79"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Ensure that another appropriate adult is present when working in the proximity of children or vulnerable adults. </w:t>
      </w:r>
    </w:p>
    <w:p w14:paraId="1BB8E2B2" w14:textId="2AB5484D" w:rsidR="0072636D" w:rsidRPr="00FB5E79"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Never engage in any exploitative relationships – sexual, emotional, financial or </w:t>
      </w:r>
      <w:r w:rsidR="00821248" w:rsidRPr="00FB5E79">
        <w:rPr>
          <w:rFonts w:asciiTheme="minorHAnsi" w:hAnsiTheme="minorHAnsi" w:cstheme="minorHAnsi"/>
          <w:sz w:val="24"/>
          <w:szCs w:val="24"/>
        </w:rPr>
        <w:t>employment related</w:t>
      </w:r>
      <w:r w:rsidRPr="00FB5E79">
        <w:rPr>
          <w:rFonts w:asciiTheme="minorHAnsi" w:hAnsiTheme="minorHAnsi" w:cstheme="minorHAnsi"/>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FB5E79" w:rsidRDefault="0072636D" w:rsidP="00D332FD">
      <w:pPr>
        <w:numPr>
          <w:ilvl w:val="0"/>
          <w:numId w:val="17"/>
        </w:numPr>
        <w:spacing w:after="27"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Refrain from any involvement in criminal or unethical activities that contravene human rights. </w:t>
      </w:r>
    </w:p>
    <w:p w14:paraId="326CBFB3" w14:textId="77777777" w:rsidR="0072636D" w:rsidRPr="00FB5E79" w:rsidRDefault="0072636D" w:rsidP="00D332FD">
      <w:pPr>
        <w:numPr>
          <w:ilvl w:val="0"/>
          <w:numId w:val="17"/>
        </w:numPr>
        <w:spacing w:after="30"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Follow the guidelines when photographing or filming a child or vulnerable adults.  </w:t>
      </w:r>
    </w:p>
    <w:p w14:paraId="1102FB7D" w14:textId="77777777" w:rsidR="0072636D" w:rsidRPr="00FB5E79" w:rsidRDefault="0072636D" w:rsidP="00D332FD">
      <w:pPr>
        <w:numPr>
          <w:ilvl w:val="0"/>
          <w:numId w:val="17"/>
        </w:numPr>
        <w:spacing w:after="342" w:line="269" w:lineRule="auto"/>
        <w:ind w:left="426"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Never shortcut safe recruitment procedures </w:t>
      </w:r>
    </w:p>
    <w:p w14:paraId="3A76AC7F"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5.2.2 Management responsibilities </w:t>
      </w:r>
    </w:p>
    <w:p w14:paraId="75C465EA" w14:textId="77777777" w:rsidR="0072636D" w:rsidRPr="00FB5E79" w:rsidRDefault="0072636D" w:rsidP="0072636D">
      <w:pPr>
        <w:spacing w:after="388"/>
        <w:ind w:left="0" w:right="135"/>
        <w:rPr>
          <w:rFonts w:asciiTheme="minorHAnsi" w:hAnsiTheme="minorHAnsi" w:cstheme="minorHAnsi"/>
          <w:sz w:val="24"/>
          <w:szCs w:val="24"/>
        </w:rPr>
      </w:pPr>
      <w:r w:rsidRPr="00FB5E79">
        <w:rPr>
          <w:rFonts w:asciiTheme="minorHAnsi" w:hAnsiTheme="minorHAnsi" w:cstheme="minorHAnsi"/>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FB5E79" w:rsidRDefault="0072636D" w:rsidP="0072636D">
      <w:pPr>
        <w:pStyle w:val="Heading2"/>
        <w:rPr>
          <w:rFonts w:asciiTheme="minorHAnsi" w:hAnsiTheme="minorHAnsi" w:cstheme="minorHAnsi"/>
          <w:sz w:val="24"/>
          <w:szCs w:val="24"/>
        </w:rPr>
      </w:pPr>
      <w:r w:rsidRPr="00FB5E79">
        <w:rPr>
          <w:rFonts w:asciiTheme="minorHAnsi" w:hAnsiTheme="minorHAnsi" w:cstheme="minorHAnsi"/>
          <w:sz w:val="24"/>
          <w:szCs w:val="24"/>
        </w:rPr>
        <w:t xml:space="preserve">5.3 Reporting </w:t>
      </w:r>
    </w:p>
    <w:p w14:paraId="6F11C092" w14:textId="77777777" w:rsidR="0072636D" w:rsidRPr="00FB5E79" w:rsidRDefault="0072636D" w:rsidP="0072636D">
      <w:pPr>
        <w:pStyle w:val="Heading3"/>
        <w:numPr>
          <w:ilvl w:val="0"/>
          <w:numId w:val="0"/>
        </w:numPr>
        <w:rPr>
          <w:rFonts w:asciiTheme="minorHAnsi" w:hAnsiTheme="minorHAnsi" w:cstheme="minorHAnsi"/>
          <w:sz w:val="24"/>
          <w:szCs w:val="24"/>
        </w:rPr>
      </w:pPr>
      <w:r w:rsidRPr="00FB5E79">
        <w:rPr>
          <w:rFonts w:asciiTheme="minorHAnsi" w:hAnsiTheme="minorHAnsi" w:cstheme="minorHAnsi"/>
          <w:sz w:val="24"/>
          <w:szCs w:val="24"/>
        </w:rPr>
        <w:t xml:space="preserve">5.3.1 Incident Reporting </w:t>
      </w:r>
    </w:p>
    <w:p w14:paraId="171596FB" w14:textId="77777777" w:rsidR="0072636D" w:rsidRPr="00FB5E79" w:rsidRDefault="0072636D" w:rsidP="0072636D">
      <w:pPr>
        <w:ind w:left="0" w:right="135"/>
        <w:rPr>
          <w:rFonts w:asciiTheme="minorHAnsi" w:hAnsiTheme="minorHAnsi" w:cstheme="minorHAnsi"/>
          <w:sz w:val="24"/>
          <w:szCs w:val="24"/>
        </w:rPr>
      </w:pPr>
      <w:r w:rsidRPr="00FB5E79">
        <w:rPr>
          <w:rFonts w:asciiTheme="minorHAnsi" w:hAnsiTheme="minorHAnsi" w:cstheme="minorHAnsi"/>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FB5E79" w:rsidRDefault="0072636D" w:rsidP="0072636D">
      <w:pPr>
        <w:ind w:left="0" w:right="137"/>
        <w:rPr>
          <w:rFonts w:asciiTheme="minorHAnsi" w:hAnsiTheme="minorHAnsi" w:cstheme="minorHAnsi"/>
          <w:sz w:val="24"/>
          <w:szCs w:val="24"/>
        </w:rPr>
      </w:pPr>
    </w:p>
    <w:p w14:paraId="6D740146" w14:textId="77777777" w:rsidR="0072636D" w:rsidRPr="00FB5E79" w:rsidRDefault="0072636D" w:rsidP="0072636D">
      <w:pPr>
        <w:ind w:left="0" w:right="137"/>
        <w:rPr>
          <w:rFonts w:asciiTheme="minorHAnsi" w:hAnsiTheme="minorHAnsi" w:cstheme="minorHAnsi"/>
          <w:sz w:val="24"/>
          <w:szCs w:val="24"/>
        </w:rPr>
      </w:pPr>
      <w:r w:rsidRPr="00FB5E79">
        <w:rPr>
          <w:rFonts w:asciiTheme="minorHAnsi" w:hAnsiTheme="minorHAnsi" w:cstheme="minorHAnsi"/>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FB5E79" w:rsidRDefault="0072636D" w:rsidP="0072636D">
      <w:pPr>
        <w:ind w:left="0" w:right="134"/>
        <w:rPr>
          <w:rFonts w:asciiTheme="minorHAnsi" w:hAnsiTheme="minorHAnsi" w:cstheme="minorHAnsi"/>
          <w:sz w:val="24"/>
          <w:szCs w:val="24"/>
        </w:rPr>
      </w:pPr>
    </w:p>
    <w:p w14:paraId="3E22433E" w14:textId="77777777" w:rsidR="0072636D" w:rsidRPr="00FB5E79" w:rsidRDefault="0072636D" w:rsidP="0072636D">
      <w:pPr>
        <w:ind w:left="0" w:right="134"/>
        <w:rPr>
          <w:rFonts w:asciiTheme="minorHAnsi" w:hAnsiTheme="minorHAnsi" w:cstheme="minorHAnsi"/>
          <w:sz w:val="24"/>
          <w:szCs w:val="24"/>
        </w:rPr>
      </w:pPr>
      <w:r w:rsidRPr="00FB5E79">
        <w:rPr>
          <w:rFonts w:asciiTheme="minorHAnsi" w:hAnsiTheme="minorHAnsi" w:cstheme="minorHAnsi"/>
          <w:sz w:val="24"/>
          <w:szCs w:val="24"/>
        </w:rPr>
        <w:t xml:space="preserve">The procedure for reporting concerns can be found in section 6 of this document. Incidents should be detailed in the </w:t>
      </w:r>
      <w:r w:rsidRPr="00FB5E79">
        <w:rPr>
          <w:rFonts w:asciiTheme="minorHAnsi" w:eastAsia="Calibri" w:hAnsiTheme="minorHAnsi" w:cstheme="minorHAnsi"/>
          <w:b/>
          <w:sz w:val="24"/>
          <w:szCs w:val="24"/>
        </w:rPr>
        <w:t>Safeguarding Children and Vulnerable Adults Incident Reporting Form</w:t>
      </w:r>
      <w:r w:rsidRPr="00FB5E79">
        <w:rPr>
          <w:rFonts w:asciiTheme="minorHAnsi" w:hAnsiTheme="minorHAnsi" w:cstheme="minorHAnsi"/>
          <w:sz w:val="24"/>
          <w:szCs w:val="24"/>
        </w:rPr>
        <w:t xml:space="preserve"> (</w:t>
      </w:r>
      <w:r w:rsidRPr="00FB5E79">
        <w:rPr>
          <w:rFonts w:asciiTheme="minorHAnsi" w:eastAsia="Calibri" w:hAnsiTheme="minorHAnsi" w:cstheme="minorHAnsi"/>
          <w:b/>
          <w:sz w:val="24"/>
          <w:szCs w:val="24"/>
        </w:rPr>
        <w:t>Appendix V</w:t>
      </w:r>
      <w:r w:rsidRPr="00FB5E79">
        <w:rPr>
          <w:rFonts w:asciiTheme="minorHAnsi" w:hAnsiTheme="minorHAnsi" w:cstheme="minorHAnsi"/>
          <w:sz w:val="24"/>
          <w:szCs w:val="24"/>
        </w:rPr>
        <w:t xml:space="preserve">). Beneficiaries should report their concern to a representative of the </w:t>
      </w:r>
      <w:proofErr w:type="gramStart"/>
      <w:r w:rsidRPr="00FB5E79">
        <w:rPr>
          <w:rFonts w:asciiTheme="minorHAnsi" w:hAnsiTheme="minorHAnsi" w:cstheme="minorHAnsi"/>
          <w:sz w:val="24"/>
          <w:szCs w:val="24"/>
        </w:rPr>
        <w:t>organisation</w:t>
      </w:r>
      <w:proofErr w:type="gramEnd"/>
      <w:r w:rsidRPr="00FB5E79">
        <w:rPr>
          <w:rFonts w:asciiTheme="minorHAnsi" w:hAnsiTheme="minorHAnsi" w:cstheme="minorHAnsi"/>
          <w:sz w:val="24"/>
          <w:szCs w:val="24"/>
        </w:rPr>
        <w:t xml:space="preserve"> and this employee will follow the internal procedure as stated in section 6. </w:t>
      </w:r>
    </w:p>
    <w:p w14:paraId="437A83D4"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p>
    <w:p w14:paraId="4E2041D8"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5.3.2 Confidentiality of reporting </w:t>
      </w:r>
    </w:p>
    <w:p w14:paraId="468ACF8A" w14:textId="77777777" w:rsidR="0072636D" w:rsidRPr="00FB5E79" w:rsidRDefault="0072636D" w:rsidP="0072636D">
      <w:pPr>
        <w:spacing w:after="366"/>
        <w:ind w:left="0" w:right="135"/>
        <w:rPr>
          <w:rFonts w:asciiTheme="minorHAnsi" w:hAnsiTheme="minorHAnsi" w:cstheme="minorHAnsi"/>
          <w:sz w:val="24"/>
          <w:szCs w:val="24"/>
        </w:rPr>
      </w:pPr>
      <w:r w:rsidRPr="00FB5E79">
        <w:rPr>
          <w:rFonts w:asciiTheme="minorHAnsi" w:hAnsiTheme="minorHAnsi" w:cstheme="minorHAnsi"/>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FB5E79">
        <w:rPr>
          <w:rFonts w:asciiTheme="minorHAnsi" w:hAnsiTheme="minorHAnsi" w:cstheme="minorHAnsi"/>
          <w:color w:val="008080"/>
          <w:sz w:val="24"/>
          <w:szCs w:val="24"/>
        </w:rPr>
        <w:t>Whistleblowing Policy</w:t>
      </w:r>
      <w:r w:rsidRPr="00FB5E79">
        <w:rPr>
          <w:rFonts w:asciiTheme="minorHAnsi" w:hAnsiTheme="minorHAnsi" w:cstheme="minorHAnsi"/>
          <w:sz w:val="24"/>
          <w:szCs w:val="24"/>
        </w:rPr>
        <w:t xml:space="preserve">, the name of the child or vulnerable adult, their family, and community involved will be kept strictly confidential, and divulged only when </w:t>
      </w:r>
      <w:proofErr w:type="gramStart"/>
      <w:r w:rsidRPr="00FB5E79">
        <w:rPr>
          <w:rFonts w:asciiTheme="minorHAnsi" w:hAnsiTheme="minorHAnsi" w:cstheme="minorHAnsi"/>
          <w:sz w:val="24"/>
          <w:szCs w:val="24"/>
        </w:rPr>
        <w:t>absolutely necessary</w:t>
      </w:r>
      <w:proofErr w:type="gramEnd"/>
      <w:r w:rsidRPr="00FB5E79">
        <w:rPr>
          <w:rFonts w:asciiTheme="minorHAnsi" w:hAnsiTheme="minorHAnsi" w:cstheme="minorHAnsi"/>
          <w:sz w:val="24"/>
          <w:szCs w:val="24"/>
        </w:rPr>
        <w:t xml:space="preserve">, and then only to relevant individuals.  </w:t>
      </w:r>
    </w:p>
    <w:p w14:paraId="5648B354"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5.3.3 External incidents </w:t>
      </w:r>
    </w:p>
    <w:p w14:paraId="3E148152" w14:textId="77777777" w:rsidR="0072636D" w:rsidRPr="00FB5E79" w:rsidRDefault="0072636D" w:rsidP="0072636D">
      <w:pPr>
        <w:spacing w:after="388"/>
        <w:ind w:left="0" w:right="134"/>
        <w:rPr>
          <w:rFonts w:asciiTheme="minorHAnsi" w:hAnsiTheme="minorHAnsi" w:cstheme="minorHAnsi"/>
          <w:sz w:val="24"/>
          <w:szCs w:val="24"/>
        </w:rPr>
      </w:pPr>
      <w:r w:rsidRPr="00FB5E79">
        <w:rPr>
          <w:rFonts w:asciiTheme="minorHAnsi" w:hAnsiTheme="minorHAnsi" w:cstheme="minorHAnsi"/>
          <w:sz w:val="24"/>
          <w:szCs w:val="24"/>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FB5E79">
        <w:rPr>
          <w:rFonts w:asciiTheme="minorHAnsi" w:eastAsia="Calibri" w:hAnsiTheme="minorHAnsi" w:cstheme="minorHAnsi"/>
          <w:b/>
          <w:i/>
          <w:sz w:val="24"/>
          <w:szCs w:val="24"/>
        </w:rPr>
        <w:t xml:space="preserve"> </w:t>
      </w:r>
      <w:r w:rsidRPr="00FB5E79">
        <w:rPr>
          <w:rFonts w:asciiTheme="minorHAnsi" w:hAnsiTheme="minorHAnsi" w:cstheme="minorHAnsi"/>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FB5E79" w:rsidRDefault="0072636D" w:rsidP="0072636D">
      <w:pPr>
        <w:pStyle w:val="Heading2"/>
        <w:spacing w:after="195"/>
        <w:rPr>
          <w:rFonts w:asciiTheme="minorHAnsi" w:hAnsiTheme="minorHAnsi" w:cstheme="minorHAnsi"/>
          <w:sz w:val="24"/>
          <w:szCs w:val="24"/>
        </w:rPr>
      </w:pPr>
      <w:r w:rsidRPr="00FB5E79">
        <w:rPr>
          <w:rFonts w:asciiTheme="minorHAnsi" w:hAnsiTheme="minorHAnsi" w:cstheme="minorHAnsi"/>
          <w:sz w:val="24"/>
          <w:szCs w:val="24"/>
        </w:rPr>
        <w:t xml:space="preserve">5.4 Breaches  </w:t>
      </w:r>
    </w:p>
    <w:p w14:paraId="4E7E75C8" w14:textId="77777777" w:rsidR="0072636D" w:rsidRPr="00FB5E79" w:rsidRDefault="0072636D" w:rsidP="0072636D">
      <w:pPr>
        <w:spacing w:after="366"/>
        <w:ind w:left="0" w:right="30"/>
        <w:rPr>
          <w:rFonts w:asciiTheme="minorHAnsi" w:hAnsiTheme="minorHAnsi" w:cstheme="minorHAnsi"/>
          <w:sz w:val="24"/>
          <w:szCs w:val="24"/>
        </w:rPr>
      </w:pPr>
      <w:r w:rsidRPr="00FB5E79">
        <w:rPr>
          <w:rFonts w:asciiTheme="minorHAnsi" w:hAnsiTheme="minorHAnsi" w:cstheme="minorHAnsi"/>
          <w:sz w:val="24"/>
          <w:szCs w:val="24"/>
        </w:rPr>
        <w:t xml:space="preserve">Any reported breaches of the Safeguarding policy will be ultimately reported to the Chief Executive who will then inform the Board of Trustees.  </w:t>
      </w:r>
    </w:p>
    <w:p w14:paraId="64795358"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5.4.1 Investigation </w:t>
      </w:r>
    </w:p>
    <w:p w14:paraId="1D7F4112"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hAnsiTheme="minorHAnsi" w:cstheme="minorHAnsi"/>
          <w:sz w:val="24"/>
          <w:szCs w:val="24"/>
        </w:rPr>
        <w:t xml:space="preserve">Any alleged breach of the Safeguarding policy will be investigated and dealt with under the Malaria Consortium </w:t>
      </w:r>
      <w:r w:rsidRPr="00FB5E79">
        <w:rPr>
          <w:rFonts w:asciiTheme="minorHAnsi" w:hAnsiTheme="minorHAnsi" w:cstheme="minorHAnsi"/>
          <w:color w:val="008080"/>
          <w:sz w:val="24"/>
          <w:szCs w:val="24"/>
        </w:rPr>
        <w:t>Disciplinary Policy and Procedure</w:t>
      </w:r>
      <w:r w:rsidRPr="00FB5E79">
        <w:rPr>
          <w:rFonts w:asciiTheme="minorHAnsi" w:hAnsiTheme="minorHAnsi" w:cstheme="minorHAnsi"/>
          <w:sz w:val="24"/>
          <w:szCs w:val="24"/>
        </w:rPr>
        <w:t>. Investigations will differ depending on the type and severity of the concern, but at a minimum will:</w:t>
      </w:r>
      <w:r w:rsidRPr="00FB5E79">
        <w:rPr>
          <w:rFonts w:asciiTheme="minorHAnsi" w:eastAsia="Calibri" w:hAnsiTheme="minorHAnsi" w:cstheme="minorHAnsi"/>
          <w:b/>
          <w:sz w:val="24"/>
          <w:szCs w:val="24"/>
        </w:rPr>
        <w:t xml:space="preserve"> </w:t>
      </w:r>
    </w:p>
    <w:p w14:paraId="35F00ACF" w14:textId="77777777" w:rsidR="0072636D" w:rsidRPr="00FB5E79"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FB5E79">
        <w:rPr>
          <w:rFonts w:asciiTheme="minorHAnsi" w:hAnsiTheme="minorHAnsi" w:cstheme="minorHAnsi"/>
          <w:sz w:val="24"/>
          <w:szCs w:val="24"/>
        </w:rPr>
        <w:t>Have one person who will receive and follow up on concerns (the Country Director or HR Director</w:t>
      </w:r>
      <w:proofErr w:type="gramStart"/>
      <w:r w:rsidRPr="00FB5E79">
        <w:rPr>
          <w:rFonts w:asciiTheme="minorHAnsi" w:hAnsiTheme="minorHAnsi" w:cstheme="minorHAnsi"/>
          <w:sz w:val="24"/>
          <w:szCs w:val="24"/>
        </w:rPr>
        <w:t>), and</w:t>
      </w:r>
      <w:proofErr w:type="gramEnd"/>
      <w:r w:rsidRPr="00FB5E79">
        <w:rPr>
          <w:rFonts w:asciiTheme="minorHAnsi" w:hAnsiTheme="minorHAnsi" w:cstheme="minorHAnsi"/>
          <w:sz w:val="24"/>
          <w:szCs w:val="24"/>
        </w:rPr>
        <w:t xml:space="preserve"> support the investigation.</w:t>
      </w:r>
      <w:r w:rsidRPr="00FB5E79">
        <w:rPr>
          <w:rFonts w:asciiTheme="minorHAnsi" w:eastAsia="Calibri" w:hAnsiTheme="minorHAnsi" w:cstheme="minorHAnsi"/>
          <w:b/>
          <w:sz w:val="24"/>
          <w:szCs w:val="24"/>
        </w:rPr>
        <w:t xml:space="preserve"> </w:t>
      </w:r>
    </w:p>
    <w:p w14:paraId="54DB74AD" w14:textId="77777777" w:rsidR="0072636D" w:rsidRPr="00FB5E79"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FB5E79">
        <w:rPr>
          <w:rFonts w:asciiTheme="minorHAnsi" w:hAnsiTheme="minorHAnsi" w:cstheme="minorHAnsi"/>
          <w:sz w:val="24"/>
          <w:szCs w:val="24"/>
        </w:rPr>
        <w:t>Ensure that the Country or Regional Director / HR Director receives the report within 24 hours of the incident occurring or being raised.</w:t>
      </w:r>
      <w:r w:rsidRPr="00FB5E79">
        <w:rPr>
          <w:rFonts w:asciiTheme="minorHAnsi" w:eastAsia="Calibri" w:hAnsiTheme="minorHAnsi" w:cstheme="minorHAnsi"/>
          <w:b/>
          <w:sz w:val="24"/>
          <w:szCs w:val="24"/>
        </w:rPr>
        <w:t xml:space="preserve"> </w:t>
      </w:r>
    </w:p>
    <w:p w14:paraId="0217E3A6" w14:textId="77777777" w:rsidR="0072636D" w:rsidRPr="00FB5E79" w:rsidRDefault="0072636D" w:rsidP="00D332FD">
      <w:pPr>
        <w:numPr>
          <w:ilvl w:val="0"/>
          <w:numId w:val="18"/>
        </w:numPr>
        <w:spacing w:after="188" w:line="269" w:lineRule="auto"/>
        <w:ind w:left="426" w:right="134" w:hanging="360"/>
        <w:jc w:val="both"/>
        <w:rPr>
          <w:rFonts w:asciiTheme="minorHAnsi" w:hAnsiTheme="minorHAnsi" w:cstheme="minorHAnsi"/>
          <w:sz w:val="24"/>
          <w:szCs w:val="24"/>
        </w:rPr>
      </w:pPr>
      <w:proofErr w:type="gramStart"/>
      <w:r w:rsidRPr="00FB5E79">
        <w:rPr>
          <w:rFonts w:asciiTheme="minorHAnsi" w:hAnsiTheme="minorHAnsi" w:cstheme="minorHAnsi"/>
          <w:sz w:val="24"/>
          <w:szCs w:val="24"/>
        </w:rPr>
        <w:t>Maintain at all times</w:t>
      </w:r>
      <w:proofErr w:type="gramEnd"/>
      <w:r w:rsidRPr="00FB5E79">
        <w:rPr>
          <w:rFonts w:asciiTheme="minorHAnsi" w:hAnsiTheme="minorHAnsi" w:cstheme="minorHAnsi"/>
          <w:sz w:val="24"/>
          <w:szCs w:val="24"/>
        </w:rPr>
        <w:t xml:space="preserve"> confidentiality of the alleged offender, the whistle blower, the child or vulnerable adult, their family and community (refer to Malaria Consortium </w:t>
      </w:r>
      <w:r w:rsidRPr="00FB5E79">
        <w:rPr>
          <w:rFonts w:asciiTheme="minorHAnsi" w:hAnsiTheme="minorHAnsi" w:cstheme="minorHAnsi"/>
          <w:color w:val="008080"/>
          <w:sz w:val="24"/>
          <w:szCs w:val="24"/>
        </w:rPr>
        <w:t>Whistleblowing Policy</w:t>
      </w:r>
      <w:r w:rsidRPr="00FB5E79">
        <w:rPr>
          <w:rFonts w:asciiTheme="minorHAnsi" w:hAnsiTheme="minorHAnsi" w:cstheme="minorHAnsi"/>
          <w:sz w:val="24"/>
          <w:szCs w:val="24"/>
        </w:rPr>
        <w:t>).</w:t>
      </w:r>
      <w:r w:rsidRPr="00FB5E79">
        <w:rPr>
          <w:rFonts w:asciiTheme="minorHAnsi" w:eastAsia="Calibri" w:hAnsiTheme="minorHAnsi" w:cstheme="minorHAnsi"/>
          <w:b/>
          <w:sz w:val="24"/>
          <w:szCs w:val="24"/>
        </w:rPr>
        <w:t xml:space="preserve"> </w:t>
      </w:r>
    </w:p>
    <w:p w14:paraId="6984FFC4" w14:textId="77777777" w:rsidR="0072636D" w:rsidRPr="00FB5E79" w:rsidRDefault="0072636D" w:rsidP="00D332FD">
      <w:pPr>
        <w:numPr>
          <w:ilvl w:val="0"/>
          <w:numId w:val="18"/>
        </w:numPr>
        <w:spacing w:after="364" w:line="269" w:lineRule="auto"/>
        <w:ind w:left="426" w:right="134" w:hanging="360"/>
        <w:jc w:val="both"/>
        <w:rPr>
          <w:rFonts w:asciiTheme="minorHAnsi" w:hAnsiTheme="minorHAnsi" w:cstheme="minorHAnsi"/>
          <w:sz w:val="24"/>
          <w:szCs w:val="24"/>
        </w:rPr>
      </w:pPr>
      <w:r w:rsidRPr="00FB5E79">
        <w:rPr>
          <w:rFonts w:asciiTheme="minorHAnsi" w:hAnsiTheme="minorHAnsi" w:cstheme="minorHAnsi"/>
          <w:sz w:val="24"/>
          <w:szCs w:val="24"/>
        </w:rPr>
        <w:t>Cooperate with local and international authorities, including but not limited to, police in any criminal investigation, keeping in mind the best interests of the child or vulnerable adult and their family.</w:t>
      </w:r>
      <w:r w:rsidRPr="00FB5E79">
        <w:rPr>
          <w:rFonts w:asciiTheme="minorHAnsi" w:eastAsia="Calibri" w:hAnsiTheme="minorHAnsi" w:cstheme="minorHAnsi"/>
          <w:b/>
          <w:sz w:val="24"/>
          <w:szCs w:val="24"/>
        </w:rPr>
        <w:t xml:space="preserve"> </w:t>
      </w:r>
    </w:p>
    <w:p w14:paraId="2E54DF58"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lastRenderedPageBreak/>
        <w:t xml:space="preserve">5.4.2 Disciplinary measures </w:t>
      </w:r>
    </w:p>
    <w:p w14:paraId="0908F4FC" w14:textId="642F1155" w:rsidR="0072636D" w:rsidRPr="00FB5E79" w:rsidRDefault="0072636D" w:rsidP="0072636D">
      <w:pPr>
        <w:spacing w:after="367"/>
        <w:ind w:left="0" w:right="134"/>
        <w:rPr>
          <w:rFonts w:asciiTheme="minorHAnsi" w:hAnsiTheme="minorHAnsi" w:cstheme="minorHAnsi"/>
          <w:sz w:val="24"/>
          <w:szCs w:val="24"/>
        </w:rPr>
      </w:pPr>
      <w:r w:rsidRPr="00FB5E79">
        <w:rPr>
          <w:rFonts w:asciiTheme="minorHAnsi" w:hAnsiTheme="minorHAnsi" w:cstheme="minorHAnsi"/>
          <w:sz w:val="24"/>
          <w:szCs w:val="24"/>
        </w:rPr>
        <w:t xml:space="preserve">Where an investigation involving a member of staff finds there is a case to answer, the employee will be invited to a disciplinary hearing in line with the </w:t>
      </w:r>
      <w:r w:rsidRPr="00FB5E79">
        <w:rPr>
          <w:rFonts w:asciiTheme="minorHAnsi" w:hAnsiTheme="minorHAnsi" w:cstheme="minorHAnsi"/>
          <w:color w:val="008080"/>
          <w:sz w:val="24"/>
          <w:szCs w:val="24"/>
        </w:rPr>
        <w:t>Disciplinary Policy and Procedure</w:t>
      </w:r>
      <w:r w:rsidRPr="00FB5E79">
        <w:rPr>
          <w:rFonts w:asciiTheme="minorHAnsi" w:hAnsiTheme="minorHAnsi" w:cstheme="minorHAnsi"/>
          <w:sz w:val="24"/>
          <w:szCs w:val="24"/>
        </w:rPr>
        <w:t xml:space="preserve">. If upheld, the disciplinary sanction will vary with the severity of the </w:t>
      </w:r>
      <w:r w:rsidR="000B767A" w:rsidRPr="00FB5E79">
        <w:rPr>
          <w:rFonts w:asciiTheme="minorHAnsi" w:hAnsiTheme="minorHAnsi" w:cstheme="minorHAnsi"/>
          <w:sz w:val="24"/>
          <w:szCs w:val="24"/>
        </w:rPr>
        <w:t>breach and</w:t>
      </w:r>
      <w:r w:rsidRPr="00FB5E79">
        <w:rPr>
          <w:rFonts w:asciiTheme="minorHAnsi" w:hAnsiTheme="minorHAnsi" w:cstheme="minorHAnsi"/>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FB5E79" w:rsidRDefault="0072636D" w:rsidP="0072636D">
      <w:pPr>
        <w:pStyle w:val="Heading3"/>
        <w:numPr>
          <w:ilvl w:val="0"/>
          <w:numId w:val="0"/>
        </w:numPr>
        <w:ind w:left="360" w:hanging="360"/>
        <w:rPr>
          <w:rFonts w:asciiTheme="minorHAnsi" w:hAnsiTheme="minorHAnsi" w:cstheme="minorHAnsi"/>
          <w:sz w:val="24"/>
          <w:szCs w:val="24"/>
        </w:rPr>
      </w:pPr>
      <w:r w:rsidRPr="00FB5E79">
        <w:rPr>
          <w:rFonts w:asciiTheme="minorHAnsi" w:hAnsiTheme="minorHAnsi" w:cstheme="minorHAnsi"/>
          <w:sz w:val="24"/>
          <w:szCs w:val="24"/>
        </w:rPr>
        <w:t xml:space="preserve">5.4.3 Procedures for criminal breaches </w:t>
      </w:r>
    </w:p>
    <w:p w14:paraId="3A5DE52C" w14:textId="77777777" w:rsidR="0072636D" w:rsidRPr="00FB5E79" w:rsidRDefault="0072636D" w:rsidP="0072636D">
      <w:pPr>
        <w:ind w:left="0" w:right="136"/>
        <w:rPr>
          <w:rFonts w:asciiTheme="minorHAnsi" w:hAnsiTheme="minorHAnsi" w:cstheme="minorHAnsi"/>
          <w:sz w:val="24"/>
          <w:szCs w:val="24"/>
        </w:rPr>
      </w:pPr>
      <w:r w:rsidRPr="00FB5E79">
        <w:rPr>
          <w:rFonts w:asciiTheme="minorHAnsi" w:hAnsiTheme="minorHAnsi" w:cstheme="minorHAnsi"/>
          <w:sz w:val="24"/>
          <w:szCs w:val="24"/>
        </w:rPr>
        <w:t xml:space="preserve">If it is suspected that the breach is criminal in nature, local authorities will be contacted by the Country Director, </w:t>
      </w:r>
      <w:proofErr w:type="gramStart"/>
      <w:r w:rsidRPr="00FB5E79">
        <w:rPr>
          <w:rFonts w:asciiTheme="minorHAnsi" w:hAnsiTheme="minorHAnsi" w:cstheme="minorHAnsi"/>
          <w:sz w:val="24"/>
          <w:szCs w:val="24"/>
        </w:rPr>
        <w:t>taking into account</w:t>
      </w:r>
      <w:proofErr w:type="gramEnd"/>
      <w:r w:rsidRPr="00FB5E79">
        <w:rPr>
          <w:rFonts w:asciiTheme="minorHAnsi" w:hAnsiTheme="minorHAnsi" w:cstheme="minorHAnsi"/>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FB5E79">
        <w:rPr>
          <w:rFonts w:asciiTheme="minorHAnsi" w:hAnsiTheme="minorHAnsi" w:cstheme="minorHAnsi"/>
          <w:sz w:val="24"/>
          <w:szCs w:val="24"/>
        </w:rPr>
        <w:t>time-frame</w:t>
      </w:r>
      <w:proofErr w:type="gramEnd"/>
      <w:r w:rsidRPr="00FB5E79">
        <w:rPr>
          <w:rFonts w:asciiTheme="minorHAnsi" w:hAnsiTheme="minorHAnsi" w:cstheme="minorHAnsi"/>
          <w:sz w:val="24"/>
          <w:szCs w:val="24"/>
        </w:rPr>
        <w:t xml:space="preserve"> specified. </w:t>
      </w:r>
    </w:p>
    <w:p w14:paraId="3F2D932A" w14:textId="77777777" w:rsidR="0072636D" w:rsidRPr="00FB5E79" w:rsidRDefault="0072636D" w:rsidP="0072636D">
      <w:pPr>
        <w:pStyle w:val="Heading2"/>
        <w:spacing w:after="195"/>
        <w:rPr>
          <w:rFonts w:asciiTheme="minorHAnsi" w:hAnsiTheme="minorHAnsi" w:cstheme="minorHAnsi"/>
          <w:sz w:val="24"/>
          <w:szCs w:val="24"/>
        </w:rPr>
      </w:pPr>
    </w:p>
    <w:p w14:paraId="5273855A" w14:textId="77777777" w:rsidR="0072636D" w:rsidRPr="00FB5E79" w:rsidRDefault="0072636D" w:rsidP="0072636D">
      <w:pPr>
        <w:pStyle w:val="Heading2"/>
        <w:spacing w:after="195"/>
        <w:rPr>
          <w:rFonts w:asciiTheme="minorHAnsi" w:hAnsiTheme="minorHAnsi" w:cstheme="minorHAnsi"/>
          <w:sz w:val="24"/>
          <w:szCs w:val="24"/>
        </w:rPr>
      </w:pPr>
      <w:r w:rsidRPr="00FB5E79">
        <w:rPr>
          <w:rFonts w:asciiTheme="minorHAnsi" w:hAnsiTheme="minorHAnsi" w:cstheme="minorHAnsi"/>
          <w:sz w:val="24"/>
          <w:szCs w:val="24"/>
        </w:rPr>
        <w:t xml:space="preserve">5.5 Monitoring and Review </w:t>
      </w:r>
    </w:p>
    <w:p w14:paraId="34CFB865" w14:textId="77777777" w:rsidR="0072636D" w:rsidRPr="00FB5E79" w:rsidRDefault="0072636D" w:rsidP="0072636D">
      <w:pPr>
        <w:ind w:left="0" w:right="134"/>
        <w:rPr>
          <w:rFonts w:asciiTheme="minorHAnsi" w:hAnsiTheme="minorHAnsi" w:cstheme="minorHAnsi"/>
          <w:sz w:val="24"/>
          <w:szCs w:val="24"/>
        </w:rPr>
      </w:pPr>
      <w:r w:rsidRPr="00FB5E79">
        <w:rPr>
          <w:rFonts w:asciiTheme="minorHAnsi" w:hAnsiTheme="minorHAnsi" w:cstheme="minorHAnsi"/>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FB5E79" w:rsidRDefault="0072636D" w:rsidP="0072636D">
      <w:pPr>
        <w:spacing w:after="285"/>
        <w:ind w:left="0" w:right="135"/>
        <w:rPr>
          <w:rFonts w:asciiTheme="minorHAnsi" w:hAnsiTheme="minorHAnsi" w:cstheme="minorHAnsi"/>
          <w:sz w:val="24"/>
          <w:szCs w:val="24"/>
        </w:rPr>
      </w:pPr>
    </w:p>
    <w:p w14:paraId="33A94DD7" w14:textId="77777777" w:rsidR="0072636D" w:rsidRPr="00FB5E79" w:rsidRDefault="0072636D" w:rsidP="0072636D">
      <w:pPr>
        <w:spacing w:after="285"/>
        <w:ind w:left="0" w:right="135"/>
        <w:rPr>
          <w:rFonts w:asciiTheme="minorHAnsi" w:hAnsiTheme="minorHAnsi" w:cstheme="minorHAnsi"/>
          <w:sz w:val="24"/>
          <w:szCs w:val="24"/>
        </w:rPr>
      </w:pPr>
      <w:r w:rsidRPr="00FB5E79">
        <w:rPr>
          <w:rFonts w:asciiTheme="minorHAnsi" w:hAnsiTheme="minorHAnsi" w:cstheme="minorHAnsi"/>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FB5E79">
        <w:rPr>
          <w:rFonts w:asciiTheme="minorHAnsi" w:hAnsiTheme="minorHAnsi" w:cstheme="minorHAnsi"/>
          <w:color w:val="303B44"/>
          <w:sz w:val="24"/>
          <w:szCs w:val="24"/>
        </w:rPr>
        <w:t xml:space="preserve"> </w:t>
      </w:r>
      <w:r w:rsidRPr="00FB5E79">
        <w:rPr>
          <w:rFonts w:asciiTheme="minorHAnsi" w:hAnsiTheme="minorHAnsi" w:cstheme="minorHAnsi"/>
          <w:sz w:val="24"/>
          <w:szCs w:val="24"/>
        </w:rPr>
        <w:t xml:space="preserve"> </w:t>
      </w:r>
    </w:p>
    <w:p w14:paraId="011C06E7" w14:textId="77777777" w:rsidR="0072636D" w:rsidRPr="00FB5E79" w:rsidRDefault="0072636D" w:rsidP="0072636D">
      <w:pPr>
        <w:pStyle w:val="Heading2"/>
        <w:spacing w:after="125" w:line="249" w:lineRule="auto"/>
        <w:rPr>
          <w:rFonts w:asciiTheme="minorHAnsi" w:hAnsiTheme="minorHAnsi" w:cstheme="minorHAnsi"/>
          <w:b/>
          <w:sz w:val="24"/>
          <w:szCs w:val="24"/>
        </w:rPr>
      </w:pPr>
      <w:r w:rsidRPr="00FB5E79">
        <w:rPr>
          <w:rFonts w:asciiTheme="minorHAnsi" w:hAnsiTheme="minorHAnsi" w:cstheme="minorHAnsi"/>
          <w:b/>
          <w:sz w:val="24"/>
          <w:szCs w:val="24"/>
        </w:rPr>
        <w:t xml:space="preserve">Appendix I: Safeguarding Definitions </w:t>
      </w:r>
    </w:p>
    <w:p w14:paraId="2B417E92"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hAnsiTheme="minorHAnsi" w:cstheme="minorHAnsi"/>
          <w:sz w:val="24"/>
          <w:szCs w:val="24"/>
        </w:rPr>
        <w:t xml:space="preserve">The following definitions explain terms used throughout the policy. </w:t>
      </w:r>
    </w:p>
    <w:p w14:paraId="0AA178CA" w14:textId="77777777" w:rsidR="0072636D" w:rsidRPr="00FB5E79" w:rsidRDefault="0072636D" w:rsidP="0072636D">
      <w:pPr>
        <w:spacing w:after="220"/>
        <w:ind w:left="0" w:right="30"/>
        <w:rPr>
          <w:rFonts w:asciiTheme="minorHAnsi" w:eastAsia="Calibri" w:hAnsiTheme="minorHAnsi" w:cstheme="minorHAnsi"/>
          <w:b/>
          <w:sz w:val="24"/>
          <w:szCs w:val="24"/>
        </w:rPr>
      </w:pPr>
    </w:p>
    <w:p w14:paraId="6FA3A2E0" w14:textId="77777777" w:rsidR="0072636D" w:rsidRPr="00FB5E79" w:rsidRDefault="0072636D" w:rsidP="0072636D">
      <w:pPr>
        <w:spacing w:after="220"/>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Child labour: </w:t>
      </w:r>
      <w:r w:rsidRPr="00FB5E79">
        <w:rPr>
          <w:rFonts w:asciiTheme="minorHAnsi" w:hAnsiTheme="minorHAnsi" w:cstheme="minorHAnsi"/>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FB5E79" w:rsidRDefault="0072636D" w:rsidP="00D332FD">
      <w:pPr>
        <w:numPr>
          <w:ilvl w:val="0"/>
          <w:numId w:val="19"/>
        </w:numPr>
        <w:spacing w:after="259" w:line="269" w:lineRule="auto"/>
        <w:ind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Is mentally, physically, socially or morally dangerous and harmful to children; and </w:t>
      </w:r>
    </w:p>
    <w:p w14:paraId="387E306D" w14:textId="77777777" w:rsidR="0072636D" w:rsidRPr="00FB5E79" w:rsidRDefault="0072636D" w:rsidP="00D332FD">
      <w:pPr>
        <w:numPr>
          <w:ilvl w:val="0"/>
          <w:numId w:val="19"/>
        </w:numPr>
        <w:spacing w:after="217" w:line="269" w:lineRule="auto"/>
        <w:ind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Interferes with their schooling by: </w:t>
      </w:r>
    </w:p>
    <w:p w14:paraId="5C14988B" w14:textId="77777777" w:rsidR="0072636D" w:rsidRPr="00FB5E79"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Depriving them of the opportunity to attend </w:t>
      </w:r>
      <w:proofErr w:type="gramStart"/>
      <w:r w:rsidRPr="00FB5E79">
        <w:rPr>
          <w:rFonts w:asciiTheme="minorHAnsi" w:hAnsiTheme="minorHAnsi" w:cstheme="minorHAnsi"/>
          <w:sz w:val="24"/>
          <w:szCs w:val="24"/>
        </w:rPr>
        <w:t>school;</w:t>
      </w:r>
      <w:proofErr w:type="gramEnd"/>
      <w:r w:rsidRPr="00FB5E79">
        <w:rPr>
          <w:rFonts w:asciiTheme="minorHAnsi" w:hAnsiTheme="minorHAnsi" w:cstheme="minorHAnsi"/>
          <w:sz w:val="24"/>
          <w:szCs w:val="24"/>
        </w:rPr>
        <w:t xml:space="preserve"> </w:t>
      </w:r>
    </w:p>
    <w:p w14:paraId="1D2CE943" w14:textId="77777777" w:rsidR="0072636D" w:rsidRPr="00FB5E79"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FB5E79">
        <w:rPr>
          <w:rFonts w:asciiTheme="minorHAnsi" w:hAnsiTheme="minorHAnsi" w:cstheme="minorHAnsi"/>
          <w:sz w:val="24"/>
          <w:szCs w:val="24"/>
        </w:rPr>
        <w:t xml:space="preserve">Obliging them to leave school prematurely; or </w:t>
      </w:r>
    </w:p>
    <w:p w14:paraId="5EFD5DDE" w14:textId="77777777" w:rsidR="0072636D" w:rsidRPr="00FB5E79" w:rsidRDefault="0072636D" w:rsidP="00D332FD">
      <w:pPr>
        <w:numPr>
          <w:ilvl w:val="1"/>
          <w:numId w:val="19"/>
        </w:numPr>
        <w:spacing w:after="147" w:line="269" w:lineRule="auto"/>
        <w:ind w:right="30" w:hanging="360"/>
        <w:jc w:val="both"/>
        <w:rPr>
          <w:rFonts w:asciiTheme="minorHAnsi" w:hAnsiTheme="minorHAnsi" w:cstheme="minorHAnsi"/>
          <w:sz w:val="24"/>
          <w:szCs w:val="24"/>
        </w:rPr>
      </w:pPr>
      <w:r w:rsidRPr="00FB5E79">
        <w:rPr>
          <w:rFonts w:asciiTheme="minorHAnsi" w:hAnsiTheme="minorHAnsi" w:cstheme="minorHAnsi"/>
          <w:sz w:val="24"/>
          <w:szCs w:val="24"/>
        </w:rPr>
        <w:lastRenderedPageBreak/>
        <w:t xml:space="preserve">Requiring them to attempt to combine school attendance with excessively long and heavy work. </w:t>
      </w:r>
    </w:p>
    <w:p w14:paraId="39070622"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Child Pornography: </w:t>
      </w:r>
      <w:r w:rsidRPr="00FB5E79">
        <w:rPr>
          <w:rFonts w:asciiTheme="minorHAnsi" w:hAnsiTheme="minorHAnsi" w:cstheme="minorHAnsi"/>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Child Protection:</w:t>
      </w:r>
      <w:r w:rsidRPr="00FB5E79">
        <w:rPr>
          <w:rFonts w:asciiTheme="minorHAnsi" w:hAnsiTheme="minorHAnsi" w:cstheme="minorHAnsi"/>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FB5E79">
        <w:rPr>
          <w:rFonts w:asciiTheme="minorHAnsi" w:hAnsiTheme="minorHAnsi" w:cstheme="minorHAnsi"/>
          <w:sz w:val="24"/>
          <w:szCs w:val="24"/>
        </w:rPr>
        <w:t>in particular communities</w:t>
      </w:r>
      <w:proofErr w:type="gramEnd"/>
      <w:r w:rsidRPr="00FB5E79">
        <w:rPr>
          <w:rFonts w:asciiTheme="minorHAnsi" w:hAnsiTheme="minorHAnsi" w:cstheme="minorHAnsi"/>
          <w:sz w:val="24"/>
          <w:szCs w:val="24"/>
        </w:rPr>
        <w:t xml:space="preserve">, environments or programmes that protect children from the risk of harm due to the situation in which they are living.  </w:t>
      </w:r>
    </w:p>
    <w:p w14:paraId="0AE9C44E"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Discrimination: </w:t>
      </w:r>
      <w:r w:rsidRPr="00FB5E79">
        <w:rPr>
          <w:rFonts w:asciiTheme="minorHAnsi" w:hAnsiTheme="minorHAnsi" w:cstheme="minorHAnsi"/>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FB5E79">
        <w:rPr>
          <w:rFonts w:asciiTheme="minorHAnsi" w:eastAsia="Calibri" w:hAnsiTheme="minorHAnsi" w:cstheme="minorHAnsi"/>
          <w:b/>
          <w:sz w:val="24"/>
          <w:szCs w:val="24"/>
        </w:rPr>
        <w:t xml:space="preserve">  </w:t>
      </w:r>
    </w:p>
    <w:p w14:paraId="451C8BF9"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Duty of Care: </w:t>
      </w:r>
      <w:r w:rsidRPr="00FB5E79">
        <w:rPr>
          <w:rFonts w:asciiTheme="minorHAnsi" w:hAnsiTheme="minorHAnsi" w:cstheme="minorHAnsi"/>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58922BFF"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Emotional abuse: </w:t>
      </w:r>
      <w:r w:rsidRPr="00FB5E79">
        <w:rPr>
          <w:rFonts w:asciiTheme="minorHAnsi" w:hAnsiTheme="minorHAnsi" w:cstheme="minorHAnsi"/>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r w:rsidR="000B767A" w:rsidRPr="00FB5E79">
        <w:rPr>
          <w:rFonts w:asciiTheme="minorHAnsi" w:hAnsiTheme="minorHAnsi" w:cstheme="minorHAnsi"/>
          <w:sz w:val="24"/>
          <w:szCs w:val="24"/>
        </w:rPr>
        <w:t>from parent or caregiver</w:t>
      </w:r>
      <w:r w:rsidRPr="00FB5E79">
        <w:rPr>
          <w:rFonts w:asciiTheme="minorHAnsi" w:hAnsiTheme="minorHAnsi" w:cstheme="minorHAnsi"/>
          <w:sz w:val="24"/>
          <w:szCs w:val="24"/>
        </w:rPr>
        <w:t xml:space="preserve"> to the extent that it affects the child’s physical and emotional growth. </w:t>
      </w:r>
    </w:p>
    <w:p w14:paraId="7A16F475"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Gender Based Violence: </w:t>
      </w:r>
      <w:r w:rsidRPr="00FB5E79">
        <w:rPr>
          <w:rFonts w:asciiTheme="minorHAnsi" w:hAnsiTheme="minorHAnsi" w:cstheme="minorHAnsi"/>
          <w:sz w:val="24"/>
          <w:szCs w:val="24"/>
        </w:rPr>
        <w:t xml:space="preserve">The term “gender-based violence” refers to violence that targets individuals or groups </w:t>
      </w:r>
      <w:proofErr w:type="gramStart"/>
      <w:r w:rsidRPr="00FB5E79">
        <w:rPr>
          <w:rFonts w:asciiTheme="minorHAnsi" w:hAnsiTheme="minorHAnsi" w:cstheme="minorHAnsi"/>
          <w:sz w:val="24"/>
          <w:szCs w:val="24"/>
        </w:rPr>
        <w:t>on the basis of</w:t>
      </w:r>
      <w:proofErr w:type="gramEnd"/>
      <w:r w:rsidRPr="00FB5E79">
        <w:rPr>
          <w:rFonts w:asciiTheme="minorHAnsi" w:hAnsiTheme="minorHAnsi" w:cstheme="minorHAnsi"/>
          <w:sz w:val="24"/>
          <w:szCs w:val="24"/>
        </w:rPr>
        <w:t xml:space="preserve"> their gender. The United Nations’ Office of the High Commissioner for Human Rights’ </w:t>
      </w:r>
      <w:hyperlink r:id="rId17">
        <w:r w:rsidRPr="00FB5E79">
          <w:rPr>
            <w:rFonts w:asciiTheme="minorHAnsi" w:hAnsiTheme="minorHAnsi" w:cstheme="minorHAnsi"/>
            <w:sz w:val="24"/>
            <w:szCs w:val="24"/>
          </w:rPr>
          <w:t>Committee on the Elimination of Discrimination against Women</w:t>
        </w:r>
      </w:hyperlink>
      <w:hyperlink r:id="rId18">
        <w:r w:rsidRPr="00FB5E79">
          <w:rPr>
            <w:rFonts w:asciiTheme="minorHAnsi" w:hAnsiTheme="minorHAnsi" w:cstheme="minorHAnsi"/>
            <w:sz w:val="24"/>
            <w:szCs w:val="24"/>
          </w:rPr>
          <w:t xml:space="preserve"> </w:t>
        </w:r>
      </w:hyperlink>
      <w:r w:rsidRPr="00FB5E79">
        <w:rPr>
          <w:rFonts w:asciiTheme="minorHAnsi" w:hAnsiTheme="minorHAnsi" w:cstheme="minorHAnsi"/>
          <w:sz w:val="24"/>
          <w:szCs w:val="24"/>
        </w:rPr>
        <w:t xml:space="preserve">(CEDAW) defines it as “violence that is directed against a woman because she is a woman or that affects women disproportionately”, in its </w:t>
      </w:r>
      <w:hyperlink r:id="rId19">
        <w:r w:rsidRPr="00FB5E79">
          <w:rPr>
            <w:rFonts w:asciiTheme="minorHAnsi" w:hAnsiTheme="minorHAnsi" w:cstheme="minorHAnsi"/>
            <w:sz w:val="24"/>
            <w:szCs w:val="24"/>
          </w:rPr>
          <w:t>General Recommendation 19.</w:t>
        </w:r>
      </w:hyperlink>
      <w:r w:rsidRPr="00FB5E79">
        <w:rPr>
          <w:rFonts w:asciiTheme="minorHAnsi" w:hAnsiTheme="minorHAnsi" w:cstheme="minorHAnsi"/>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Grooming</w:t>
      </w:r>
      <w:r w:rsidRPr="00FB5E79">
        <w:rPr>
          <w:rFonts w:asciiTheme="minorHAnsi" w:hAnsiTheme="minorHAnsi" w:cstheme="minorHAnsi"/>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1B242645"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Internal concerns:</w:t>
      </w:r>
      <w:r w:rsidRPr="00FB5E79">
        <w:rPr>
          <w:rFonts w:asciiTheme="minorHAnsi" w:hAnsiTheme="minorHAnsi" w:cstheme="minorHAnsi"/>
          <w:sz w:val="24"/>
          <w:szCs w:val="24"/>
        </w:rPr>
        <w:t xml:space="preserve"> are those where persons covered by the policy are the alleged perpetrators. External concerns are abuses which would usually be considered criminal under local </w:t>
      </w:r>
      <w:r w:rsidR="000B767A" w:rsidRPr="00FB5E79">
        <w:rPr>
          <w:rFonts w:asciiTheme="minorHAnsi" w:hAnsiTheme="minorHAnsi" w:cstheme="minorHAnsi"/>
          <w:sz w:val="24"/>
          <w:szCs w:val="24"/>
        </w:rPr>
        <w:t>legislation and</w:t>
      </w:r>
      <w:r w:rsidRPr="00FB5E79">
        <w:rPr>
          <w:rFonts w:asciiTheme="minorHAnsi" w:hAnsiTheme="minorHAnsi" w:cstheme="minorHAnsi"/>
          <w:sz w:val="24"/>
          <w:szCs w:val="24"/>
        </w:rPr>
        <w:t xml:space="preserve"> perpetrated by persons not described in the scope of this policy. In situations where local legislation may be weaker than this policy and the </w:t>
      </w:r>
      <w:r w:rsidRPr="00FB5E79">
        <w:rPr>
          <w:rFonts w:asciiTheme="minorHAnsi" w:eastAsia="Calibri" w:hAnsiTheme="minorHAnsi" w:cstheme="minorHAnsi"/>
          <w:b/>
          <w:sz w:val="24"/>
          <w:szCs w:val="24"/>
        </w:rPr>
        <w:t>Safeguarding Behavioural Guide (Appendix IV),</w:t>
      </w:r>
      <w:r w:rsidRPr="00FB5E79">
        <w:rPr>
          <w:rFonts w:asciiTheme="minorHAnsi" w:hAnsiTheme="minorHAnsi" w:cstheme="minorHAnsi"/>
          <w:sz w:val="24"/>
          <w:szCs w:val="24"/>
        </w:rPr>
        <w:t xml:space="preserve"> staff are obliged to abide by this policy, </w:t>
      </w:r>
      <w:proofErr w:type="gramStart"/>
      <w:r w:rsidRPr="00FB5E79">
        <w:rPr>
          <w:rFonts w:asciiTheme="minorHAnsi" w:hAnsiTheme="minorHAnsi" w:cstheme="minorHAnsi"/>
          <w:sz w:val="24"/>
          <w:szCs w:val="24"/>
        </w:rPr>
        <w:t>keeping in mind at all times</w:t>
      </w:r>
      <w:proofErr w:type="gramEnd"/>
      <w:r w:rsidRPr="00FB5E79">
        <w:rPr>
          <w:rFonts w:asciiTheme="minorHAnsi" w:hAnsiTheme="minorHAnsi" w:cstheme="minorHAnsi"/>
          <w:sz w:val="24"/>
          <w:szCs w:val="24"/>
        </w:rPr>
        <w:t xml:space="preserve"> the best interests of the child or vulnerable adult. </w:t>
      </w:r>
    </w:p>
    <w:p w14:paraId="16DD3F1D"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Location</w:t>
      </w:r>
      <w:r w:rsidRPr="00FB5E79">
        <w:rPr>
          <w:rFonts w:asciiTheme="minorHAnsi" w:hAnsiTheme="minorHAnsi" w:cstheme="minorHAnsi"/>
          <w:sz w:val="24"/>
          <w:szCs w:val="24"/>
        </w:rPr>
        <w:t xml:space="preserve">: For the purposes of this policy, “location” refers to any office or place where three or more Malaria Consortium staff are permanently based. </w:t>
      </w:r>
    </w:p>
    <w:p w14:paraId="40CAFD3F"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lastRenderedPageBreak/>
        <w:t xml:space="preserve">Neglect: </w:t>
      </w:r>
      <w:r w:rsidRPr="00FB5E79">
        <w:rPr>
          <w:rFonts w:asciiTheme="minorHAnsi" w:hAnsiTheme="minorHAnsi" w:cstheme="minorHAnsi"/>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Online grooming</w:t>
      </w:r>
      <w:r w:rsidRPr="00FB5E79">
        <w:rPr>
          <w:rFonts w:asciiTheme="minorHAnsi" w:hAnsiTheme="minorHAnsi" w:cstheme="minorHAnsi"/>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Partners</w:t>
      </w:r>
      <w:r w:rsidRPr="00FB5E79">
        <w:rPr>
          <w:rFonts w:asciiTheme="minorHAnsi" w:hAnsiTheme="minorHAnsi" w:cstheme="minorHAnsi"/>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Physical abuse: </w:t>
      </w:r>
      <w:r w:rsidRPr="00FB5E79">
        <w:rPr>
          <w:rFonts w:asciiTheme="minorHAnsi" w:hAnsiTheme="minorHAnsi" w:cstheme="minorHAnsi"/>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39C20345"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Safe Environment</w:t>
      </w:r>
      <w:r w:rsidRPr="00FB5E79">
        <w:rPr>
          <w:rFonts w:asciiTheme="minorHAnsi" w:hAnsiTheme="minorHAnsi" w:cstheme="minorHAnsi"/>
          <w:sz w:val="24"/>
          <w:szCs w:val="24"/>
        </w:rPr>
        <w:t xml:space="preserve">: A child/vulnerable adult-safe environment is one where active </w:t>
      </w:r>
      <w:r w:rsidR="000B767A" w:rsidRPr="00FB5E79">
        <w:rPr>
          <w:rFonts w:asciiTheme="minorHAnsi" w:hAnsiTheme="minorHAnsi" w:cstheme="minorHAnsi"/>
          <w:sz w:val="24"/>
          <w:szCs w:val="24"/>
        </w:rPr>
        <w:t>step</w:t>
      </w:r>
      <w:r w:rsidRPr="00FB5E79">
        <w:rPr>
          <w:rFonts w:asciiTheme="minorHAnsi" w:hAnsiTheme="minorHAnsi" w:cstheme="minorHAnsi"/>
          <w:sz w:val="24"/>
          <w:szCs w:val="24"/>
        </w:rPr>
        <w:t xml:space="preserve"> </w:t>
      </w:r>
      <w:proofErr w:type="gramStart"/>
      <w:r w:rsidRPr="00FB5E79">
        <w:rPr>
          <w:rFonts w:asciiTheme="minorHAnsi" w:hAnsiTheme="minorHAnsi" w:cstheme="minorHAnsi"/>
          <w:sz w:val="24"/>
          <w:szCs w:val="24"/>
        </w:rPr>
        <w:t>are</w:t>
      </w:r>
      <w:proofErr w:type="gramEnd"/>
      <w:r w:rsidRPr="00FB5E79">
        <w:rPr>
          <w:rFonts w:asciiTheme="minorHAnsi" w:hAnsiTheme="minorHAnsi" w:cstheme="minorHAnsi"/>
          <w:sz w:val="24"/>
          <w:szCs w:val="24"/>
        </w:rPr>
        <w:t xml:space="preserve"> taken to reduce risks of harm against, and there </w:t>
      </w:r>
      <w:proofErr w:type="gramStart"/>
      <w:r w:rsidRPr="00FB5E79">
        <w:rPr>
          <w:rFonts w:asciiTheme="minorHAnsi" w:hAnsiTheme="minorHAnsi" w:cstheme="minorHAnsi"/>
          <w:sz w:val="24"/>
          <w:szCs w:val="24"/>
        </w:rPr>
        <w:t>are</w:t>
      </w:r>
      <w:proofErr w:type="gramEnd"/>
      <w:r w:rsidRPr="00FB5E79">
        <w:rPr>
          <w:rFonts w:asciiTheme="minorHAnsi" w:hAnsiTheme="minorHAnsi" w:cstheme="minorHAnsi"/>
          <w:sz w:val="24"/>
          <w:szCs w:val="24"/>
        </w:rPr>
        <w:t xml:space="preserve"> clear, established guidelines and procedures for conduct, reporting abuse and follow-up. </w:t>
      </w:r>
    </w:p>
    <w:p w14:paraId="53B11701"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Safeguarding Focal Person: </w:t>
      </w:r>
      <w:r w:rsidRPr="00FB5E79">
        <w:rPr>
          <w:rFonts w:asciiTheme="minorHAnsi" w:hAnsiTheme="minorHAnsi" w:cstheme="minorHAnsi"/>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Sexual abuse: </w:t>
      </w:r>
      <w:r w:rsidRPr="00FB5E79">
        <w:rPr>
          <w:rFonts w:asciiTheme="minorHAnsi" w:hAnsiTheme="minorHAnsi" w:cstheme="minorHAnsi"/>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Sex tourism:</w:t>
      </w:r>
      <w:r w:rsidRPr="00FB5E79">
        <w:rPr>
          <w:rFonts w:asciiTheme="minorHAnsi" w:hAnsiTheme="minorHAnsi" w:cstheme="minorHAnsi"/>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FB5E79" w:rsidRDefault="0072636D" w:rsidP="0072636D">
      <w:pPr>
        <w:ind w:left="0" w:right="30"/>
        <w:rPr>
          <w:rFonts w:asciiTheme="minorHAnsi" w:hAnsiTheme="minorHAnsi" w:cstheme="minorHAnsi"/>
          <w:sz w:val="24"/>
          <w:szCs w:val="24"/>
        </w:rPr>
      </w:pPr>
      <w:r w:rsidRPr="00FB5E79">
        <w:rPr>
          <w:rFonts w:asciiTheme="minorHAnsi" w:eastAsia="Calibri" w:hAnsiTheme="minorHAnsi" w:cstheme="minorHAnsi"/>
          <w:b/>
          <w:sz w:val="24"/>
          <w:szCs w:val="24"/>
        </w:rPr>
        <w:t xml:space="preserve">Sex trafficking: </w:t>
      </w:r>
      <w:r w:rsidRPr="00FB5E79">
        <w:rPr>
          <w:rFonts w:asciiTheme="minorHAnsi" w:hAnsiTheme="minorHAnsi" w:cstheme="minorHAnsi"/>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FB5E79" w:rsidRDefault="0072636D" w:rsidP="0072636D">
      <w:pPr>
        <w:spacing w:after="306"/>
        <w:ind w:left="0" w:right="30"/>
        <w:rPr>
          <w:rFonts w:asciiTheme="minorHAnsi" w:hAnsiTheme="minorHAnsi" w:cstheme="minorHAnsi"/>
          <w:sz w:val="24"/>
          <w:szCs w:val="24"/>
        </w:rPr>
      </w:pPr>
      <w:r w:rsidRPr="00FB5E79">
        <w:rPr>
          <w:rFonts w:asciiTheme="minorHAnsi" w:eastAsia="Calibri" w:hAnsiTheme="minorHAnsi" w:cstheme="minorHAnsi"/>
          <w:b/>
          <w:sz w:val="24"/>
          <w:szCs w:val="24"/>
        </w:rPr>
        <w:t>Survivor:</w:t>
      </w:r>
      <w:r w:rsidRPr="00FB5E79">
        <w:rPr>
          <w:rFonts w:asciiTheme="minorHAnsi" w:hAnsiTheme="minorHAnsi" w:cstheme="minorHAnsi"/>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FB5E79" w:rsidSect="00F351F5">
      <w:headerReference w:type="default" r:id="rId20"/>
      <w:footerReference w:type="even" r:id="rId21"/>
      <w:footerReference w:type="default" r:id="rId22"/>
      <w:pgSz w:w="12240" w:h="15840"/>
      <w:pgMar w:top="27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E2C75" w14:textId="77777777" w:rsidR="00467673" w:rsidRDefault="00467673">
      <w:r>
        <w:separator/>
      </w:r>
    </w:p>
  </w:endnote>
  <w:endnote w:type="continuationSeparator" w:id="0">
    <w:p w14:paraId="07BC9ED2" w14:textId="77777777" w:rsidR="00467673" w:rsidRDefault="00467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3DB7015" w:rsidR="00866E33" w:rsidRPr="00BF3A97" w:rsidRDefault="700D8990" w:rsidP="700D8990">
    <w:pPr>
      <w:pStyle w:val="Footer"/>
      <w:tabs>
        <w:tab w:val="left" w:pos="8310"/>
        <w:tab w:val="right" w:pos="9404"/>
      </w:tabs>
      <w:ind w:left="0"/>
      <w:rPr>
        <w:rFonts w:asciiTheme="minorHAnsi" w:hAnsiTheme="minorHAnsi" w:cstheme="minorBidi"/>
      </w:rPr>
    </w:pPr>
    <w:r w:rsidRPr="700D8990">
      <w:rPr>
        <w:rFonts w:asciiTheme="minorHAnsi" w:hAnsiTheme="minorHAnsi" w:cstheme="minorBidi"/>
      </w:rPr>
      <w:t>Malaria Consortium EOI v2.0</w:t>
    </w:r>
    <w:r w:rsidR="00481DF3">
      <w:tab/>
    </w:r>
    <w:bookmarkStart w:id="10" w:name="_Hlk216358951"/>
    <w:r w:rsidRPr="700D8990">
      <w:rPr>
        <w:rStyle w:val="st"/>
        <w:rFonts w:asciiTheme="minorHAnsi" w:hAnsiTheme="minorHAnsi" w:cstheme="minorBidi"/>
        <w:b/>
        <w:bCs/>
      </w:rPr>
      <w:t xml:space="preserve">MC-NG-ABJ-CORE-2025-003-TRANSPORTATION SERVICES </w:t>
    </w:r>
    <w:bookmarkEnd w:id="10"/>
    <w:r w:rsidR="00481DF3">
      <w:tab/>
    </w:r>
    <w:r w:rsidRPr="700D8990">
      <w:rPr>
        <w:rFonts w:asciiTheme="minorHAnsi" w:hAnsiTheme="minorHAnsi" w:cstheme="minorBidi"/>
      </w:rPr>
      <w:t xml:space="preserve">Page </w:t>
    </w:r>
    <w:r w:rsidR="00481DF3" w:rsidRPr="700D8990">
      <w:rPr>
        <w:rFonts w:asciiTheme="minorHAnsi" w:hAnsiTheme="minorHAnsi" w:cstheme="minorBidi"/>
        <w:b/>
        <w:bCs/>
        <w:noProof/>
      </w:rPr>
      <w:fldChar w:fldCharType="begin"/>
    </w:r>
    <w:r w:rsidR="00481DF3" w:rsidRPr="700D8990">
      <w:rPr>
        <w:rFonts w:asciiTheme="minorHAnsi" w:hAnsiTheme="minorHAnsi" w:cstheme="minorBidi"/>
        <w:b/>
        <w:bCs/>
      </w:rPr>
      <w:instrText xml:space="preserve"> PAGE </w:instrText>
    </w:r>
    <w:r w:rsidR="00481DF3" w:rsidRPr="700D8990">
      <w:rPr>
        <w:rFonts w:asciiTheme="minorHAnsi" w:hAnsiTheme="minorHAnsi" w:cstheme="minorBidi"/>
        <w:b/>
        <w:bCs/>
      </w:rPr>
      <w:fldChar w:fldCharType="separate"/>
    </w:r>
    <w:r w:rsidRPr="700D8990">
      <w:rPr>
        <w:rFonts w:asciiTheme="minorHAnsi" w:hAnsiTheme="minorHAnsi" w:cstheme="minorBidi"/>
        <w:b/>
        <w:bCs/>
        <w:noProof/>
      </w:rPr>
      <w:t>1</w:t>
    </w:r>
    <w:r w:rsidR="00481DF3" w:rsidRPr="700D8990">
      <w:rPr>
        <w:rFonts w:asciiTheme="minorHAnsi" w:hAnsiTheme="minorHAnsi" w:cstheme="minorBidi"/>
        <w:b/>
        <w:bCs/>
        <w:noProof/>
      </w:rPr>
      <w:fldChar w:fldCharType="end"/>
    </w:r>
    <w:r w:rsidRPr="700D8990">
      <w:rPr>
        <w:rFonts w:asciiTheme="minorHAnsi" w:hAnsiTheme="minorHAnsi" w:cstheme="minorBidi"/>
      </w:rPr>
      <w:t xml:space="preserve"> of </w:t>
    </w:r>
    <w:r w:rsidR="00481DF3" w:rsidRPr="700D8990">
      <w:rPr>
        <w:rFonts w:asciiTheme="minorHAnsi" w:hAnsiTheme="minorHAnsi" w:cstheme="minorBidi"/>
        <w:b/>
        <w:bCs/>
        <w:noProof/>
      </w:rPr>
      <w:fldChar w:fldCharType="begin"/>
    </w:r>
    <w:r w:rsidR="00481DF3" w:rsidRPr="700D8990">
      <w:rPr>
        <w:rFonts w:asciiTheme="minorHAnsi" w:hAnsiTheme="minorHAnsi" w:cstheme="minorBidi"/>
        <w:b/>
        <w:bCs/>
      </w:rPr>
      <w:instrText xml:space="preserve"> NUMPAGES  </w:instrText>
    </w:r>
    <w:r w:rsidR="00481DF3" w:rsidRPr="700D8990">
      <w:rPr>
        <w:rFonts w:asciiTheme="minorHAnsi" w:hAnsiTheme="minorHAnsi" w:cstheme="minorBidi"/>
        <w:b/>
        <w:bCs/>
      </w:rPr>
      <w:fldChar w:fldCharType="separate"/>
    </w:r>
    <w:r w:rsidRPr="700D8990">
      <w:rPr>
        <w:rFonts w:asciiTheme="minorHAnsi" w:hAnsiTheme="minorHAnsi" w:cstheme="minorBidi"/>
        <w:b/>
        <w:bCs/>
        <w:noProof/>
      </w:rPr>
      <w:t>18</w:t>
    </w:r>
    <w:r w:rsidR="00481DF3" w:rsidRPr="700D8990">
      <w:rPr>
        <w:rFonts w:asciiTheme="minorHAnsi" w:hAnsiTheme="minorHAnsi" w:cstheme="minorBidi"/>
        <w:b/>
        <w:bCs/>
        <w:noProof/>
      </w:rPr>
      <w:fldChar w:fldCharType="end"/>
    </w:r>
  </w:p>
  <w:p w14:paraId="0485E1B6" w14:textId="77777777" w:rsidR="00866E33" w:rsidRPr="00BF3A97" w:rsidRDefault="00866E33">
    <w:pP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2C23B" w14:textId="77777777" w:rsidR="00467673" w:rsidRDefault="00467673">
      <w:r>
        <w:separator/>
      </w:r>
    </w:p>
  </w:footnote>
  <w:footnote w:type="continuationSeparator" w:id="0">
    <w:p w14:paraId="1F974D97" w14:textId="77777777" w:rsidR="00467673" w:rsidRDefault="004676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0FB3"/>
    <w:multiLevelType w:val="hybridMultilevel"/>
    <w:tmpl w:val="E0C4475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35331C0"/>
    <w:multiLevelType w:val="hybridMultilevel"/>
    <w:tmpl w:val="264CAB0E"/>
    <w:lvl w:ilvl="0" w:tplc="ACB66B6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C0F76"/>
    <w:multiLevelType w:val="hybridMultilevel"/>
    <w:tmpl w:val="C9F678F8"/>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6"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B6C29E1"/>
    <w:multiLevelType w:val="multilevel"/>
    <w:tmpl w:val="AFB2B0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EDD2F94"/>
    <w:multiLevelType w:val="hybridMultilevel"/>
    <w:tmpl w:val="E7C290EA"/>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10" w15:restartNumberingAfterBreak="0">
    <w:nsid w:val="259E6A25"/>
    <w:multiLevelType w:val="hybridMultilevel"/>
    <w:tmpl w:val="65DC0728"/>
    <w:lvl w:ilvl="0" w:tplc="FFFFFFFF">
      <w:start w:val="1"/>
      <w:numFmt w:val="lowerLetter"/>
      <w:lvlText w:val="%1."/>
      <w:lvlJc w:val="left"/>
      <w:pPr>
        <w:ind w:left="1080" w:hanging="360"/>
      </w:pPr>
    </w:lvl>
    <w:lvl w:ilvl="1" w:tplc="2000001B">
      <w:start w:val="1"/>
      <w:numFmt w:val="lowerRoman"/>
      <w:lvlText w:val="%2."/>
      <w:lvlJc w:val="right"/>
      <w:pPr>
        <w:ind w:left="1800" w:hanging="360"/>
      </w:pPr>
    </w:lvl>
    <w:lvl w:ilvl="2" w:tplc="E9F86C90">
      <w:start w:val="4"/>
      <w:numFmt w:val="upperLetter"/>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4B0049"/>
    <w:multiLevelType w:val="hybridMultilevel"/>
    <w:tmpl w:val="8C228506"/>
    <w:lvl w:ilvl="0" w:tplc="97DEC44C">
      <w:start w:val="1"/>
      <w:numFmt w:val="low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15" w15:restartNumberingAfterBreak="0">
    <w:nsid w:val="30707A7E"/>
    <w:multiLevelType w:val="hybridMultilevel"/>
    <w:tmpl w:val="D9D8C500"/>
    <w:lvl w:ilvl="0" w:tplc="4CD2998C">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2C73D4B"/>
    <w:multiLevelType w:val="hybridMultilevel"/>
    <w:tmpl w:val="5416415A"/>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D3E4587"/>
    <w:multiLevelType w:val="multilevel"/>
    <w:tmpl w:val="3A16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D21678"/>
    <w:multiLevelType w:val="multilevel"/>
    <w:tmpl w:val="7D6C273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2B01E96"/>
    <w:multiLevelType w:val="multilevel"/>
    <w:tmpl w:val="490A6C3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440D6193"/>
    <w:multiLevelType w:val="hybridMultilevel"/>
    <w:tmpl w:val="18D2B4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47B11A3F"/>
    <w:multiLevelType w:val="hybridMultilevel"/>
    <w:tmpl w:val="4C8E3D6C"/>
    <w:lvl w:ilvl="0" w:tplc="EC5898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4FB5772"/>
    <w:multiLevelType w:val="multilevel"/>
    <w:tmpl w:val="C7A48E5C"/>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bCs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3"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5" w15:restartNumberingAfterBreak="0">
    <w:nsid w:val="641D6B0C"/>
    <w:multiLevelType w:val="multilevel"/>
    <w:tmpl w:val="23909C2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 w15:restartNumberingAfterBreak="0">
    <w:nsid w:val="67C70BF6"/>
    <w:multiLevelType w:val="hybridMultilevel"/>
    <w:tmpl w:val="B30C7E90"/>
    <w:lvl w:ilvl="0" w:tplc="BED81732">
      <w:start w:val="1"/>
      <w:numFmt w:val="lowerLetter"/>
      <w:lvlText w:val="%1)"/>
      <w:lvlJc w:val="left"/>
      <w:pPr>
        <w:ind w:left="1180" w:hanging="360"/>
      </w:pPr>
      <w:rPr>
        <w:b w:val="0"/>
        <w:bCs w:val="0"/>
      </w:r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7" w15:restartNumberingAfterBreak="0">
    <w:nsid w:val="68A83DBD"/>
    <w:multiLevelType w:val="hybridMultilevel"/>
    <w:tmpl w:val="39D29926"/>
    <w:lvl w:ilvl="0" w:tplc="C9B60294">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1"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43" w15:restartNumberingAfterBreak="0">
    <w:nsid w:val="7C947FC7"/>
    <w:multiLevelType w:val="multilevel"/>
    <w:tmpl w:val="73E80DA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DA90B4D"/>
    <w:multiLevelType w:val="hybridMultilevel"/>
    <w:tmpl w:val="58423B2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45"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6"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7"/>
  </w:num>
  <w:num w:numId="2" w16cid:durableId="2055690301">
    <w:abstractNumId w:val="30"/>
  </w:num>
  <w:num w:numId="3" w16cid:durableId="16728360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42"/>
  </w:num>
  <w:num w:numId="5" w16cid:durableId="293290168">
    <w:abstractNumId w:val="45"/>
  </w:num>
  <w:num w:numId="6" w16cid:durableId="41058565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9"/>
  </w:num>
  <w:num w:numId="8" w16cid:durableId="1295939575">
    <w:abstractNumId w:val="28"/>
  </w:num>
  <w:num w:numId="9" w16cid:durableId="259141898">
    <w:abstractNumId w:val="25"/>
  </w:num>
  <w:num w:numId="10" w16cid:durableId="2079745390">
    <w:abstractNumId w:val="34"/>
  </w:num>
  <w:num w:numId="11" w16cid:durableId="62141722">
    <w:abstractNumId w:val="32"/>
  </w:num>
  <w:num w:numId="12" w16cid:durableId="1899171324">
    <w:abstractNumId w:val="27"/>
  </w:num>
  <w:num w:numId="13" w16cid:durableId="759718532">
    <w:abstractNumId w:val="21"/>
  </w:num>
  <w:num w:numId="14" w16cid:durableId="901676461">
    <w:abstractNumId w:val="13"/>
  </w:num>
  <w:num w:numId="15" w16cid:durableId="1004167223">
    <w:abstractNumId w:val="7"/>
  </w:num>
  <w:num w:numId="16" w16cid:durableId="1781678015">
    <w:abstractNumId w:val="29"/>
  </w:num>
  <w:num w:numId="17" w16cid:durableId="955408847">
    <w:abstractNumId w:val="33"/>
  </w:num>
  <w:num w:numId="18" w16cid:durableId="125634473">
    <w:abstractNumId w:val="11"/>
  </w:num>
  <w:num w:numId="19" w16cid:durableId="103617078">
    <w:abstractNumId w:val="31"/>
  </w:num>
  <w:num w:numId="20" w16cid:durableId="1328434833">
    <w:abstractNumId w:val="35"/>
  </w:num>
  <w:num w:numId="21" w16cid:durableId="1373924567">
    <w:abstractNumId w:val="46"/>
  </w:num>
  <w:num w:numId="22" w16cid:durableId="837231106">
    <w:abstractNumId w:val="1"/>
  </w:num>
  <w:num w:numId="23" w16cid:durableId="1906992503">
    <w:abstractNumId w:val="3"/>
  </w:num>
  <w:num w:numId="24" w16cid:durableId="1663435663">
    <w:abstractNumId w:val="4"/>
  </w:num>
  <w:num w:numId="25" w16cid:durableId="1028336885">
    <w:abstractNumId w:val="20"/>
  </w:num>
  <w:num w:numId="26" w16cid:durableId="1894853253">
    <w:abstractNumId w:val="38"/>
  </w:num>
  <w:num w:numId="27" w16cid:durableId="1929118580">
    <w:abstractNumId w:val="12"/>
  </w:num>
  <w:num w:numId="28" w16cid:durableId="931012916">
    <w:abstractNumId w:val="26"/>
  </w:num>
  <w:num w:numId="29" w16cid:durableId="1937594356">
    <w:abstractNumId w:val="41"/>
  </w:num>
  <w:num w:numId="30" w16cid:durableId="1774855737">
    <w:abstractNumId w:val="6"/>
  </w:num>
  <w:num w:numId="31" w16cid:durableId="1789281196">
    <w:abstractNumId w:val="36"/>
  </w:num>
  <w:num w:numId="32" w16cid:durableId="1309283895">
    <w:abstractNumId w:val="10"/>
  </w:num>
  <w:num w:numId="33" w16cid:durableId="1660890958">
    <w:abstractNumId w:val="44"/>
  </w:num>
  <w:num w:numId="34" w16cid:durableId="985627405">
    <w:abstractNumId w:val="0"/>
  </w:num>
  <w:num w:numId="35" w16cid:durableId="1203709221">
    <w:abstractNumId w:val="23"/>
  </w:num>
  <w:num w:numId="36" w16cid:durableId="1637176251">
    <w:abstractNumId w:val="37"/>
  </w:num>
  <w:num w:numId="37" w16cid:durableId="1044449741">
    <w:abstractNumId w:val="14"/>
  </w:num>
  <w:num w:numId="38" w16cid:durableId="427239516">
    <w:abstractNumId w:val="5"/>
  </w:num>
  <w:num w:numId="39" w16cid:durableId="543639663">
    <w:abstractNumId w:val="2"/>
  </w:num>
  <w:num w:numId="40" w16cid:durableId="1647202650">
    <w:abstractNumId w:val="9"/>
  </w:num>
  <w:num w:numId="41" w16cid:durableId="604114568">
    <w:abstractNumId w:val="15"/>
  </w:num>
  <w:num w:numId="42" w16cid:durableId="460147171">
    <w:abstractNumId w:val="24"/>
  </w:num>
  <w:num w:numId="43" w16cid:durableId="1415081508">
    <w:abstractNumId w:val="16"/>
  </w:num>
  <w:num w:numId="44" w16cid:durableId="562986921">
    <w:abstractNumId w:val="43"/>
  </w:num>
  <w:num w:numId="45" w16cid:durableId="1894465894">
    <w:abstractNumId w:val="18"/>
  </w:num>
  <w:num w:numId="46" w16cid:durableId="1425569984">
    <w:abstractNumId w:val="8"/>
  </w:num>
  <w:num w:numId="47" w16cid:durableId="631668155">
    <w:abstractNumId w:val="19"/>
  </w:num>
  <w:num w:numId="48" w16cid:durableId="574122508">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fr-FR"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42F"/>
    <w:rsid w:val="00007208"/>
    <w:rsid w:val="00007BC3"/>
    <w:rsid w:val="00012BFF"/>
    <w:rsid w:val="000155E7"/>
    <w:rsid w:val="00016E55"/>
    <w:rsid w:val="00025807"/>
    <w:rsid w:val="000264F8"/>
    <w:rsid w:val="00026E65"/>
    <w:rsid w:val="000277C2"/>
    <w:rsid w:val="0003356F"/>
    <w:rsid w:val="00034382"/>
    <w:rsid w:val="00034CDB"/>
    <w:rsid w:val="00043E2E"/>
    <w:rsid w:val="0004426B"/>
    <w:rsid w:val="00044A59"/>
    <w:rsid w:val="00044C7D"/>
    <w:rsid w:val="000466E8"/>
    <w:rsid w:val="000543CA"/>
    <w:rsid w:val="00060E08"/>
    <w:rsid w:val="00061C99"/>
    <w:rsid w:val="00063710"/>
    <w:rsid w:val="00065ED8"/>
    <w:rsid w:val="00066825"/>
    <w:rsid w:val="000673A3"/>
    <w:rsid w:val="000746B7"/>
    <w:rsid w:val="00075466"/>
    <w:rsid w:val="00077EEA"/>
    <w:rsid w:val="00080001"/>
    <w:rsid w:val="00082FEA"/>
    <w:rsid w:val="00084B27"/>
    <w:rsid w:val="000865F6"/>
    <w:rsid w:val="000911A2"/>
    <w:rsid w:val="000918CC"/>
    <w:rsid w:val="00097AD3"/>
    <w:rsid w:val="000A1924"/>
    <w:rsid w:val="000A47F7"/>
    <w:rsid w:val="000A5FB2"/>
    <w:rsid w:val="000B2663"/>
    <w:rsid w:val="000B52D5"/>
    <w:rsid w:val="000B6FF1"/>
    <w:rsid w:val="000B767A"/>
    <w:rsid w:val="000B7B6B"/>
    <w:rsid w:val="000B7D01"/>
    <w:rsid w:val="000B7E68"/>
    <w:rsid w:val="000C014D"/>
    <w:rsid w:val="000C1847"/>
    <w:rsid w:val="000C4F31"/>
    <w:rsid w:val="000C5A3A"/>
    <w:rsid w:val="000C6859"/>
    <w:rsid w:val="000C6EA7"/>
    <w:rsid w:val="000D06AC"/>
    <w:rsid w:val="000D06C2"/>
    <w:rsid w:val="000D1C97"/>
    <w:rsid w:val="000D2711"/>
    <w:rsid w:val="000D4679"/>
    <w:rsid w:val="000D50EB"/>
    <w:rsid w:val="000D778E"/>
    <w:rsid w:val="000D77F0"/>
    <w:rsid w:val="000E5EA5"/>
    <w:rsid w:val="000E631D"/>
    <w:rsid w:val="000F48BA"/>
    <w:rsid w:val="000F57FB"/>
    <w:rsid w:val="000F5CEA"/>
    <w:rsid w:val="000F7CEA"/>
    <w:rsid w:val="0010459D"/>
    <w:rsid w:val="00104B9B"/>
    <w:rsid w:val="00106D28"/>
    <w:rsid w:val="00107713"/>
    <w:rsid w:val="00110366"/>
    <w:rsid w:val="001124AB"/>
    <w:rsid w:val="001125F5"/>
    <w:rsid w:val="00115F70"/>
    <w:rsid w:val="00122594"/>
    <w:rsid w:val="0012296B"/>
    <w:rsid w:val="00122A7A"/>
    <w:rsid w:val="00122EE7"/>
    <w:rsid w:val="001272DA"/>
    <w:rsid w:val="001331B5"/>
    <w:rsid w:val="001361D5"/>
    <w:rsid w:val="001429B4"/>
    <w:rsid w:val="00142F6F"/>
    <w:rsid w:val="00147EAD"/>
    <w:rsid w:val="00152B37"/>
    <w:rsid w:val="00155696"/>
    <w:rsid w:val="00156360"/>
    <w:rsid w:val="00160430"/>
    <w:rsid w:val="00166AE1"/>
    <w:rsid w:val="0016757A"/>
    <w:rsid w:val="00172505"/>
    <w:rsid w:val="001758AA"/>
    <w:rsid w:val="001803E0"/>
    <w:rsid w:val="00180AB7"/>
    <w:rsid w:val="00183CD2"/>
    <w:rsid w:val="00185EF2"/>
    <w:rsid w:val="00186D02"/>
    <w:rsid w:val="0019023B"/>
    <w:rsid w:val="00191B2B"/>
    <w:rsid w:val="00193E04"/>
    <w:rsid w:val="00194A7C"/>
    <w:rsid w:val="00194C4B"/>
    <w:rsid w:val="00194E43"/>
    <w:rsid w:val="001958ED"/>
    <w:rsid w:val="001A3FE4"/>
    <w:rsid w:val="001B0EA8"/>
    <w:rsid w:val="001B3F2B"/>
    <w:rsid w:val="001B42A4"/>
    <w:rsid w:val="001B4617"/>
    <w:rsid w:val="001C22F4"/>
    <w:rsid w:val="001C26D1"/>
    <w:rsid w:val="001C31D4"/>
    <w:rsid w:val="001C42FC"/>
    <w:rsid w:val="001C62CD"/>
    <w:rsid w:val="001D2E75"/>
    <w:rsid w:val="001D4991"/>
    <w:rsid w:val="001E1A19"/>
    <w:rsid w:val="001E2FED"/>
    <w:rsid w:val="001E3655"/>
    <w:rsid w:val="001E440E"/>
    <w:rsid w:val="001E5451"/>
    <w:rsid w:val="001F0D5A"/>
    <w:rsid w:val="001F1ED9"/>
    <w:rsid w:val="001F25F7"/>
    <w:rsid w:val="001F480C"/>
    <w:rsid w:val="001F652A"/>
    <w:rsid w:val="00203B85"/>
    <w:rsid w:val="00207155"/>
    <w:rsid w:val="00212DCE"/>
    <w:rsid w:val="00214A45"/>
    <w:rsid w:val="00215A04"/>
    <w:rsid w:val="00217CB0"/>
    <w:rsid w:val="002238C3"/>
    <w:rsid w:val="00224061"/>
    <w:rsid w:val="00224E4D"/>
    <w:rsid w:val="00226078"/>
    <w:rsid w:val="00227D11"/>
    <w:rsid w:val="00230940"/>
    <w:rsid w:val="002340F3"/>
    <w:rsid w:val="00234EC9"/>
    <w:rsid w:val="00241F3A"/>
    <w:rsid w:val="00243839"/>
    <w:rsid w:val="002470EC"/>
    <w:rsid w:val="002474D0"/>
    <w:rsid w:val="00247FEC"/>
    <w:rsid w:val="002502F6"/>
    <w:rsid w:val="0025051C"/>
    <w:rsid w:val="00257943"/>
    <w:rsid w:val="002612F7"/>
    <w:rsid w:val="002623AD"/>
    <w:rsid w:val="00262E83"/>
    <w:rsid w:val="00263CCB"/>
    <w:rsid w:val="00265769"/>
    <w:rsid w:val="00274944"/>
    <w:rsid w:val="00274F41"/>
    <w:rsid w:val="0028408F"/>
    <w:rsid w:val="00284B67"/>
    <w:rsid w:val="00291FEE"/>
    <w:rsid w:val="00293796"/>
    <w:rsid w:val="002956A1"/>
    <w:rsid w:val="002A253A"/>
    <w:rsid w:val="002A5463"/>
    <w:rsid w:val="002A6413"/>
    <w:rsid w:val="002B2EDA"/>
    <w:rsid w:val="002B4015"/>
    <w:rsid w:val="002B48B6"/>
    <w:rsid w:val="002B5FA7"/>
    <w:rsid w:val="002C3B4E"/>
    <w:rsid w:val="002D1232"/>
    <w:rsid w:val="002D3BA2"/>
    <w:rsid w:val="002D441D"/>
    <w:rsid w:val="002E181E"/>
    <w:rsid w:val="002E26A9"/>
    <w:rsid w:val="002E5A05"/>
    <w:rsid w:val="002F1D76"/>
    <w:rsid w:val="002F2547"/>
    <w:rsid w:val="002F3080"/>
    <w:rsid w:val="002F4EC3"/>
    <w:rsid w:val="002F519E"/>
    <w:rsid w:val="002F594D"/>
    <w:rsid w:val="002F6395"/>
    <w:rsid w:val="002F745B"/>
    <w:rsid w:val="00303195"/>
    <w:rsid w:val="00303298"/>
    <w:rsid w:val="00304B94"/>
    <w:rsid w:val="003057EB"/>
    <w:rsid w:val="00314637"/>
    <w:rsid w:val="003148B1"/>
    <w:rsid w:val="0031710D"/>
    <w:rsid w:val="00317592"/>
    <w:rsid w:val="003178F1"/>
    <w:rsid w:val="00321CDF"/>
    <w:rsid w:val="00322CAF"/>
    <w:rsid w:val="00325D24"/>
    <w:rsid w:val="003274EE"/>
    <w:rsid w:val="00330C73"/>
    <w:rsid w:val="003312A1"/>
    <w:rsid w:val="003327FD"/>
    <w:rsid w:val="00333929"/>
    <w:rsid w:val="0033564F"/>
    <w:rsid w:val="00335CC3"/>
    <w:rsid w:val="0033778F"/>
    <w:rsid w:val="003421BA"/>
    <w:rsid w:val="00344168"/>
    <w:rsid w:val="003508EC"/>
    <w:rsid w:val="003524C3"/>
    <w:rsid w:val="00352B17"/>
    <w:rsid w:val="003536C9"/>
    <w:rsid w:val="003537D7"/>
    <w:rsid w:val="00355F8A"/>
    <w:rsid w:val="00357F44"/>
    <w:rsid w:val="003615C5"/>
    <w:rsid w:val="00363FB7"/>
    <w:rsid w:val="003646E7"/>
    <w:rsid w:val="00370231"/>
    <w:rsid w:val="0037092C"/>
    <w:rsid w:val="00373D3B"/>
    <w:rsid w:val="003859D2"/>
    <w:rsid w:val="00387775"/>
    <w:rsid w:val="0039068E"/>
    <w:rsid w:val="00390970"/>
    <w:rsid w:val="00393781"/>
    <w:rsid w:val="00393967"/>
    <w:rsid w:val="00394598"/>
    <w:rsid w:val="00395E7E"/>
    <w:rsid w:val="003A4505"/>
    <w:rsid w:val="003A5CE9"/>
    <w:rsid w:val="003A67AF"/>
    <w:rsid w:val="003B1FE3"/>
    <w:rsid w:val="003B7D2E"/>
    <w:rsid w:val="003C12C7"/>
    <w:rsid w:val="003D4DD9"/>
    <w:rsid w:val="003D5732"/>
    <w:rsid w:val="003D6EA4"/>
    <w:rsid w:val="003E2CDA"/>
    <w:rsid w:val="003E70FB"/>
    <w:rsid w:val="003E7222"/>
    <w:rsid w:val="003F2A57"/>
    <w:rsid w:val="00405524"/>
    <w:rsid w:val="00410C8A"/>
    <w:rsid w:val="004127FA"/>
    <w:rsid w:val="00413EE3"/>
    <w:rsid w:val="004260C9"/>
    <w:rsid w:val="004318D3"/>
    <w:rsid w:val="004345D6"/>
    <w:rsid w:val="0043530B"/>
    <w:rsid w:val="00435C46"/>
    <w:rsid w:val="00435DF2"/>
    <w:rsid w:val="0043680B"/>
    <w:rsid w:val="00444748"/>
    <w:rsid w:val="00445282"/>
    <w:rsid w:val="00450283"/>
    <w:rsid w:val="00452C96"/>
    <w:rsid w:val="00453C38"/>
    <w:rsid w:val="00457084"/>
    <w:rsid w:val="00457AA4"/>
    <w:rsid w:val="00461B22"/>
    <w:rsid w:val="00467673"/>
    <w:rsid w:val="00472866"/>
    <w:rsid w:val="004728E3"/>
    <w:rsid w:val="00480D7E"/>
    <w:rsid w:val="00481DF3"/>
    <w:rsid w:val="00484FD0"/>
    <w:rsid w:val="00485BBB"/>
    <w:rsid w:val="004959C5"/>
    <w:rsid w:val="00497189"/>
    <w:rsid w:val="004A3EF2"/>
    <w:rsid w:val="004A48BC"/>
    <w:rsid w:val="004B1122"/>
    <w:rsid w:val="004B1729"/>
    <w:rsid w:val="004B1A2F"/>
    <w:rsid w:val="004B4009"/>
    <w:rsid w:val="004B4887"/>
    <w:rsid w:val="004B672E"/>
    <w:rsid w:val="004B70C2"/>
    <w:rsid w:val="004C16D1"/>
    <w:rsid w:val="004C2D1C"/>
    <w:rsid w:val="004C7DE3"/>
    <w:rsid w:val="004D425D"/>
    <w:rsid w:val="004D5E94"/>
    <w:rsid w:val="004D697F"/>
    <w:rsid w:val="004E3252"/>
    <w:rsid w:val="004E34B4"/>
    <w:rsid w:val="004E3C08"/>
    <w:rsid w:val="004F52E4"/>
    <w:rsid w:val="004F7409"/>
    <w:rsid w:val="004F7D1E"/>
    <w:rsid w:val="005051B1"/>
    <w:rsid w:val="00505269"/>
    <w:rsid w:val="005074F7"/>
    <w:rsid w:val="00507629"/>
    <w:rsid w:val="0051712E"/>
    <w:rsid w:val="00521674"/>
    <w:rsid w:val="00525736"/>
    <w:rsid w:val="00526C9B"/>
    <w:rsid w:val="00527DD4"/>
    <w:rsid w:val="0053361F"/>
    <w:rsid w:val="00536CDE"/>
    <w:rsid w:val="00537B87"/>
    <w:rsid w:val="00540CEC"/>
    <w:rsid w:val="00543BFF"/>
    <w:rsid w:val="0054661D"/>
    <w:rsid w:val="0054714E"/>
    <w:rsid w:val="00552155"/>
    <w:rsid w:val="00553BBB"/>
    <w:rsid w:val="00554392"/>
    <w:rsid w:val="00554F72"/>
    <w:rsid w:val="0055597C"/>
    <w:rsid w:val="00557E5D"/>
    <w:rsid w:val="00560D1A"/>
    <w:rsid w:val="00564B77"/>
    <w:rsid w:val="00565945"/>
    <w:rsid w:val="00565A72"/>
    <w:rsid w:val="00567A5C"/>
    <w:rsid w:val="00576329"/>
    <w:rsid w:val="00577B33"/>
    <w:rsid w:val="00581303"/>
    <w:rsid w:val="0058176F"/>
    <w:rsid w:val="00582317"/>
    <w:rsid w:val="005941E0"/>
    <w:rsid w:val="00595968"/>
    <w:rsid w:val="005978EF"/>
    <w:rsid w:val="005A071A"/>
    <w:rsid w:val="005B315D"/>
    <w:rsid w:val="005B487E"/>
    <w:rsid w:val="005B4E75"/>
    <w:rsid w:val="005B6704"/>
    <w:rsid w:val="005B789D"/>
    <w:rsid w:val="005B79ED"/>
    <w:rsid w:val="005C0579"/>
    <w:rsid w:val="005C1FAB"/>
    <w:rsid w:val="005C3413"/>
    <w:rsid w:val="005C43AB"/>
    <w:rsid w:val="005C56FB"/>
    <w:rsid w:val="005D0D2A"/>
    <w:rsid w:val="005D10F6"/>
    <w:rsid w:val="005D2C7A"/>
    <w:rsid w:val="005E0A33"/>
    <w:rsid w:val="005E1D9E"/>
    <w:rsid w:val="005E20F6"/>
    <w:rsid w:val="005E4DAD"/>
    <w:rsid w:val="005F26FD"/>
    <w:rsid w:val="005F2A07"/>
    <w:rsid w:val="005F3B7F"/>
    <w:rsid w:val="005F3C14"/>
    <w:rsid w:val="005F5500"/>
    <w:rsid w:val="0060064F"/>
    <w:rsid w:val="006015CD"/>
    <w:rsid w:val="00605BFF"/>
    <w:rsid w:val="00606ABE"/>
    <w:rsid w:val="0061127B"/>
    <w:rsid w:val="006133BF"/>
    <w:rsid w:val="0061652C"/>
    <w:rsid w:val="00621ADB"/>
    <w:rsid w:val="00624813"/>
    <w:rsid w:val="00625CB2"/>
    <w:rsid w:val="00626ADB"/>
    <w:rsid w:val="00634BE8"/>
    <w:rsid w:val="00637B3E"/>
    <w:rsid w:val="00640AA7"/>
    <w:rsid w:val="0064227A"/>
    <w:rsid w:val="00651E00"/>
    <w:rsid w:val="006523D7"/>
    <w:rsid w:val="00652FA9"/>
    <w:rsid w:val="00657997"/>
    <w:rsid w:val="0066115D"/>
    <w:rsid w:val="006618B8"/>
    <w:rsid w:val="0066337B"/>
    <w:rsid w:val="00663A16"/>
    <w:rsid w:val="00664F28"/>
    <w:rsid w:val="00671263"/>
    <w:rsid w:val="006731ED"/>
    <w:rsid w:val="00673B41"/>
    <w:rsid w:val="00677A20"/>
    <w:rsid w:val="00686AF6"/>
    <w:rsid w:val="0069022D"/>
    <w:rsid w:val="00696508"/>
    <w:rsid w:val="00697054"/>
    <w:rsid w:val="006A0A75"/>
    <w:rsid w:val="006A3599"/>
    <w:rsid w:val="006B079D"/>
    <w:rsid w:val="006B1A9B"/>
    <w:rsid w:val="006B4AC7"/>
    <w:rsid w:val="006B7777"/>
    <w:rsid w:val="006C131E"/>
    <w:rsid w:val="006C1B7A"/>
    <w:rsid w:val="006C4FD6"/>
    <w:rsid w:val="006D1025"/>
    <w:rsid w:val="006D3BEC"/>
    <w:rsid w:val="006D55FE"/>
    <w:rsid w:val="006E0814"/>
    <w:rsid w:val="006E3020"/>
    <w:rsid w:val="006E5AD3"/>
    <w:rsid w:val="006E7B07"/>
    <w:rsid w:val="006F687D"/>
    <w:rsid w:val="00703031"/>
    <w:rsid w:val="00707941"/>
    <w:rsid w:val="00715569"/>
    <w:rsid w:val="0072265C"/>
    <w:rsid w:val="00723B68"/>
    <w:rsid w:val="0072462C"/>
    <w:rsid w:val="00726019"/>
    <w:rsid w:val="0072636D"/>
    <w:rsid w:val="0073423E"/>
    <w:rsid w:val="007360FA"/>
    <w:rsid w:val="007366A7"/>
    <w:rsid w:val="00736B92"/>
    <w:rsid w:val="0074083C"/>
    <w:rsid w:val="00741094"/>
    <w:rsid w:val="00741C89"/>
    <w:rsid w:val="00741CF8"/>
    <w:rsid w:val="007433DA"/>
    <w:rsid w:val="00743895"/>
    <w:rsid w:val="0074489A"/>
    <w:rsid w:val="00747B7D"/>
    <w:rsid w:val="00751E0D"/>
    <w:rsid w:val="007563A7"/>
    <w:rsid w:val="00757569"/>
    <w:rsid w:val="00762AE5"/>
    <w:rsid w:val="007636B3"/>
    <w:rsid w:val="00764D0E"/>
    <w:rsid w:val="00765189"/>
    <w:rsid w:val="00765F9F"/>
    <w:rsid w:val="00767E64"/>
    <w:rsid w:val="00770B68"/>
    <w:rsid w:val="00770FC3"/>
    <w:rsid w:val="0077232E"/>
    <w:rsid w:val="00772640"/>
    <w:rsid w:val="00774F92"/>
    <w:rsid w:val="007771AB"/>
    <w:rsid w:val="0077743F"/>
    <w:rsid w:val="007813D9"/>
    <w:rsid w:val="00781C7A"/>
    <w:rsid w:val="00783D76"/>
    <w:rsid w:val="007865F9"/>
    <w:rsid w:val="00792F6E"/>
    <w:rsid w:val="00796306"/>
    <w:rsid w:val="00797D31"/>
    <w:rsid w:val="007A0023"/>
    <w:rsid w:val="007A1DBF"/>
    <w:rsid w:val="007A36D9"/>
    <w:rsid w:val="007B14CE"/>
    <w:rsid w:val="007B1670"/>
    <w:rsid w:val="007B7326"/>
    <w:rsid w:val="007B7A4D"/>
    <w:rsid w:val="007B7F9B"/>
    <w:rsid w:val="007C7DFE"/>
    <w:rsid w:val="007D1205"/>
    <w:rsid w:val="007D3611"/>
    <w:rsid w:val="007D4C6F"/>
    <w:rsid w:val="007D77A9"/>
    <w:rsid w:val="007F18A0"/>
    <w:rsid w:val="007F31BD"/>
    <w:rsid w:val="007F3466"/>
    <w:rsid w:val="007F43E9"/>
    <w:rsid w:val="007F66AB"/>
    <w:rsid w:val="007F75D1"/>
    <w:rsid w:val="007F7777"/>
    <w:rsid w:val="0080125D"/>
    <w:rsid w:val="008018E7"/>
    <w:rsid w:val="00803ED6"/>
    <w:rsid w:val="00807EDD"/>
    <w:rsid w:val="00811713"/>
    <w:rsid w:val="00811BCE"/>
    <w:rsid w:val="00814763"/>
    <w:rsid w:val="00814F2D"/>
    <w:rsid w:val="00821248"/>
    <w:rsid w:val="00824136"/>
    <w:rsid w:val="00824B52"/>
    <w:rsid w:val="00824CE5"/>
    <w:rsid w:val="0082621E"/>
    <w:rsid w:val="00826526"/>
    <w:rsid w:val="00826EB3"/>
    <w:rsid w:val="00832C36"/>
    <w:rsid w:val="008358A0"/>
    <w:rsid w:val="00835D6C"/>
    <w:rsid w:val="00837FDC"/>
    <w:rsid w:val="00843C82"/>
    <w:rsid w:val="00845FED"/>
    <w:rsid w:val="008470CB"/>
    <w:rsid w:val="00847B98"/>
    <w:rsid w:val="0085372B"/>
    <w:rsid w:val="008561D9"/>
    <w:rsid w:val="0085770B"/>
    <w:rsid w:val="00861FC5"/>
    <w:rsid w:val="00862896"/>
    <w:rsid w:val="00862A42"/>
    <w:rsid w:val="00864B8F"/>
    <w:rsid w:val="00866044"/>
    <w:rsid w:val="00866E33"/>
    <w:rsid w:val="00867078"/>
    <w:rsid w:val="008705F5"/>
    <w:rsid w:val="00871347"/>
    <w:rsid w:val="008722D5"/>
    <w:rsid w:val="00872750"/>
    <w:rsid w:val="00873809"/>
    <w:rsid w:val="00874C61"/>
    <w:rsid w:val="00877EB0"/>
    <w:rsid w:val="00882EE9"/>
    <w:rsid w:val="0088416E"/>
    <w:rsid w:val="00891611"/>
    <w:rsid w:val="0089223D"/>
    <w:rsid w:val="008A0E79"/>
    <w:rsid w:val="008A1816"/>
    <w:rsid w:val="008A4857"/>
    <w:rsid w:val="008A5246"/>
    <w:rsid w:val="008A767E"/>
    <w:rsid w:val="008B0EB4"/>
    <w:rsid w:val="008B3D4F"/>
    <w:rsid w:val="008C6255"/>
    <w:rsid w:val="008C7282"/>
    <w:rsid w:val="008D2219"/>
    <w:rsid w:val="008D424E"/>
    <w:rsid w:val="008D46AB"/>
    <w:rsid w:val="008E1A79"/>
    <w:rsid w:val="008E33BA"/>
    <w:rsid w:val="008E3AB2"/>
    <w:rsid w:val="008E48F4"/>
    <w:rsid w:val="008E494B"/>
    <w:rsid w:val="008E5296"/>
    <w:rsid w:val="008E5536"/>
    <w:rsid w:val="008E6942"/>
    <w:rsid w:val="008E7FAA"/>
    <w:rsid w:val="008F1C9E"/>
    <w:rsid w:val="008F4075"/>
    <w:rsid w:val="00901059"/>
    <w:rsid w:val="00901BB3"/>
    <w:rsid w:val="009041FC"/>
    <w:rsid w:val="00904715"/>
    <w:rsid w:val="00907F6C"/>
    <w:rsid w:val="009111FB"/>
    <w:rsid w:val="0091320D"/>
    <w:rsid w:val="00913381"/>
    <w:rsid w:val="009143F3"/>
    <w:rsid w:val="009203FE"/>
    <w:rsid w:val="00920C52"/>
    <w:rsid w:val="0092393B"/>
    <w:rsid w:val="009249CD"/>
    <w:rsid w:val="0093125E"/>
    <w:rsid w:val="00933D65"/>
    <w:rsid w:val="009379B0"/>
    <w:rsid w:val="0094093A"/>
    <w:rsid w:val="00943C73"/>
    <w:rsid w:val="0095126B"/>
    <w:rsid w:val="009514F0"/>
    <w:rsid w:val="009538C2"/>
    <w:rsid w:val="00954120"/>
    <w:rsid w:val="0095462F"/>
    <w:rsid w:val="009617F3"/>
    <w:rsid w:val="0096360B"/>
    <w:rsid w:val="0096752C"/>
    <w:rsid w:val="00973A69"/>
    <w:rsid w:val="00974973"/>
    <w:rsid w:val="00976DB9"/>
    <w:rsid w:val="00977D02"/>
    <w:rsid w:val="00980002"/>
    <w:rsid w:val="009814AF"/>
    <w:rsid w:val="00981982"/>
    <w:rsid w:val="00981A9B"/>
    <w:rsid w:val="00985675"/>
    <w:rsid w:val="00986CD8"/>
    <w:rsid w:val="00987239"/>
    <w:rsid w:val="00987EEC"/>
    <w:rsid w:val="00990372"/>
    <w:rsid w:val="0099480C"/>
    <w:rsid w:val="00994B05"/>
    <w:rsid w:val="00996B62"/>
    <w:rsid w:val="0099783D"/>
    <w:rsid w:val="009A58BC"/>
    <w:rsid w:val="009A7D48"/>
    <w:rsid w:val="009B385A"/>
    <w:rsid w:val="009B3CD0"/>
    <w:rsid w:val="009B41E6"/>
    <w:rsid w:val="009C190E"/>
    <w:rsid w:val="009C564C"/>
    <w:rsid w:val="009C7FAB"/>
    <w:rsid w:val="009D01B7"/>
    <w:rsid w:val="009D56EA"/>
    <w:rsid w:val="009D664C"/>
    <w:rsid w:val="009E3834"/>
    <w:rsid w:val="009E597C"/>
    <w:rsid w:val="009E5F8D"/>
    <w:rsid w:val="009F2947"/>
    <w:rsid w:val="009F3100"/>
    <w:rsid w:val="009F5472"/>
    <w:rsid w:val="009F62B5"/>
    <w:rsid w:val="00A01331"/>
    <w:rsid w:val="00A0264A"/>
    <w:rsid w:val="00A03022"/>
    <w:rsid w:val="00A11ADF"/>
    <w:rsid w:val="00A11C16"/>
    <w:rsid w:val="00A15379"/>
    <w:rsid w:val="00A1543A"/>
    <w:rsid w:val="00A21BE8"/>
    <w:rsid w:val="00A2661F"/>
    <w:rsid w:val="00A27F7B"/>
    <w:rsid w:val="00A31EC8"/>
    <w:rsid w:val="00A32AD6"/>
    <w:rsid w:val="00A33C1D"/>
    <w:rsid w:val="00A41620"/>
    <w:rsid w:val="00A4470B"/>
    <w:rsid w:val="00A47DBA"/>
    <w:rsid w:val="00A52EB2"/>
    <w:rsid w:val="00A54A48"/>
    <w:rsid w:val="00A5648D"/>
    <w:rsid w:val="00A61CC3"/>
    <w:rsid w:val="00A62D27"/>
    <w:rsid w:val="00A638B9"/>
    <w:rsid w:val="00A64E4C"/>
    <w:rsid w:val="00A67C0B"/>
    <w:rsid w:val="00A70D6D"/>
    <w:rsid w:val="00A71DE0"/>
    <w:rsid w:val="00A7245E"/>
    <w:rsid w:val="00A724BB"/>
    <w:rsid w:val="00A74B4F"/>
    <w:rsid w:val="00A774BC"/>
    <w:rsid w:val="00A77AB1"/>
    <w:rsid w:val="00A81461"/>
    <w:rsid w:val="00A82242"/>
    <w:rsid w:val="00A84141"/>
    <w:rsid w:val="00A87BD0"/>
    <w:rsid w:val="00A93965"/>
    <w:rsid w:val="00A9658A"/>
    <w:rsid w:val="00A96603"/>
    <w:rsid w:val="00A9673D"/>
    <w:rsid w:val="00AA37BA"/>
    <w:rsid w:val="00AB038D"/>
    <w:rsid w:val="00AB364D"/>
    <w:rsid w:val="00AB39D7"/>
    <w:rsid w:val="00AB4D1C"/>
    <w:rsid w:val="00AB6204"/>
    <w:rsid w:val="00AD262E"/>
    <w:rsid w:val="00AD3604"/>
    <w:rsid w:val="00AD3AFB"/>
    <w:rsid w:val="00AD6B36"/>
    <w:rsid w:val="00AD793A"/>
    <w:rsid w:val="00AE3DCB"/>
    <w:rsid w:val="00AE49EC"/>
    <w:rsid w:val="00AE550F"/>
    <w:rsid w:val="00AE71E3"/>
    <w:rsid w:val="00AE7932"/>
    <w:rsid w:val="00AF0C5D"/>
    <w:rsid w:val="00AF16E2"/>
    <w:rsid w:val="00AF32E6"/>
    <w:rsid w:val="00AF5344"/>
    <w:rsid w:val="00B015FF"/>
    <w:rsid w:val="00B14004"/>
    <w:rsid w:val="00B22D86"/>
    <w:rsid w:val="00B23B02"/>
    <w:rsid w:val="00B26D29"/>
    <w:rsid w:val="00B270BE"/>
    <w:rsid w:val="00B32789"/>
    <w:rsid w:val="00B32E12"/>
    <w:rsid w:val="00B40448"/>
    <w:rsid w:val="00B422B9"/>
    <w:rsid w:val="00B450B4"/>
    <w:rsid w:val="00B453AB"/>
    <w:rsid w:val="00B46F75"/>
    <w:rsid w:val="00B472A4"/>
    <w:rsid w:val="00B47E40"/>
    <w:rsid w:val="00B5037F"/>
    <w:rsid w:val="00B50D21"/>
    <w:rsid w:val="00B53044"/>
    <w:rsid w:val="00B531D5"/>
    <w:rsid w:val="00B5586F"/>
    <w:rsid w:val="00B57649"/>
    <w:rsid w:val="00B57A88"/>
    <w:rsid w:val="00B611C0"/>
    <w:rsid w:val="00B6211C"/>
    <w:rsid w:val="00B62BEA"/>
    <w:rsid w:val="00B63B5E"/>
    <w:rsid w:val="00B647F5"/>
    <w:rsid w:val="00B70649"/>
    <w:rsid w:val="00B74036"/>
    <w:rsid w:val="00B74C02"/>
    <w:rsid w:val="00B76800"/>
    <w:rsid w:val="00B83256"/>
    <w:rsid w:val="00B84CF4"/>
    <w:rsid w:val="00B85EB3"/>
    <w:rsid w:val="00B87BAE"/>
    <w:rsid w:val="00B911A9"/>
    <w:rsid w:val="00B91913"/>
    <w:rsid w:val="00B92F41"/>
    <w:rsid w:val="00B932F5"/>
    <w:rsid w:val="00B96673"/>
    <w:rsid w:val="00B96790"/>
    <w:rsid w:val="00B97B13"/>
    <w:rsid w:val="00BB0952"/>
    <w:rsid w:val="00BB6757"/>
    <w:rsid w:val="00BB6CF8"/>
    <w:rsid w:val="00BBB163"/>
    <w:rsid w:val="00BC02EE"/>
    <w:rsid w:val="00BC0A19"/>
    <w:rsid w:val="00BC21BE"/>
    <w:rsid w:val="00BD19EB"/>
    <w:rsid w:val="00BD6488"/>
    <w:rsid w:val="00BD7A22"/>
    <w:rsid w:val="00BE70E5"/>
    <w:rsid w:val="00BE7D82"/>
    <w:rsid w:val="00BF3A97"/>
    <w:rsid w:val="00BF5D97"/>
    <w:rsid w:val="00BF6174"/>
    <w:rsid w:val="00BF6F16"/>
    <w:rsid w:val="00C01765"/>
    <w:rsid w:val="00C05DDE"/>
    <w:rsid w:val="00C06ADD"/>
    <w:rsid w:val="00C1462E"/>
    <w:rsid w:val="00C167BD"/>
    <w:rsid w:val="00C226B2"/>
    <w:rsid w:val="00C23247"/>
    <w:rsid w:val="00C23610"/>
    <w:rsid w:val="00C25C08"/>
    <w:rsid w:val="00C318A5"/>
    <w:rsid w:val="00C336D2"/>
    <w:rsid w:val="00C41ED5"/>
    <w:rsid w:val="00C43472"/>
    <w:rsid w:val="00C45BB5"/>
    <w:rsid w:val="00C50A98"/>
    <w:rsid w:val="00C50E24"/>
    <w:rsid w:val="00C50E2B"/>
    <w:rsid w:val="00C522B7"/>
    <w:rsid w:val="00C534D8"/>
    <w:rsid w:val="00C55202"/>
    <w:rsid w:val="00C570DA"/>
    <w:rsid w:val="00C6194B"/>
    <w:rsid w:val="00C621B0"/>
    <w:rsid w:val="00C64A36"/>
    <w:rsid w:val="00C657D2"/>
    <w:rsid w:val="00C737E2"/>
    <w:rsid w:val="00C761F7"/>
    <w:rsid w:val="00C804E6"/>
    <w:rsid w:val="00C83E35"/>
    <w:rsid w:val="00C8580A"/>
    <w:rsid w:val="00C85ED4"/>
    <w:rsid w:val="00C879D5"/>
    <w:rsid w:val="00C932FD"/>
    <w:rsid w:val="00C95435"/>
    <w:rsid w:val="00CA1B48"/>
    <w:rsid w:val="00CB0531"/>
    <w:rsid w:val="00CB0ABB"/>
    <w:rsid w:val="00CB5092"/>
    <w:rsid w:val="00CC0B61"/>
    <w:rsid w:val="00CC3736"/>
    <w:rsid w:val="00CC4479"/>
    <w:rsid w:val="00CC47A8"/>
    <w:rsid w:val="00CD4C31"/>
    <w:rsid w:val="00CD4C89"/>
    <w:rsid w:val="00CD4E71"/>
    <w:rsid w:val="00CD54CE"/>
    <w:rsid w:val="00CD5E35"/>
    <w:rsid w:val="00CD62DF"/>
    <w:rsid w:val="00CE0AB3"/>
    <w:rsid w:val="00CE7750"/>
    <w:rsid w:val="00CF0903"/>
    <w:rsid w:val="00CF42AA"/>
    <w:rsid w:val="00D0147D"/>
    <w:rsid w:val="00D01CA4"/>
    <w:rsid w:val="00D063A4"/>
    <w:rsid w:val="00D10A4E"/>
    <w:rsid w:val="00D168BF"/>
    <w:rsid w:val="00D168C0"/>
    <w:rsid w:val="00D22B49"/>
    <w:rsid w:val="00D249D6"/>
    <w:rsid w:val="00D2621D"/>
    <w:rsid w:val="00D32510"/>
    <w:rsid w:val="00D332FD"/>
    <w:rsid w:val="00D37539"/>
    <w:rsid w:val="00D42087"/>
    <w:rsid w:val="00D4215E"/>
    <w:rsid w:val="00D43FCB"/>
    <w:rsid w:val="00D454B9"/>
    <w:rsid w:val="00D538AC"/>
    <w:rsid w:val="00D56708"/>
    <w:rsid w:val="00D574BC"/>
    <w:rsid w:val="00D614B6"/>
    <w:rsid w:val="00D62839"/>
    <w:rsid w:val="00D62A7D"/>
    <w:rsid w:val="00D66A67"/>
    <w:rsid w:val="00D70008"/>
    <w:rsid w:val="00D71AF2"/>
    <w:rsid w:val="00D72A8F"/>
    <w:rsid w:val="00D8181C"/>
    <w:rsid w:val="00D840B4"/>
    <w:rsid w:val="00D85468"/>
    <w:rsid w:val="00D877BB"/>
    <w:rsid w:val="00D87FC2"/>
    <w:rsid w:val="00D918FE"/>
    <w:rsid w:val="00D93ABE"/>
    <w:rsid w:val="00D97F97"/>
    <w:rsid w:val="00DA06EC"/>
    <w:rsid w:val="00DA1D4F"/>
    <w:rsid w:val="00DA23F8"/>
    <w:rsid w:val="00DA37DE"/>
    <w:rsid w:val="00DA5A14"/>
    <w:rsid w:val="00DA7E3B"/>
    <w:rsid w:val="00DB09AF"/>
    <w:rsid w:val="00DB6953"/>
    <w:rsid w:val="00DB6ACF"/>
    <w:rsid w:val="00DC3BB8"/>
    <w:rsid w:val="00DD2363"/>
    <w:rsid w:val="00DD33D0"/>
    <w:rsid w:val="00DD36C2"/>
    <w:rsid w:val="00DE7BE0"/>
    <w:rsid w:val="00DF1D00"/>
    <w:rsid w:val="00DF3A6E"/>
    <w:rsid w:val="00E00661"/>
    <w:rsid w:val="00E00788"/>
    <w:rsid w:val="00E00969"/>
    <w:rsid w:val="00E012A0"/>
    <w:rsid w:val="00E01AD0"/>
    <w:rsid w:val="00E01C14"/>
    <w:rsid w:val="00E05648"/>
    <w:rsid w:val="00E07622"/>
    <w:rsid w:val="00E15A61"/>
    <w:rsid w:val="00E16DA3"/>
    <w:rsid w:val="00E263A2"/>
    <w:rsid w:val="00E26CCD"/>
    <w:rsid w:val="00E3074D"/>
    <w:rsid w:val="00E32AAE"/>
    <w:rsid w:val="00E354A7"/>
    <w:rsid w:val="00E4220D"/>
    <w:rsid w:val="00E45A6E"/>
    <w:rsid w:val="00E47294"/>
    <w:rsid w:val="00E47557"/>
    <w:rsid w:val="00E50C28"/>
    <w:rsid w:val="00E60CE6"/>
    <w:rsid w:val="00E616E5"/>
    <w:rsid w:val="00E62AAD"/>
    <w:rsid w:val="00E62E02"/>
    <w:rsid w:val="00E64AE1"/>
    <w:rsid w:val="00E66F2E"/>
    <w:rsid w:val="00E70989"/>
    <w:rsid w:val="00E71252"/>
    <w:rsid w:val="00E72BF7"/>
    <w:rsid w:val="00E7393A"/>
    <w:rsid w:val="00E74B92"/>
    <w:rsid w:val="00E75331"/>
    <w:rsid w:val="00E7772B"/>
    <w:rsid w:val="00E82C4C"/>
    <w:rsid w:val="00E8391A"/>
    <w:rsid w:val="00EA0F82"/>
    <w:rsid w:val="00EA2071"/>
    <w:rsid w:val="00EA776E"/>
    <w:rsid w:val="00EB0DE5"/>
    <w:rsid w:val="00EB2192"/>
    <w:rsid w:val="00EB4137"/>
    <w:rsid w:val="00EB602C"/>
    <w:rsid w:val="00EC039F"/>
    <w:rsid w:val="00EC385C"/>
    <w:rsid w:val="00EC6087"/>
    <w:rsid w:val="00ED0788"/>
    <w:rsid w:val="00ED3443"/>
    <w:rsid w:val="00ED5453"/>
    <w:rsid w:val="00ED7436"/>
    <w:rsid w:val="00EE3020"/>
    <w:rsid w:val="00EE3A7F"/>
    <w:rsid w:val="00EE52C3"/>
    <w:rsid w:val="00EE7E11"/>
    <w:rsid w:val="00F04E81"/>
    <w:rsid w:val="00F06D41"/>
    <w:rsid w:val="00F13438"/>
    <w:rsid w:val="00F14C8A"/>
    <w:rsid w:val="00F15EB2"/>
    <w:rsid w:val="00F20097"/>
    <w:rsid w:val="00F20108"/>
    <w:rsid w:val="00F2433F"/>
    <w:rsid w:val="00F3451B"/>
    <w:rsid w:val="00F34A78"/>
    <w:rsid w:val="00F34DF9"/>
    <w:rsid w:val="00F351F5"/>
    <w:rsid w:val="00F41C71"/>
    <w:rsid w:val="00F4276C"/>
    <w:rsid w:val="00F43E21"/>
    <w:rsid w:val="00F44673"/>
    <w:rsid w:val="00F44C1D"/>
    <w:rsid w:val="00F4551E"/>
    <w:rsid w:val="00F52027"/>
    <w:rsid w:val="00F52F9D"/>
    <w:rsid w:val="00F547AB"/>
    <w:rsid w:val="00F61D2C"/>
    <w:rsid w:val="00F620A2"/>
    <w:rsid w:val="00F64A5A"/>
    <w:rsid w:val="00F66E42"/>
    <w:rsid w:val="00F71648"/>
    <w:rsid w:val="00F75288"/>
    <w:rsid w:val="00F7562E"/>
    <w:rsid w:val="00F77414"/>
    <w:rsid w:val="00F81A2E"/>
    <w:rsid w:val="00F854E1"/>
    <w:rsid w:val="00F857D5"/>
    <w:rsid w:val="00F8739E"/>
    <w:rsid w:val="00F925E6"/>
    <w:rsid w:val="00F92B7D"/>
    <w:rsid w:val="00F950B4"/>
    <w:rsid w:val="00F96B11"/>
    <w:rsid w:val="00FA08BB"/>
    <w:rsid w:val="00FA0FF3"/>
    <w:rsid w:val="00FA1EB6"/>
    <w:rsid w:val="00FA49F7"/>
    <w:rsid w:val="00FA5135"/>
    <w:rsid w:val="00FA6824"/>
    <w:rsid w:val="00FB0404"/>
    <w:rsid w:val="00FB2FCB"/>
    <w:rsid w:val="00FB34C5"/>
    <w:rsid w:val="00FB3B01"/>
    <w:rsid w:val="00FB5E79"/>
    <w:rsid w:val="00FB6A54"/>
    <w:rsid w:val="00FB7896"/>
    <w:rsid w:val="00FC05B8"/>
    <w:rsid w:val="00FC0929"/>
    <w:rsid w:val="00FD027A"/>
    <w:rsid w:val="00FD0837"/>
    <w:rsid w:val="00FD0E3A"/>
    <w:rsid w:val="00FE223C"/>
    <w:rsid w:val="00FE3EDE"/>
    <w:rsid w:val="043D37EA"/>
    <w:rsid w:val="069987A5"/>
    <w:rsid w:val="12AB3C4A"/>
    <w:rsid w:val="16BC37C1"/>
    <w:rsid w:val="195B4AD5"/>
    <w:rsid w:val="19F0F3E5"/>
    <w:rsid w:val="293361D2"/>
    <w:rsid w:val="4AEB5602"/>
    <w:rsid w:val="4C325559"/>
    <w:rsid w:val="5C9C6A16"/>
    <w:rsid w:val="61383F55"/>
    <w:rsid w:val="61D45254"/>
    <w:rsid w:val="688F0B62"/>
    <w:rsid w:val="691CB98C"/>
    <w:rsid w:val="700D8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E05648"/>
    <w:pPr>
      <w:spacing w:after="200"/>
      <w:ind w:left="720"/>
      <w:contextualSpacing/>
    </w:pPr>
    <w:rPr>
      <w:rFonts w:ascii="Calibri" w:eastAsia="Calibri" w:hAnsi="Calibri" w:cs="Calibri"/>
      <w:spacing w:val="0"/>
      <w:sz w:val="22"/>
      <w:szCs w:val="22"/>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3155326">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678389671">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2118787771">
      <w:bodyDiv w:val="1"/>
      <w:marLeft w:val="0"/>
      <w:marRight w:val="0"/>
      <w:marTop w:val="0"/>
      <w:marBottom w:val="0"/>
      <w:divBdr>
        <w:top w:val="none" w:sz="0" w:space="0" w:color="auto"/>
        <w:left w:val="none" w:sz="0" w:space="0" w:color="auto"/>
        <w:bottom w:val="none" w:sz="0" w:space="0" w:color="auto"/>
        <w:right w:val="none" w:sz="0" w:space="0" w:color="auto"/>
      </w:divBdr>
      <w:divsChild>
        <w:div w:id="1189372319">
          <w:marLeft w:val="0"/>
          <w:marRight w:val="0"/>
          <w:marTop w:val="0"/>
          <w:marBottom w:val="0"/>
          <w:divBdr>
            <w:top w:val="none" w:sz="0" w:space="0" w:color="auto"/>
            <w:left w:val="none" w:sz="0" w:space="0" w:color="auto"/>
            <w:bottom w:val="none" w:sz="0" w:space="0" w:color="auto"/>
            <w:right w:val="none" w:sz="0" w:space="0" w:color="auto"/>
          </w:divBdr>
          <w:divsChild>
            <w:div w:id="1886211776">
              <w:marLeft w:val="0"/>
              <w:marRight w:val="0"/>
              <w:marTop w:val="0"/>
              <w:marBottom w:val="0"/>
              <w:divBdr>
                <w:top w:val="none" w:sz="0" w:space="0" w:color="auto"/>
                <w:left w:val="none" w:sz="0" w:space="0" w:color="auto"/>
                <w:bottom w:val="none" w:sz="0" w:space="0" w:color="auto"/>
                <w:right w:val="none" w:sz="0" w:space="0" w:color="auto"/>
              </w:divBdr>
            </w:div>
          </w:divsChild>
        </w:div>
        <w:div w:id="692148190">
          <w:marLeft w:val="0"/>
          <w:marRight w:val="0"/>
          <w:marTop w:val="0"/>
          <w:marBottom w:val="0"/>
          <w:divBdr>
            <w:top w:val="none" w:sz="0" w:space="0" w:color="auto"/>
            <w:left w:val="none" w:sz="0" w:space="0" w:color="auto"/>
            <w:bottom w:val="none" w:sz="0" w:space="0" w:color="auto"/>
            <w:right w:val="none" w:sz="0" w:space="0" w:color="auto"/>
          </w:divBdr>
          <w:divsChild>
            <w:div w:id="850989639">
              <w:marLeft w:val="0"/>
              <w:marRight w:val="0"/>
              <w:marTop w:val="0"/>
              <w:marBottom w:val="0"/>
              <w:divBdr>
                <w:top w:val="none" w:sz="0" w:space="0" w:color="auto"/>
                <w:left w:val="none" w:sz="0" w:space="0" w:color="auto"/>
                <w:bottom w:val="none" w:sz="0" w:space="0" w:color="auto"/>
                <w:right w:val="none" w:sz="0" w:space="0" w:color="auto"/>
              </w:divBdr>
            </w:div>
          </w:divsChild>
        </w:div>
        <w:div w:id="1184713032">
          <w:marLeft w:val="0"/>
          <w:marRight w:val="0"/>
          <w:marTop w:val="0"/>
          <w:marBottom w:val="0"/>
          <w:divBdr>
            <w:top w:val="none" w:sz="0" w:space="0" w:color="auto"/>
            <w:left w:val="none" w:sz="0" w:space="0" w:color="auto"/>
            <w:bottom w:val="none" w:sz="0" w:space="0" w:color="auto"/>
            <w:right w:val="none" w:sz="0" w:space="0" w:color="auto"/>
          </w:divBdr>
          <w:divsChild>
            <w:div w:id="2095858818">
              <w:marLeft w:val="0"/>
              <w:marRight w:val="0"/>
              <w:marTop w:val="0"/>
              <w:marBottom w:val="0"/>
              <w:divBdr>
                <w:top w:val="none" w:sz="0" w:space="0" w:color="auto"/>
                <w:left w:val="none" w:sz="0" w:space="0" w:color="auto"/>
                <w:bottom w:val="none" w:sz="0" w:space="0" w:color="auto"/>
                <w:right w:val="none" w:sz="0" w:space="0" w:color="auto"/>
              </w:divBdr>
            </w:div>
          </w:divsChild>
        </w:div>
        <w:div w:id="182280574">
          <w:marLeft w:val="0"/>
          <w:marRight w:val="0"/>
          <w:marTop w:val="0"/>
          <w:marBottom w:val="0"/>
          <w:divBdr>
            <w:top w:val="none" w:sz="0" w:space="0" w:color="auto"/>
            <w:left w:val="none" w:sz="0" w:space="0" w:color="auto"/>
            <w:bottom w:val="none" w:sz="0" w:space="0" w:color="auto"/>
            <w:right w:val="none" w:sz="0" w:space="0" w:color="auto"/>
          </w:divBdr>
          <w:divsChild>
            <w:div w:id="1796751315">
              <w:marLeft w:val="0"/>
              <w:marRight w:val="0"/>
              <w:marTop w:val="0"/>
              <w:marBottom w:val="0"/>
              <w:divBdr>
                <w:top w:val="none" w:sz="0" w:space="0" w:color="auto"/>
                <w:left w:val="none" w:sz="0" w:space="0" w:color="auto"/>
                <w:bottom w:val="none" w:sz="0" w:space="0" w:color="auto"/>
                <w:right w:val="none" w:sz="0" w:space="0" w:color="auto"/>
              </w:divBdr>
            </w:div>
          </w:divsChild>
        </w:div>
        <w:div w:id="1517768381">
          <w:marLeft w:val="0"/>
          <w:marRight w:val="0"/>
          <w:marTop w:val="0"/>
          <w:marBottom w:val="0"/>
          <w:divBdr>
            <w:top w:val="none" w:sz="0" w:space="0" w:color="auto"/>
            <w:left w:val="none" w:sz="0" w:space="0" w:color="auto"/>
            <w:bottom w:val="none" w:sz="0" w:space="0" w:color="auto"/>
            <w:right w:val="none" w:sz="0" w:space="0" w:color="auto"/>
          </w:divBdr>
          <w:divsChild>
            <w:div w:id="1263875305">
              <w:marLeft w:val="0"/>
              <w:marRight w:val="0"/>
              <w:marTop w:val="0"/>
              <w:marBottom w:val="0"/>
              <w:divBdr>
                <w:top w:val="none" w:sz="0" w:space="0" w:color="auto"/>
                <w:left w:val="none" w:sz="0" w:space="0" w:color="auto"/>
                <w:bottom w:val="none" w:sz="0" w:space="0" w:color="auto"/>
                <w:right w:val="none" w:sz="0" w:space="0" w:color="auto"/>
              </w:divBdr>
            </w:div>
          </w:divsChild>
        </w:div>
        <w:div w:id="700665850">
          <w:marLeft w:val="0"/>
          <w:marRight w:val="0"/>
          <w:marTop w:val="0"/>
          <w:marBottom w:val="0"/>
          <w:divBdr>
            <w:top w:val="none" w:sz="0" w:space="0" w:color="auto"/>
            <w:left w:val="none" w:sz="0" w:space="0" w:color="auto"/>
            <w:bottom w:val="none" w:sz="0" w:space="0" w:color="auto"/>
            <w:right w:val="none" w:sz="0" w:space="0" w:color="auto"/>
          </w:divBdr>
          <w:divsChild>
            <w:div w:id="1308706378">
              <w:marLeft w:val="0"/>
              <w:marRight w:val="0"/>
              <w:marTop w:val="0"/>
              <w:marBottom w:val="0"/>
              <w:divBdr>
                <w:top w:val="none" w:sz="0" w:space="0" w:color="auto"/>
                <w:left w:val="none" w:sz="0" w:space="0" w:color="auto"/>
                <w:bottom w:val="none" w:sz="0" w:space="0" w:color="auto"/>
                <w:right w:val="none" w:sz="0" w:space="0" w:color="auto"/>
              </w:divBdr>
            </w:div>
          </w:divsChild>
        </w:div>
        <w:div w:id="1134178410">
          <w:marLeft w:val="0"/>
          <w:marRight w:val="0"/>
          <w:marTop w:val="0"/>
          <w:marBottom w:val="0"/>
          <w:divBdr>
            <w:top w:val="none" w:sz="0" w:space="0" w:color="auto"/>
            <w:left w:val="none" w:sz="0" w:space="0" w:color="auto"/>
            <w:bottom w:val="none" w:sz="0" w:space="0" w:color="auto"/>
            <w:right w:val="none" w:sz="0" w:space="0" w:color="auto"/>
          </w:divBdr>
          <w:divsChild>
            <w:div w:id="1457871847">
              <w:marLeft w:val="0"/>
              <w:marRight w:val="0"/>
              <w:marTop w:val="0"/>
              <w:marBottom w:val="0"/>
              <w:divBdr>
                <w:top w:val="none" w:sz="0" w:space="0" w:color="auto"/>
                <w:left w:val="none" w:sz="0" w:space="0" w:color="auto"/>
                <w:bottom w:val="none" w:sz="0" w:space="0" w:color="auto"/>
                <w:right w:val="none" w:sz="0" w:space="0" w:color="auto"/>
              </w:divBdr>
            </w:div>
          </w:divsChild>
        </w:div>
        <w:div w:id="805703307">
          <w:marLeft w:val="0"/>
          <w:marRight w:val="0"/>
          <w:marTop w:val="0"/>
          <w:marBottom w:val="0"/>
          <w:divBdr>
            <w:top w:val="none" w:sz="0" w:space="0" w:color="auto"/>
            <w:left w:val="none" w:sz="0" w:space="0" w:color="auto"/>
            <w:bottom w:val="none" w:sz="0" w:space="0" w:color="auto"/>
            <w:right w:val="none" w:sz="0" w:space="0" w:color="auto"/>
          </w:divBdr>
          <w:divsChild>
            <w:div w:id="2074346701">
              <w:marLeft w:val="0"/>
              <w:marRight w:val="0"/>
              <w:marTop w:val="0"/>
              <w:marBottom w:val="0"/>
              <w:divBdr>
                <w:top w:val="none" w:sz="0" w:space="0" w:color="auto"/>
                <w:left w:val="none" w:sz="0" w:space="0" w:color="auto"/>
                <w:bottom w:val="none" w:sz="0" w:space="0" w:color="auto"/>
                <w:right w:val="none" w:sz="0" w:space="0" w:color="auto"/>
              </w:divBdr>
            </w:div>
          </w:divsChild>
        </w:div>
        <w:div w:id="562067060">
          <w:marLeft w:val="0"/>
          <w:marRight w:val="0"/>
          <w:marTop w:val="0"/>
          <w:marBottom w:val="0"/>
          <w:divBdr>
            <w:top w:val="none" w:sz="0" w:space="0" w:color="auto"/>
            <w:left w:val="none" w:sz="0" w:space="0" w:color="auto"/>
            <w:bottom w:val="none" w:sz="0" w:space="0" w:color="auto"/>
            <w:right w:val="none" w:sz="0" w:space="0" w:color="auto"/>
          </w:divBdr>
          <w:divsChild>
            <w:div w:id="1842768304">
              <w:marLeft w:val="0"/>
              <w:marRight w:val="0"/>
              <w:marTop w:val="0"/>
              <w:marBottom w:val="0"/>
              <w:divBdr>
                <w:top w:val="none" w:sz="0" w:space="0" w:color="auto"/>
                <w:left w:val="none" w:sz="0" w:space="0" w:color="auto"/>
                <w:bottom w:val="none" w:sz="0" w:space="0" w:color="auto"/>
                <w:right w:val="none" w:sz="0" w:space="0" w:color="auto"/>
              </w:divBdr>
            </w:div>
          </w:divsChild>
        </w:div>
        <w:div w:id="531308839">
          <w:marLeft w:val="0"/>
          <w:marRight w:val="0"/>
          <w:marTop w:val="0"/>
          <w:marBottom w:val="0"/>
          <w:divBdr>
            <w:top w:val="none" w:sz="0" w:space="0" w:color="auto"/>
            <w:left w:val="none" w:sz="0" w:space="0" w:color="auto"/>
            <w:bottom w:val="none" w:sz="0" w:space="0" w:color="auto"/>
            <w:right w:val="none" w:sz="0" w:space="0" w:color="auto"/>
          </w:divBdr>
          <w:divsChild>
            <w:div w:id="1850024349">
              <w:marLeft w:val="0"/>
              <w:marRight w:val="0"/>
              <w:marTop w:val="0"/>
              <w:marBottom w:val="0"/>
              <w:divBdr>
                <w:top w:val="none" w:sz="0" w:space="0" w:color="auto"/>
                <w:left w:val="none" w:sz="0" w:space="0" w:color="auto"/>
                <w:bottom w:val="none" w:sz="0" w:space="0" w:color="auto"/>
                <w:right w:val="none" w:sz="0" w:space="0" w:color="auto"/>
              </w:divBdr>
            </w:div>
          </w:divsChild>
        </w:div>
        <w:div w:id="1062021434">
          <w:marLeft w:val="0"/>
          <w:marRight w:val="0"/>
          <w:marTop w:val="0"/>
          <w:marBottom w:val="0"/>
          <w:divBdr>
            <w:top w:val="none" w:sz="0" w:space="0" w:color="auto"/>
            <w:left w:val="none" w:sz="0" w:space="0" w:color="auto"/>
            <w:bottom w:val="none" w:sz="0" w:space="0" w:color="auto"/>
            <w:right w:val="none" w:sz="0" w:space="0" w:color="auto"/>
          </w:divBdr>
          <w:divsChild>
            <w:div w:id="1635407016">
              <w:marLeft w:val="0"/>
              <w:marRight w:val="0"/>
              <w:marTop w:val="0"/>
              <w:marBottom w:val="0"/>
              <w:divBdr>
                <w:top w:val="none" w:sz="0" w:space="0" w:color="auto"/>
                <w:left w:val="none" w:sz="0" w:space="0" w:color="auto"/>
                <w:bottom w:val="none" w:sz="0" w:space="0" w:color="auto"/>
                <w:right w:val="none" w:sz="0" w:space="0" w:color="auto"/>
              </w:divBdr>
            </w:div>
          </w:divsChild>
        </w:div>
        <w:div w:id="1609196640">
          <w:marLeft w:val="0"/>
          <w:marRight w:val="0"/>
          <w:marTop w:val="0"/>
          <w:marBottom w:val="0"/>
          <w:divBdr>
            <w:top w:val="none" w:sz="0" w:space="0" w:color="auto"/>
            <w:left w:val="none" w:sz="0" w:space="0" w:color="auto"/>
            <w:bottom w:val="none" w:sz="0" w:space="0" w:color="auto"/>
            <w:right w:val="none" w:sz="0" w:space="0" w:color="auto"/>
          </w:divBdr>
          <w:divsChild>
            <w:div w:id="711925544">
              <w:marLeft w:val="0"/>
              <w:marRight w:val="0"/>
              <w:marTop w:val="0"/>
              <w:marBottom w:val="0"/>
              <w:divBdr>
                <w:top w:val="none" w:sz="0" w:space="0" w:color="auto"/>
                <w:left w:val="none" w:sz="0" w:space="0" w:color="auto"/>
                <w:bottom w:val="none" w:sz="0" w:space="0" w:color="auto"/>
                <w:right w:val="none" w:sz="0" w:space="0" w:color="auto"/>
              </w:divBdr>
            </w:div>
          </w:divsChild>
        </w:div>
        <w:div w:id="1741050947">
          <w:marLeft w:val="0"/>
          <w:marRight w:val="0"/>
          <w:marTop w:val="0"/>
          <w:marBottom w:val="0"/>
          <w:divBdr>
            <w:top w:val="none" w:sz="0" w:space="0" w:color="auto"/>
            <w:left w:val="none" w:sz="0" w:space="0" w:color="auto"/>
            <w:bottom w:val="none" w:sz="0" w:space="0" w:color="auto"/>
            <w:right w:val="none" w:sz="0" w:space="0" w:color="auto"/>
          </w:divBdr>
          <w:divsChild>
            <w:div w:id="1818498072">
              <w:marLeft w:val="0"/>
              <w:marRight w:val="0"/>
              <w:marTop w:val="0"/>
              <w:marBottom w:val="0"/>
              <w:divBdr>
                <w:top w:val="none" w:sz="0" w:space="0" w:color="auto"/>
                <w:left w:val="none" w:sz="0" w:space="0" w:color="auto"/>
                <w:bottom w:val="none" w:sz="0" w:space="0" w:color="auto"/>
                <w:right w:val="none" w:sz="0" w:space="0" w:color="auto"/>
              </w:divBdr>
            </w:div>
          </w:divsChild>
        </w:div>
        <w:div w:id="1419867836">
          <w:marLeft w:val="0"/>
          <w:marRight w:val="0"/>
          <w:marTop w:val="0"/>
          <w:marBottom w:val="0"/>
          <w:divBdr>
            <w:top w:val="none" w:sz="0" w:space="0" w:color="auto"/>
            <w:left w:val="none" w:sz="0" w:space="0" w:color="auto"/>
            <w:bottom w:val="none" w:sz="0" w:space="0" w:color="auto"/>
            <w:right w:val="none" w:sz="0" w:space="0" w:color="auto"/>
          </w:divBdr>
          <w:divsChild>
            <w:div w:id="708145032">
              <w:marLeft w:val="0"/>
              <w:marRight w:val="0"/>
              <w:marTop w:val="0"/>
              <w:marBottom w:val="0"/>
              <w:divBdr>
                <w:top w:val="none" w:sz="0" w:space="0" w:color="auto"/>
                <w:left w:val="none" w:sz="0" w:space="0" w:color="auto"/>
                <w:bottom w:val="none" w:sz="0" w:space="0" w:color="auto"/>
                <w:right w:val="none" w:sz="0" w:space="0" w:color="auto"/>
              </w:divBdr>
            </w:div>
          </w:divsChild>
        </w:div>
        <w:div w:id="588850065">
          <w:marLeft w:val="0"/>
          <w:marRight w:val="0"/>
          <w:marTop w:val="0"/>
          <w:marBottom w:val="0"/>
          <w:divBdr>
            <w:top w:val="none" w:sz="0" w:space="0" w:color="auto"/>
            <w:left w:val="none" w:sz="0" w:space="0" w:color="auto"/>
            <w:bottom w:val="none" w:sz="0" w:space="0" w:color="auto"/>
            <w:right w:val="none" w:sz="0" w:space="0" w:color="auto"/>
          </w:divBdr>
          <w:divsChild>
            <w:div w:id="891767494">
              <w:marLeft w:val="0"/>
              <w:marRight w:val="0"/>
              <w:marTop w:val="0"/>
              <w:marBottom w:val="0"/>
              <w:divBdr>
                <w:top w:val="none" w:sz="0" w:space="0" w:color="auto"/>
                <w:left w:val="none" w:sz="0" w:space="0" w:color="auto"/>
                <w:bottom w:val="none" w:sz="0" w:space="0" w:color="auto"/>
                <w:right w:val="none" w:sz="0" w:space="0" w:color="auto"/>
              </w:divBdr>
            </w:div>
          </w:divsChild>
        </w:div>
        <w:div w:id="577401504">
          <w:marLeft w:val="0"/>
          <w:marRight w:val="0"/>
          <w:marTop w:val="0"/>
          <w:marBottom w:val="0"/>
          <w:divBdr>
            <w:top w:val="none" w:sz="0" w:space="0" w:color="auto"/>
            <w:left w:val="none" w:sz="0" w:space="0" w:color="auto"/>
            <w:bottom w:val="none" w:sz="0" w:space="0" w:color="auto"/>
            <w:right w:val="none" w:sz="0" w:space="0" w:color="auto"/>
          </w:divBdr>
          <w:divsChild>
            <w:div w:id="379207201">
              <w:marLeft w:val="0"/>
              <w:marRight w:val="0"/>
              <w:marTop w:val="0"/>
              <w:marBottom w:val="0"/>
              <w:divBdr>
                <w:top w:val="none" w:sz="0" w:space="0" w:color="auto"/>
                <w:left w:val="none" w:sz="0" w:space="0" w:color="auto"/>
                <w:bottom w:val="none" w:sz="0" w:space="0" w:color="auto"/>
                <w:right w:val="none" w:sz="0" w:space="0" w:color="auto"/>
              </w:divBdr>
            </w:div>
          </w:divsChild>
        </w:div>
        <w:div w:id="1925409654">
          <w:marLeft w:val="0"/>
          <w:marRight w:val="0"/>
          <w:marTop w:val="0"/>
          <w:marBottom w:val="0"/>
          <w:divBdr>
            <w:top w:val="none" w:sz="0" w:space="0" w:color="auto"/>
            <w:left w:val="none" w:sz="0" w:space="0" w:color="auto"/>
            <w:bottom w:val="none" w:sz="0" w:space="0" w:color="auto"/>
            <w:right w:val="none" w:sz="0" w:space="0" w:color="auto"/>
          </w:divBdr>
          <w:divsChild>
            <w:div w:id="309529096">
              <w:marLeft w:val="0"/>
              <w:marRight w:val="0"/>
              <w:marTop w:val="0"/>
              <w:marBottom w:val="0"/>
              <w:divBdr>
                <w:top w:val="none" w:sz="0" w:space="0" w:color="auto"/>
                <w:left w:val="none" w:sz="0" w:space="0" w:color="auto"/>
                <w:bottom w:val="none" w:sz="0" w:space="0" w:color="auto"/>
                <w:right w:val="none" w:sz="0" w:space="0" w:color="auto"/>
              </w:divBdr>
            </w:div>
          </w:divsChild>
        </w:div>
        <w:div w:id="344478583">
          <w:marLeft w:val="0"/>
          <w:marRight w:val="0"/>
          <w:marTop w:val="0"/>
          <w:marBottom w:val="0"/>
          <w:divBdr>
            <w:top w:val="none" w:sz="0" w:space="0" w:color="auto"/>
            <w:left w:val="none" w:sz="0" w:space="0" w:color="auto"/>
            <w:bottom w:val="none" w:sz="0" w:space="0" w:color="auto"/>
            <w:right w:val="none" w:sz="0" w:space="0" w:color="auto"/>
          </w:divBdr>
          <w:divsChild>
            <w:div w:id="958680807">
              <w:marLeft w:val="0"/>
              <w:marRight w:val="0"/>
              <w:marTop w:val="0"/>
              <w:marBottom w:val="0"/>
              <w:divBdr>
                <w:top w:val="none" w:sz="0" w:space="0" w:color="auto"/>
                <w:left w:val="none" w:sz="0" w:space="0" w:color="auto"/>
                <w:bottom w:val="none" w:sz="0" w:space="0" w:color="auto"/>
                <w:right w:val="none" w:sz="0" w:space="0" w:color="auto"/>
              </w:divBdr>
            </w:div>
          </w:divsChild>
        </w:div>
        <w:div w:id="1745567788">
          <w:marLeft w:val="0"/>
          <w:marRight w:val="0"/>
          <w:marTop w:val="0"/>
          <w:marBottom w:val="0"/>
          <w:divBdr>
            <w:top w:val="none" w:sz="0" w:space="0" w:color="auto"/>
            <w:left w:val="none" w:sz="0" w:space="0" w:color="auto"/>
            <w:bottom w:val="none" w:sz="0" w:space="0" w:color="auto"/>
            <w:right w:val="none" w:sz="0" w:space="0" w:color="auto"/>
          </w:divBdr>
          <w:divsChild>
            <w:div w:id="271784120">
              <w:marLeft w:val="0"/>
              <w:marRight w:val="0"/>
              <w:marTop w:val="0"/>
              <w:marBottom w:val="0"/>
              <w:divBdr>
                <w:top w:val="none" w:sz="0" w:space="0" w:color="auto"/>
                <w:left w:val="none" w:sz="0" w:space="0" w:color="auto"/>
                <w:bottom w:val="none" w:sz="0" w:space="0" w:color="auto"/>
                <w:right w:val="none" w:sz="0" w:space="0" w:color="auto"/>
              </w:divBdr>
            </w:div>
          </w:divsChild>
        </w:div>
        <w:div w:id="1953591371">
          <w:marLeft w:val="0"/>
          <w:marRight w:val="0"/>
          <w:marTop w:val="0"/>
          <w:marBottom w:val="0"/>
          <w:divBdr>
            <w:top w:val="none" w:sz="0" w:space="0" w:color="auto"/>
            <w:left w:val="none" w:sz="0" w:space="0" w:color="auto"/>
            <w:bottom w:val="none" w:sz="0" w:space="0" w:color="auto"/>
            <w:right w:val="none" w:sz="0" w:space="0" w:color="auto"/>
          </w:divBdr>
          <w:divsChild>
            <w:div w:id="2065253077">
              <w:marLeft w:val="0"/>
              <w:marRight w:val="0"/>
              <w:marTop w:val="0"/>
              <w:marBottom w:val="0"/>
              <w:divBdr>
                <w:top w:val="none" w:sz="0" w:space="0" w:color="auto"/>
                <w:left w:val="none" w:sz="0" w:space="0" w:color="auto"/>
                <w:bottom w:val="none" w:sz="0" w:space="0" w:color="auto"/>
                <w:right w:val="none" w:sz="0" w:space="0" w:color="auto"/>
              </w:divBdr>
            </w:div>
          </w:divsChild>
        </w:div>
        <w:div w:id="973100807">
          <w:marLeft w:val="0"/>
          <w:marRight w:val="0"/>
          <w:marTop w:val="0"/>
          <w:marBottom w:val="0"/>
          <w:divBdr>
            <w:top w:val="none" w:sz="0" w:space="0" w:color="auto"/>
            <w:left w:val="none" w:sz="0" w:space="0" w:color="auto"/>
            <w:bottom w:val="none" w:sz="0" w:space="0" w:color="auto"/>
            <w:right w:val="none" w:sz="0" w:space="0" w:color="auto"/>
          </w:divBdr>
          <w:divsChild>
            <w:div w:id="438070551">
              <w:marLeft w:val="0"/>
              <w:marRight w:val="0"/>
              <w:marTop w:val="0"/>
              <w:marBottom w:val="0"/>
              <w:divBdr>
                <w:top w:val="none" w:sz="0" w:space="0" w:color="auto"/>
                <w:left w:val="none" w:sz="0" w:space="0" w:color="auto"/>
                <w:bottom w:val="none" w:sz="0" w:space="0" w:color="auto"/>
                <w:right w:val="none" w:sz="0" w:space="0" w:color="auto"/>
              </w:divBdr>
            </w:div>
          </w:divsChild>
        </w:div>
        <w:div w:id="680621568">
          <w:marLeft w:val="0"/>
          <w:marRight w:val="0"/>
          <w:marTop w:val="0"/>
          <w:marBottom w:val="0"/>
          <w:divBdr>
            <w:top w:val="none" w:sz="0" w:space="0" w:color="auto"/>
            <w:left w:val="none" w:sz="0" w:space="0" w:color="auto"/>
            <w:bottom w:val="none" w:sz="0" w:space="0" w:color="auto"/>
            <w:right w:val="none" w:sz="0" w:space="0" w:color="auto"/>
          </w:divBdr>
          <w:divsChild>
            <w:div w:id="961111652">
              <w:marLeft w:val="0"/>
              <w:marRight w:val="0"/>
              <w:marTop w:val="0"/>
              <w:marBottom w:val="0"/>
              <w:divBdr>
                <w:top w:val="none" w:sz="0" w:space="0" w:color="auto"/>
                <w:left w:val="none" w:sz="0" w:space="0" w:color="auto"/>
                <w:bottom w:val="none" w:sz="0" w:space="0" w:color="auto"/>
                <w:right w:val="none" w:sz="0" w:space="0" w:color="auto"/>
              </w:divBdr>
            </w:div>
          </w:divsChild>
        </w:div>
        <w:div w:id="1523127072">
          <w:marLeft w:val="0"/>
          <w:marRight w:val="0"/>
          <w:marTop w:val="0"/>
          <w:marBottom w:val="0"/>
          <w:divBdr>
            <w:top w:val="none" w:sz="0" w:space="0" w:color="auto"/>
            <w:left w:val="none" w:sz="0" w:space="0" w:color="auto"/>
            <w:bottom w:val="none" w:sz="0" w:space="0" w:color="auto"/>
            <w:right w:val="none" w:sz="0" w:space="0" w:color="auto"/>
          </w:divBdr>
          <w:divsChild>
            <w:div w:id="2020306440">
              <w:marLeft w:val="0"/>
              <w:marRight w:val="0"/>
              <w:marTop w:val="0"/>
              <w:marBottom w:val="0"/>
              <w:divBdr>
                <w:top w:val="none" w:sz="0" w:space="0" w:color="auto"/>
                <w:left w:val="none" w:sz="0" w:space="0" w:color="auto"/>
                <w:bottom w:val="none" w:sz="0" w:space="0" w:color="auto"/>
                <w:right w:val="none" w:sz="0" w:space="0" w:color="auto"/>
              </w:divBdr>
            </w:div>
          </w:divsChild>
        </w:div>
        <w:div w:id="374625516">
          <w:marLeft w:val="0"/>
          <w:marRight w:val="0"/>
          <w:marTop w:val="0"/>
          <w:marBottom w:val="0"/>
          <w:divBdr>
            <w:top w:val="none" w:sz="0" w:space="0" w:color="auto"/>
            <w:left w:val="none" w:sz="0" w:space="0" w:color="auto"/>
            <w:bottom w:val="none" w:sz="0" w:space="0" w:color="auto"/>
            <w:right w:val="none" w:sz="0" w:space="0" w:color="auto"/>
          </w:divBdr>
          <w:divsChild>
            <w:div w:id="1392850551">
              <w:marLeft w:val="0"/>
              <w:marRight w:val="0"/>
              <w:marTop w:val="0"/>
              <w:marBottom w:val="0"/>
              <w:divBdr>
                <w:top w:val="none" w:sz="0" w:space="0" w:color="auto"/>
                <w:left w:val="none" w:sz="0" w:space="0" w:color="auto"/>
                <w:bottom w:val="none" w:sz="0" w:space="0" w:color="auto"/>
                <w:right w:val="none" w:sz="0" w:space="0" w:color="auto"/>
              </w:divBdr>
            </w:div>
          </w:divsChild>
        </w:div>
        <w:div w:id="44568653">
          <w:marLeft w:val="0"/>
          <w:marRight w:val="0"/>
          <w:marTop w:val="0"/>
          <w:marBottom w:val="0"/>
          <w:divBdr>
            <w:top w:val="none" w:sz="0" w:space="0" w:color="auto"/>
            <w:left w:val="none" w:sz="0" w:space="0" w:color="auto"/>
            <w:bottom w:val="none" w:sz="0" w:space="0" w:color="auto"/>
            <w:right w:val="none" w:sz="0" w:space="0" w:color="auto"/>
          </w:divBdr>
          <w:divsChild>
            <w:div w:id="111364234">
              <w:marLeft w:val="0"/>
              <w:marRight w:val="0"/>
              <w:marTop w:val="0"/>
              <w:marBottom w:val="0"/>
              <w:divBdr>
                <w:top w:val="none" w:sz="0" w:space="0" w:color="auto"/>
                <w:left w:val="none" w:sz="0" w:space="0" w:color="auto"/>
                <w:bottom w:val="none" w:sz="0" w:space="0" w:color="auto"/>
                <w:right w:val="none" w:sz="0" w:space="0" w:color="auto"/>
              </w:divBdr>
            </w:div>
          </w:divsChild>
        </w:div>
        <w:div w:id="138813726">
          <w:marLeft w:val="0"/>
          <w:marRight w:val="0"/>
          <w:marTop w:val="0"/>
          <w:marBottom w:val="0"/>
          <w:divBdr>
            <w:top w:val="none" w:sz="0" w:space="0" w:color="auto"/>
            <w:left w:val="none" w:sz="0" w:space="0" w:color="auto"/>
            <w:bottom w:val="none" w:sz="0" w:space="0" w:color="auto"/>
            <w:right w:val="none" w:sz="0" w:space="0" w:color="auto"/>
          </w:divBdr>
          <w:divsChild>
            <w:div w:id="1944651717">
              <w:marLeft w:val="0"/>
              <w:marRight w:val="0"/>
              <w:marTop w:val="0"/>
              <w:marBottom w:val="0"/>
              <w:divBdr>
                <w:top w:val="none" w:sz="0" w:space="0" w:color="auto"/>
                <w:left w:val="none" w:sz="0" w:space="0" w:color="auto"/>
                <w:bottom w:val="none" w:sz="0" w:space="0" w:color="auto"/>
                <w:right w:val="none" w:sz="0" w:space="0" w:color="auto"/>
              </w:divBdr>
            </w:div>
          </w:divsChild>
        </w:div>
        <w:div w:id="782916736">
          <w:marLeft w:val="0"/>
          <w:marRight w:val="0"/>
          <w:marTop w:val="0"/>
          <w:marBottom w:val="0"/>
          <w:divBdr>
            <w:top w:val="none" w:sz="0" w:space="0" w:color="auto"/>
            <w:left w:val="none" w:sz="0" w:space="0" w:color="auto"/>
            <w:bottom w:val="none" w:sz="0" w:space="0" w:color="auto"/>
            <w:right w:val="none" w:sz="0" w:space="0" w:color="auto"/>
          </w:divBdr>
          <w:divsChild>
            <w:div w:id="352923035">
              <w:marLeft w:val="0"/>
              <w:marRight w:val="0"/>
              <w:marTop w:val="0"/>
              <w:marBottom w:val="0"/>
              <w:divBdr>
                <w:top w:val="none" w:sz="0" w:space="0" w:color="auto"/>
                <w:left w:val="none" w:sz="0" w:space="0" w:color="auto"/>
                <w:bottom w:val="none" w:sz="0" w:space="0" w:color="auto"/>
                <w:right w:val="none" w:sz="0" w:space="0" w:color="auto"/>
              </w:divBdr>
            </w:div>
          </w:divsChild>
        </w:div>
        <w:div w:id="1031150091">
          <w:marLeft w:val="0"/>
          <w:marRight w:val="0"/>
          <w:marTop w:val="0"/>
          <w:marBottom w:val="0"/>
          <w:divBdr>
            <w:top w:val="none" w:sz="0" w:space="0" w:color="auto"/>
            <w:left w:val="none" w:sz="0" w:space="0" w:color="auto"/>
            <w:bottom w:val="none" w:sz="0" w:space="0" w:color="auto"/>
            <w:right w:val="none" w:sz="0" w:space="0" w:color="auto"/>
          </w:divBdr>
          <w:divsChild>
            <w:div w:id="1341934525">
              <w:marLeft w:val="0"/>
              <w:marRight w:val="0"/>
              <w:marTop w:val="0"/>
              <w:marBottom w:val="0"/>
              <w:divBdr>
                <w:top w:val="none" w:sz="0" w:space="0" w:color="auto"/>
                <w:left w:val="none" w:sz="0" w:space="0" w:color="auto"/>
                <w:bottom w:val="none" w:sz="0" w:space="0" w:color="auto"/>
                <w:right w:val="none" w:sz="0" w:space="0" w:color="auto"/>
              </w:divBdr>
            </w:div>
          </w:divsChild>
        </w:div>
        <w:div w:id="1896622740">
          <w:marLeft w:val="0"/>
          <w:marRight w:val="0"/>
          <w:marTop w:val="0"/>
          <w:marBottom w:val="0"/>
          <w:divBdr>
            <w:top w:val="none" w:sz="0" w:space="0" w:color="auto"/>
            <w:left w:val="none" w:sz="0" w:space="0" w:color="auto"/>
            <w:bottom w:val="none" w:sz="0" w:space="0" w:color="auto"/>
            <w:right w:val="none" w:sz="0" w:space="0" w:color="auto"/>
          </w:divBdr>
          <w:divsChild>
            <w:div w:id="717825019">
              <w:marLeft w:val="0"/>
              <w:marRight w:val="0"/>
              <w:marTop w:val="0"/>
              <w:marBottom w:val="0"/>
              <w:divBdr>
                <w:top w:val="none" w:sz="0" w:space="0" w:color="auto"/>
                <w:left w:val="none" w:sz="0" w:space="0" w:color="auto"/>
                <w:bottom w:val="none" w:sz="0" w:space="0" w:color="auto"/>
                <w:right w:val="none" w:sz="0" w:space="0" w:color="auto"/>
              </w:divBdr>
            </w:div>
          </w:divsChild>
        </w:div>
        <w:div w:id="109402727">
          <w:marLeft w:val="0"/>
          <w:marRight w:val="0"/>
          <w:marTop w:val="0"/>
          <w:marBottom w:val="0"/>
          <w:divBdr>
            <w:top w:val="none" w:sz="0" w:space="0" w:color="auto"/>
            <w:left w:val="none" w:sz="0" w:space="0" w:color="auto"/>
            <w:bottom w:val="none" w:sz="0" w:space="0" w:color="auto"/>
            <w:right w:val="none" w:sz="0" w:space="0" w:color="auto"/>
          </w:divBdr>
          <w:divsChild>
            <w:div w:id="617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3.xml><?xml version="1.0" encoding="utf-8"?>
<ds:datastoreItem xmlns:ds="http://schemas.openxmlformats.org/officeDocument/2006/customXml" ds:itemID="{C79D68D3-A73A-46B8-AFBF-6442D1B144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TotalTime>
  <Pages>22</Pages>
  <Words>8222</Words>
  <Characters>46869</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Bornstein</dc:creator>
  <cp:keywords/>
  <cp:lastModifiedBy>Tolulope Jane Alao</cp:lastModifiedBy>
  <cp:revision>2</cp:revision>
  <cp:lastPrinted>2005-07-03T16:54:00Z</cp:lastPrinted>
  <dcterms:created xsi:type="dcterms:W3CDTF">2025-12-11T14:38:00Z</dcterms:created>
  <dcterms:modified xsi:type="dcterms:W3CDTF">2025-12-11T14:38:00Z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y fmtid="{D5CDD505-2E9C-101B-9397-08002B2CF9AE}" pid="5" name="GrammarlyDocumentId">
    <vt:lpwstr>e41cb527-d09e-4b26-8464-6cd40d51b4a9</vt:lpwstr>
  </property>
</Properties>
</file>