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0F2C5" w14:textId="1FD9E598" w:rsidR="00680114" w:rsidRPr="002E286B" w:rsidRDefault="00680114" w:rsidP="00615185">
      <w:pPr>
        <w:spacing w:after="0" w:line="276" w:lineRule="auto"/>
        <w:jc w:val="center"/>
        <w:rPr>
          <w:rFonts w:ascii="Calibri" w:hAnsi="Calibri" w:cs="Calibri"/>
          <w:b/>
          <w:bCs/>
          <w:sz w:val="28"/>
          <w:szCs w:val="28"/>
        </w:rPr>
      </w:pPr>
      <w:r w:rsidRPr="002E286B">
        <w:rPr>
          <w:rFonts w:ascii="Calibri" w:hAnsi="Calibri" w:cs="Calibri"/>
          <w:noProof/>
          <w:sz w:val="28"/>
          <w:szCs w:val="28"/>
          <w:lang w:val="en-US" w:bidi="km-KH"/>
        </w:rPr>
        <w:drawing>
          <wp:anchor distT="0" distB="0" distL="114300" distR="114300" simplePos="0" relativeHeight="251659264" behindDoc="0" locked="0" layoutInCell="1" allowOverlap="1" wp14:anchorId="12354C69" wp14:editId="4700307B">
            <wp:simplePos x="0" y="0"/>
            <wp:positionH relativeFrom="margin">
              <wp:align>left</wp:align>
            </wp:positionH>
            <wp:positionV relativeFrom="paragraph">
              <wp:posOffset>-59580</wp:posOffset>
            </wp:positionV>
            <wp:extent cx="1141679" cy="537338"/>
            <wp:effectExtent l="0" t="0" r="1905" b="0"/>
            <wp:wrapNone/>
            <wp:docPr id="56" name="Picture 56" descr="A green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A green and white logo&#10;&#10;AI-generated content may be incorrect."/>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53550" cy="542925"/>
                    </a:xfrm>
                    <a:prstGeom prst="rect">
                      <a:avLst/>
                    </a:prstGeom>
                  </pic:spPr>
                </pic:pic>
              </a:graphicData>
            </a:graphic>
            <wp14:sizeRelH relativeFrom="margin">
              <wp14:pctWidth>0</wp14:pctWidth>
            </wp14:sizeRelH>
            <wp14:sizeRelV relativeFrom="margin">
              <wp14:pctHeight>0</wp14:pctHeight>
            </wp14:sizeRelV>
          </wp:anchor>
        </w:drawing>
      </w:r>
    </w:p>
    <w:p w14:paraId="7712F469" w14:textId="3FC03205" w:rsidR="00680114" w:rsidRPr="002E286B" w:rsidRDefault="0052346C" w:rsidP="0052346C">
      <w:pPr>
        <w:tabs>
          <w:tab w:val="left" w:pos="7283"/>
        </w:tabs>
        <w:spacing w:after="0" w:line="276" w:lineRule="auto"/>
        <w:rPr>
          <w:rFonts w:ascii="Calibri" w:hAnsi="Calibri" w:cs="Calibri"/>
          <w:b/>
          <w:bCs/>
          <w:sz w:val="28"/>
          <w:szCs w:val="28"/>
        </w:rPr>
      </w:pPr>
      <w:r>
        <w:rPr>
          <w:rFonts w:ascii="Calibri" w:hAnsi="Calibri" w:cs="Calibri"/>
          <w:b/>
          <w:bCs/>
          <w:sz w:val="28"/>
          <w:szCs w:val="28"/>
        </w:rPr>
        <w:tab/>
      </w:r>
    </w:p>
    <w:p w14:paraId="56FFD7C3" w14:textId="50D8AFE2" w:rsidR="008A1547" w:rsidRPr="002E286B" w:rsidRDefault="00456EB2" w:rsidP="00615185">
      <w:pPr>
        <w:spacing w:after="0" w:line="276" w:lineRule="auto"/>
        <w:jc w:val="center"/>
        <w:rPr>
          <w:rFonts w:ascii="Calibri" w:hAnsi="Calibri" w:cs="Calibri"/>
          <w:b/>
          <w:bCs/>
          <w:sz w:val="28"/>
          <w:szCs w:val="28"/>
        </w:rPr>
      </w:pPr>
      <w:r w:rsidRPr="002E286B">
        <w:rPr>
          <w:rFonts w:ascii="Calibri" w:hAnsi="Calibri" w:cs="Calibri"/>
          <w:b/>
          <w:bCs/>
          <w:sz w:val="28"/>
          <w:szCs w:val="28"/>
        </w:rPr>
        <w:t>Terms of Reference (ToR)</w:t>
      </w:r>
    </w:p>
    <w:p w14:paraId="365F735C" w14:textId="6E09B855" w:rsidR="002E0E61" w:rsidRPr="002E286B" w:rsidRDefault="00456EB2" w:rsidP="00615185">
      <w:pPr>
        <w:spacing w:after="0" w:line="276" w:lineRule="auto"/>
        <w:rPr>
          <w:rFonts w:ascii="Calibri" w:hAnsi="Calibri" w:cs="Calibri"/>
        </w:rPr>
      </w:pPr>
      <w:r w:rsidRPr="002E286B">
        <w:rPr>
          <w:rFonts w:ascii="Calibri" w:hAnsi="Calibri" w:cs="Calibri"/>
          <w:b/>
          <w:bCs/>
        </w:rPr>
        <w:t>Position</w:t>
      </w:r>
      <w:r w:rsidR="00B86DA0" w:rsidRPr="002E286B">
        <w:rPr>
          <w:rFonts w:ascii="Calibri" w:hAnsi="Calibri" w:cs="Calibri"/>
          <w:b/>
          <w:bCs/>
        </w:rPr>
        <w:t xml:space="preserve"> and duration of contract: </w:t>
      </w:r>
      <w:r w:rsidR="002E0E61" w:rsidRPr="002E286B">
        <w:rPr>
          <w:rFonts w:ascii="Calibri" w:hAnsi="Calibri" w:cs="Calibri"/>
        </w:rPr>
        <w:t xml:space="preserve">1 </w:t>
      </w:r>
      <w:r w:rsidR="0074665B" w:rsidRPr="002E286B">
        <w:rPr>
          <w:rFonts w:ascii="Calibri" w:hAnsi="Calibri" w:cs="Calibri"/>
        </w:rPr>
        <w:t>Mentor on cervical cancer (</w:t>
      </w:r>
      <w:r w:rsidR="00961730" w:rsidRPr="002E286B">
        <w:rPr>
          <w:rFonts w:ascii="Calibri" w:hAnsi="Calibri" w:cs="Calibri"/>
        </w:rPr>
        <w:t xml:space="preserve">6 month from </w:t>
      </w:r>
      <w:r w:rsidR="0082600B" w:rsidRPr="002E286B">
        <w:rPr>
          <w:rFonts w:ascii="Calibri" w:hAnsi="Calibri" w:cs="Calibri"/>
        </w:rPr>
        <w:t xml:space="preserve">18 </w:t>
      </w:r>
      <w:r w:rsidR="00961730" w:rsidRPr="002E286B">
        <w:rPr>
          <w:rFonts w:ascii="Calibri" w:hAnsi="Calibri" w:cs="Calibri"/>
        </w:rPr>
        <w:t>March</w:t>
      </w:r>
      <w:r w:rsidR="0082600B" w:rsidRPr="002E286B">
        <w:rPr>
          <w:rFonts w:ascii="Calibri" w:hAnsi="Calibri" w:cs="Calibri"/>
        </w:rPr>
        <w:t>- 30 Sep 2026)</w:t>
      </w:r>
    </w:p>
    <w:p w14:paraId="4D549D2B" w14:textId="71DB54D0" w:rsidR="00605F28" w:rsidRDefault="00605F28" w:rsidP="00615185">
      <w:pPr>
        <w:spacing w:after="0" w:line="276" w:lineRule="auto"/>
        <w:rPr>
          <w:rFonts w:ascii="Calibri" w:hAnsi="Calibri" w:cs="Calibri"/>
        </w:rPr>
      </w:pPr>
      <w:r w:rsidRPr="002E286B">
        <w:rPr>
          <w:rFonts w:ascii="Calibri" w:hAnsi="Calibri" w:cs="Calibri"/>
          <w:b/>
          <w:bCs/>
        </w:rPr>
        <w:t>Project:</w:t>
      </w:r>
      <w:r w:rsidRPr="002E286B">
        <w:rPr>
          <w:rFonts w:ascii="Calibri" w:hAnsi="Calibri" w:cs="Calibri"/>
        </w:rPr>
        <w:t xml:space="preserve"> Supporting Health and Equity for Rural Cervical Cancer Access in Northern Cambodia</w:t>
      </w:r>
    </w:p>
    <w:p w14:paraId="25B1C508" w14:textId="77777777" w:rsidR="00023C81" w:rsidRPr="002E286B" w:rsidRDefault="00023C81" w:rsidP="00615185">
      <w:pPr>
        <w:spacing w:after="0" w:line="276" w:lineRule="auto"/>
        <w:rPr>
          <w:rFonts w:ascii="Calibri" w:hAnsi="Calibri" w:cs="Calibri"/>
        </w:rPr>
      </w:pPr>
    </w:p>
    <w:p w14:paraId="27A51D55" w14:textId="05F1911D" w:rsidR="0074665B" w:rsidRDefault="0074665B" w:rsidP="00615185">
      <w:pPr>
        <w:spacing w:after="0" w:line="276" w:lineRule="auto"/>
        <w:rPr>
          <w:rFonts w:ascii="Calibri" w:hAnsi="Calibri" w:cs="Calibri"/>
        </w:rPr>
      </w:pPr>
      <w:r w:rsidRPr="002E286B">
        <w:rPr>
          <w:rFonts w:ascii="Calibri" w:hAnsi="Calibri" w:cs="Calibri"/>
          <w:b/>
          <w:bCs/>
        </w:rPr>
        <w:t xml:space="preserve">Duty Station: </w:t>
      </w:r>
      <w:r w:rsidRPr="002E286B">
        <w:rPr>
          <w:rFonts w:ascii="Calibri" w:hAnsi="Calibri" w:cs="Calibri"/>
        </w:rPr>
        <w:t>Malaria Consortium (MC) Phnom Penh office, with frequent travel to project provinces and supported facilities, including:</w:t>
      </w:r>
    </w:p>
    <w:p w14:paraId="6DA72BC6" w14:textId="75F0F941" w:rsidR="0074665B" w:rsidRPr="002E286B" w:rsidRDefault="0074665B" w:rsidP="00615185">
      <w:pPr>
        <w:pStyle w:val="ListParagraph"/>
        <w:numPr>
          <w:ilvl w:val="0"/>
          <w:numId w:val="27"/>
        </w:numPr>
        <w:spacing w:after="0" w:line="276" w:lineRule="auto"/>
        <w:rPr>
          <w:rFonts w:ascii="Calibri" w:hAnsi="Calibri" w:cs="Calibri"/>
        </w:rPr>
      </w:pPr>
      <w:r w:rsidRPr="002E286B">
        <w:rPr>
          <w:rFonts w:ascii="Calibri" w:hAnsi="Calibri" w:cs="Calibri"/>
        </w:rPr>
        <w:t>Stung Treng Province: Siem Pang, Santepheap, and Chamkar Leu Health Centres, and their respective Operational Districts and Referral Hospital(s).</w:t>
      </w:r>
    </w:p>
    <w:p w14:paraId="674B06D3" w14:textId="561FEF2B" w:rsidR="0074665B" w:rsidRPr="002E286B" w:rsidRDefault="0074665B" w:rsidP="00615185">
      <w:pPr>
        <w:pStyle w:val="ListParagraph"/>
        <w:numPr>
          <w:ilvl w:val="0"/>
          <w:numId w:val="27"/>
        </w:numPr>
        <w:spacing w:after="0" w:line="276" w:lineRule="auto"/>
        <w:rPr>
          <w:rFonts w:ascii="Calibri" w:hAnsi="Calibri" w:cs="Calibri"/>
        </w:rPr>
      </w:pPr>
      <w:r w:rsidRPr="002E286B">
        <w:rPr>
          <w:rFonts w:ascii="Calibri" w:hAnsi="Calibri" w:cs="Calibri"/>
        </w:rPr>
        <w:t>Ratanakiri Province: Lumphat and Ke Jong Health Centres, the relevant Operational Districts, and Referral Hospital(s).</w:t>
      </w:r>
    </w:p>
    <w:p w14:paraId="1782EA21" w14:textId="102D83B0" w:rsidR="0074665B" w:rsidRPr="002E286B" w:rsidRDefault="0074665B" w:rsidP="00615185">
      <w:pPr>
        <w:pStyle w:val="ListParagraph"/>
        <w:numPr>
          <w:ilvl w:val="0"/>
          <w:numId w:val="27"/>
        </w:numPr>
        <w:spacing w:after="0" w:line="276" w:lineRule="auto"/>
        <w:rPr>
          <w:rFonts w:ascii="Calibri" w:hAnsi="Calibri" w:cs="Calibri"/>
        </w:rPr>
      </w:pPr>
      <w:r w:rsidRPr="002E286B">
        <w:rPr>
          <w:rFonts w:ascii="Calibri" w:hAnsi="Calibri" w:cs="Calibri"/>
        </w:rPr>
        <w:t xml:space="preserve">Oddar Meanchey Province: Trapaing Prey and O’smach Health Centres, the relevant Operational Districts, and Referral Hospital(s). </w:t>
      </w:r>
    </w:p>
    <w:p w14:paraId="73EC2FEB" w14:textId="77777777" w:rsidR="007317BB" w:rsidRPr="002E286B" w:rsidRDefault="007317BB" w:rsidP="00615185">
      <w:pPr>
        <w:spacing w:after="0" w:line="276" w:lineRule="auto"/>
        <w:rPr>
          <w:rFonts w:ascii="Calibri" w:hAnsi="Calibri" w:cs="Calibri"/>
          <w:b/>
          <w:bCs/>
        </w:rPr>
      </w:pPr>
    </w:p>
    <w:p w14:paraId="0B84118A" w14:textId="29A71AC2" w:rsidR="00132247" w:rsidRPr="00C95EB8" w:rsidRDefault="00132247" w:rsidP="00615185">
      <w:pPr>
        <w:spacing w:after="0" w:line="276" w:lineRule="auto"/>
        <w:rPr>
          <w:rFonts w:ascii="Calibri" w:hAnsi="Calibri" w:cs="Calibri"/>
        </w:rPr>
      </w:pPr>
      <w:r w:rsidRPr="00C95EB8">
        <w:rPr>
          <w:rFonts w:ascii="Calibri" w:hAnsi="Calibri" w:cs="Calibri"/>
          <w:b/>
          <w:bCs/>
        </w:rPr>
        <w:t xml:space="preserve">Organisational </w:t>
      </w:r>
      <w:r w:rsidR="00E34879" w:rsidRPr="00C95EB8">
        <w:rPr>
          <w:rFonts w:ascii="Calibri" w:hAnsi="Calibri" w:cs="Calibri"/>
          <w:b/>
          <w:bCs/>
        </w:rPr>
        <w:t>and project background</w:t>
      </w:r>
    </w:p>
    <w:p w14:paraId="23257CA6" w14:textId="28DB50F5" w:rsidR="00132247" w:rsidRPr="002E286B" w:rsidRDefault="00132247" w:rsidP="00615185">
      <w:pPr>
        <w:spacing w:after="0" w:line="276" w:lineRule="auto"/>
        <w:jc w:val="both"/>
        <w:rPr>
          <w:rFonts w:ascii="Calibri" w:hAnsi="Calibri" w:cs="Calibri"/>
        </w:rPr>
      </w:pPr>
      <w:r w:rsidRPr="002E286B">
        <w:rPr>
          <w:rFonts w:ascii="Calibri" w:hAnsi="Calibri" w:cs="Calibri"/>
        </w:rPr>
        <w:t>Established in 2003, Malaria Consortium is one of the world’s leading non-profit organisations specialising in the prevention, control and treatment of malaria and other communicable diseases among vulnerable and under privileged populations. We increasingly find our work on malaria can be effectively integrated with other similar public health interventions for greater impact and therefore expanded our remit to include child health and neglected tropical disease interventions.</w:t>
      </w:r>
      <w:r w:rsidR="00E34879" w:rsidRPr="002E286B">
        <w:rPr>
          <w:rFonts w:ascii="Calibri" w:hAnsi="Calibri" w:cs="Calibri"/>
        </w:rPr>
        <w:t xml:space="preserve"> </w:t>
      </w:r>
    </w:p>
    <w:p w14:paraId="0C484BFE" w14:textId="77777777" w:rsidR="00DA2FA1" w:rsidRDefault="00DA2FA1" w:rsidP="00615185">
      <w:pPr>
        <w:spacing w:after="0" w:line="276" w:lineRule="auto"/>
        <w:rPr>
          <w:rFonts w:ascii="Calibri" w:hAnsi="Calibri" w:cs="Calibri"/>
        </w:rPr>
      </w:pPr>
    </w:p>
    <w:p w14:paraId="702BC085" w14:textId="641B7444" w:rsidR="00132247" w:rsidRPr="002E286B" w:rsidRDefault="00132247" w:rsidP="00615185">
      <w:pPr>
        <w:spacing w:after="0" w:line="276" w:lineRule="auto"/>
        <w:rPr>
          <w:rFonts w:ascii="Calibri" w:hAnsi="Calibri" w:cs="Calibri"/>
        </w:rPr>
      </w:pPr>
      <w:r w:rsidRPr="002E286B">
        <w:rPr>
          <w:rFonts w:ascii="Calibri" w:hAnsi="Calibri" w:cs="Calibri"/>
        </w:rPr>
        <w:t>We work in Africa and Asia with communities, governments, academic institutions, and local and international organisations, to ensure effective delivery of services, which are supported by strong evidence.</w:t>
      </w:r>
    </w:p>
    <w:p w14:paraId="5985B4D0" w14:textId="77777777" w:rsidR="00132247" w:rsidRPr="002E286B" w:rsidRDefault="00132247" w:rsidP="00615185">
      <w:pPr>
        <w:spacing w:after="0" w:line="276" w:lineRule="auto"/>
        <w:rPr>
          <w:rFonts w:ascii="Calibri" w:hAnsi="Calibri" w:cs="Calibri"/>
        </w:rPr>
      </w:pPr>
    </w:p>
    <w:p w14:paraId="79766B32" w14:textId="77777777" w:rsidR="00132247" w:rsidRPr="002E286B" w:rsidRDefault="00132247" w:rsidP="00615185">
      <w:pPr>
        <w:spacing w:after="0" w:line="276" w:lineRule="auto"/>
        <w:rPr>
          <w:rFonts w:ascii="Calibri" w:hAnsi="Calibri" w:cs="Calibri"/>
        </w:rPr>
      </w:pPr>
      <w:r w:rsidRPr="002E286B">
        <w:rPr>
          <w:rFonts w:ascii="Calibri" w:hAnsi="Calibri" w:cs="Calibri"/>
        </w:rPr>
        <w:t>Our areas of expertise include:</w:t>
      </w:r>
    </w:p>
    <w:p w14:paraId="3E58652E" w14:textId="792A9144" w:rsidR="00132247" w:rsidRPr="002E286B" w:rsidRDefault="00132247" w:rsidP="00615185">
      <w:pPr>
        <w:pStyle w:val="ListParagraph"/>
        <w:numPr>
          <w:ilvl w:val="0"/>
          <w:numId w:val="6"/>
        </w:numPr>
        <w:spacing w:after="0" w:line="276" w:lineRule="auto"/>
        <w:rPr>
          <w:rFonts w:ascii="Calibri" w:hAnsi="Calibri" w:cs="Calibri"/>
        </w:rPr>
      </w:pPr>
      <w:r w:rsidRPr="002E286B">
        <w:rPr>
          <w:rFonts w:ascii="Calibri" w:hAnsi="Calibri" w:cs="Calibri"/>
        </w:rPr>
        <w:t>Disease prevention, diagnosis and treatment</w:t>
      </w:r>
    </w:p>
    <w:p w14:paraId="70834625" w14:textId="22DE777A" w:rsidR="00132247" w:rsidRPr="002E286B" w:rsidRDefault="00132247" w:rsidP="00615185">
      <w:pPr>
        <w:pStyle w:val="ListParagraph"/>
        <w:numPr>
          <w:ilvl w:val="0"/>
          <w:numId w:val="6"/>
        </w:numPr>
        <w:spacing w:after="0" w:line="276" w:lineRule="auto"/>
        <w:rPr>
          <w:rFonts w:ascii="Calibri" w:hAnsi="Calibri" w:cs="Calibri"/>
        </w:rPr>
      </w:pPr>
      <w:r w:rsidRPr="002E286B">
        <w:rPr>
          <w:rFonts w:ascii="Calibri" w:hAnsi="Calibri" w:cs="Calibri"/>
        </w:rPr>
        <w:t>Disease control and elimination</w:t>
      </w:r>
    </w:p>
    <w:p w14:paraId="321115CE" w14:textId="764C00BE" w:rsidR="00132247" w:rsidRPr="002E286B" w:rsidRDefault="00132247" w:rsidP="00615185">
      <w:pPr>
        <w:pStyle w:val="ListParagraph"/>
        <w:numPr>
          <w:ilvl w:val="0"/>
          <w:numId w:val="6"/>
        </w:numPr>
        <w:spacing w:after="0" w:line="276" w:lineRule="auto"/>
        <w:rPr>
          <w:rFonts w:ascii="Calibri" w:hAnsi="Calibri" w:cs="Calibri"/>
        </w:rPr>
      </w:pPr>
      <w:r w:rsidRPr="002E286B">
        <w:rPr>
          <w:rFonts w:ascii="Calibri" w:hAnsi="Calibri" w:cs="Calibri"/>
        </w:rPr>
        <w:t>Systems strengthening</w:t>
      </w:r>
    </w:p>
    <w:p w14:paraId="4ABFFE67" w14:textId="1F862F49" w:rsidR="00132247" w:rsidRPr="002E286B" w:rsidRDefault="00132247" w:rsidP="00615185">
      <w:pPr>
        <w:pStyle w:val="ListParagraph"/>
        <w:numPr>
          <w:ilvl w:val="0"/>
          <w:numId w:val="6"/>
        </w:numPr>
        <w:spacing w:after="0" w:line="276" w:lineRule="auto"/>
        <w:rPr>
          <w:rFonts w:ascii="Calibri" w:hAnsi="Calibri" w:cs="Calibri"/>
        </w:rPr>
      </w:pPr>
      <w:r w:rsidRPr="002E286B">
        <w:rPr>
          <w:rFonts w:ascii="Calibri" w:hAnsi="Calibri" w:cs="Calibri"/>
        </w:rPr>
        <w:t xml:space="preserve">Research, monitoring and evaluation leading to best practice </w:t>
      </w:r>
    </w:p>
    <w:p w14:paraId="582F7093" w14:textId="54F94C4B" w:rsidR="00132247" w:rsidRPr="002E286B" w:rsidRDefault="00E34879" w:rsidP="00615185">
      <w:pPr>
        <w:pStyle w:val="ListParagraph"/>
        <w:numPr>
          <w:ilvl w:val="0"/>
          <w:numId w:val="6"/>
        </w:numPr>
        <w:spacing w:after="0" w:line="276" w:lineRule="auto"/>
        <w:rPr>
          <w:rFonts w:ascii="Calibri" w:hAnsi="Calibri" w:cs="Calibri"/>
        </w:rPr>
      </w:pPr>
      <w:r w:rsidRPr="002E286B">
        <w:rPr>
          <w:rFonts w:ascii="Calibri" w:hAnsi="Calibri" w:cs="Calibri"/>
        </w:rPr>
        <w:t>B</w:t>
      </w:r>
      <w:r w:rsidR="00132247" w:rsidRPr="002E286B">
        <w:rPr>
          <w:rFonts w:ascii="Calibri" w:hAnsi="Calibri" w:cs="Calibri"/>
        </w:rPr>
        <w:t>ehaviour change communication</w:t>
      </w:r>
    </w:p>
    <w:p w14:paraId="2BBDB5C0" w14:textId="12E25581" w:rsidR="00132247" w:rsidRPr="002E286B" w:rsidRDefault="00E34879" w:rsidP="00615185">
      <w:pPr>
        <w:pStyle w:val="ListParagraph"/>
        <w:numPr>
          <w:ilvl w:val="0"/>
          <w:numId w:val="6"/>
        </w:numPr>
        <w:spacing w:after="0" w:line="276" w:lineRule="auto"/>
        <w:rPr>
          <w:rFonts w:ascii="Calibri" w:hAnsi="Calibri" w:cs="Calibri"/>
        </w:rPr>
      </w:pPr>
      <w:r w:rsidRPr="002E286B">
        <w:rPr>
          <w:rFonts w:ascii="Calibri" w:hAnsi="Calibri" w:cs="Calibri"/>
        </w:rPr>
        <w:t>N</w:t>
      </w:r>
      <w:r w:rsidR="00132247" w:rsidRPr="002E286B">
        <w:rPr>
          <w:rFonts w:ascii="Calibri" w:hAnsi="Calibri" w:cs="Calibri"/>
        </w:rPr>
        <w:t>ational and international advocacy and policy development</w:t>
      </w:r>
    </w:p>
    <w:p w14:paraId="18F6AACB" w14:textId="77777777" w:rsidR="00132247" w:rsidRPr="002E286B" w:rsidRDefault="00132247" w:rsidP="00615185">
      <w:pPr>
        <w:spacing w:after="0" w:line="276" w:lineRule="auto"/>
        <w:rPr>
          <w:rFonts w:ascii="Calibri" w:hAnsi="Calibri" w:cs="Calibri"/>
        </w:rPr>
      </w:pPr>
    </w:p>
    <w:p w14:paraId="5E8A5434" w14:textId="65D5A442" w:rsidR="00AF10A5" w:rsidRPr="002E286B" w:rsidRDefault="00AF10A5" w:rsidP="00615185">
      <w:pPr>
        <w:spacing w:after="0" w:line="276" w:lineRule="auto"/>
        <w:rPr>
          <w:rFonts w:ascii="Calibri" w:hAnsi="Calibri" w:cs="Calibri"/>
        </w:rPr>
      </w:pPr>
      <w:r w:rsidRPr="002E286B">
        <w:rPr>
          <w:rFonts w:ascii="Calibri" w:hAnsi="Calibri" w:cs="Calibri"/>
        </w:rPr>
        <w:t xml:space="preserve">Since 2021, Malaria Consortium has extended its support to Cambodia’s cervical cancer elimination agenda. With funding from Malaria Consortium USA and the British Embassy, Malaria Consortium Cambodia is implementing the project “Supporting Health and Equity for Rural Cervical Cancer Access in Northern Cambodia” from January 2024 to </w:t>
      </w:r>
      <w:r w:rsidR="00B70A59" w:rsidRPr="002E286B">
        <w:rPr>
          <w:rFonts w:ascii="Calibri" w:hAnsi="Calibri" w:cs="Calibri"/>
        </w:rPr>
        <w:t>June</w:t>
      </w:r>
      <w:r w:rsidRPr="002E286B">
        <w:rPr>
          <w:rFonts w:ascii="Calibri" w:hAnsi="Calibri" w:cs="Calibri"/>
        </w:rPr>
        <w:t xml:space="preserve"> 2026</w:t>
      </w:r>
      <w:r w:rsidR="00B70A59" w:rsidRPr="002E286B">
        <w:rPr>
          <w:rFonts w:ascii="Calibri" w:hAnsi="Calibri" w:cs="Calibri"/>
        </w:rPr>
        <w:t xml:space="preserve"> (with possibility extension)</w:t>
      </w:r>
      <w:r w:rsidRPr="002E286B">
        <w:rPr>
          <w:rFonts w:ascii="Calibri" w:hAnsi="Calibri" w:cs="Calibri"/>
        </w:rPr>
        <w:t>, covering Ratanakiri, Oddar Meanchey, and Stung Treng provinces.</w:t>
      </w:r>
    </w:p>
    <w:p w14:paraId="7BCD4280" w14:textId="77777777" w:rsidR="00AF10A5" w:rsidRPr="002E286B" w:rsidRDefault="00AF10A5" w:rsidP="00615185">
      <w:pPr>
        <w:spacing w:after="0" w:line="276" w:lineRule="auto"/>
        <w:rPr>
          <w:rFonts w:ascii="Calibri" w:hAnsi="Calibri" w:cs="Calibri"/>
        </w:rPr>
      </w:pPr>
    </w:p>
    <w:p w14:paraId="3A1EE13D" w14:textId="05AA53C7" w:rsidR="00AF10A5" w:rsidRPr="002E286B" w:rsidRDefault="00B70A59" w:rsidP="00615185">
      <w:pPr>
        <w:spacing w:after="0" w:line="276" w:lineRule="auto"/>
        <w:rPr>
          <w:rFonts w:ascii="Calibri" w:hAnsi="Calibri" w:cs="Calibri"/>
        </w:rPr>
      </w:pPr>
      <w:r w:rsidRPr="002E286B">
        <w:rPr>
          <w:rFonts w:ascii="Calibri" w:hAnsi="Calibri" w:cs="Calibri"/>
        </w:rPr>
        <w:t xml:space="preserve">The project aims to improve access to—and uptake of—cervical cancer screening and treatment services among hard-to-reach populations, including mobile and migrant communities, entertainment workers, and Indigenous groups across the three target provinces. It will </w:t>
      </w:r>
      <w:r w:rsidRPr="002E286B">
        <w:rPr>
          <w:rFonts w:ascii="Calibri" w:hAnsi="Calibri" w:cs="Calibri"/>
        </w:rPr>
        <w:lastRenderedPageBreak/>
        <w:t>strengthen service delivery by building the capacity of health facilities and providers to deliver high-quality screening and treatment, while improving case management, testing, referral pathways, and follow-up.</w:t>
      </w:r>
    </w:p>
    <w:p w14:paraId="65DEAFF2" w14:textId="77777777" w:rsidR="00B70A59" w:rsidRPr="002E286B" w:rsidRDefault="00B70A59" w:rsidP="00615185">
      <w:pPr>
        <w:spacing w:after="0" w:line="276" w:lineRule="auto"/>
        <w:rPr>
          <w:rFonts w:ascii="Calibri" w:hAnsi="Calibri" w:cs="Calibri"/>
        </w:rPr>
      </w:pPr>
    </w:p>
    <w:p w14:paraId="6875E42E" w14:textId="1E508659" w:rsidR="0074665B" w:rsidRPr="002E286B" w:rsidRDefault="00AF10A5" w:rsidP="00615185">
      <w:pPr>
        <w:spacing w:after="0" w:line="276" w:lineRule="auto"/>
        <w:jc w:val="both"/>
        <w:rPr>
          <w:rFonts w:ascii="Calibri" w:hAnsi="Calibri" w:cs="Calibri"/>
        </w:rPr>
      </w:pPr>
      <w:r w:rsidRPr="002E286B">
        <w:rPr>
          <w:rFonts w:ascii="Calibri" w:hAnsi="Calibri" w:cs="Calibri"/>
        </w:rPr>
        <w:t>To ensure safe, high-quality, and standardised services, the project will recruit a clinical mentor to provide structured mentoring, supportive supervision, on-the-job coaching, and case-based learning for doctors and midwives delivering cervical cancer screening and early treatment at referral hospitals and health centres. This assignment will contribute to improving service readiness and quality of cervical cancer service delivery in project areas.</w:t>
      </w:r>
    </w:p>
    <w:p w14:paraId="6EEC844C" w14:textId="77777777" w:rsidR="00DB30D0" w:rsidRPr="002E286B" w:rsidRDefault="00DB30D0" w:rsidP="00615185">
      <w:pPr>
        <w:spacing w:after="0" w:line="276" w:lineRule="auto"/>
        <w:jc w:val="both"/>
        <w:rPr>
          <w:rFonts w:ascii="Calibri" w:hAnsi="Calibri" w:cs="Calibri"/>
        </w:rPr>
      </w:pPr>
    </w:p>
    <w:p w14:paraId="58B9C595" w14:textId="78C152D2" w:rsidR="007317BB" w:rsidRPr="002E286B" w:rsidRDefault="007317BB" w:rsidP="00615185">
      <w:pPr>
        <w:pBdr>
          <w:top w:val="single" w:sz="4" w:space="1" w:color="auto"/>
          <w:left w:val="single" w:sz="4" w:space="4" w:color="auto"/>
          <w:bottom w:val="single" w:sz="4" w:space="1" w:color="auto"/>
          <w:right w:val="single" w:sz="4" w:space="4" w:color="auto"/>
        </w:pBdr>
        <w:shd w:val="clear" w:color="auto" w:fill="B3E5A1" w:themeFill="accent6" w:themeFillTint="66"/>
        <w:spacing w:after="0" w:line="276" w:lineRule="auto"/>
        <w:rPr>
          <w:rFonts w:ascii="Calibri" w:hAnsi="Calibri" w:cs="Calibri"/>
          <w:b/>
          <w:bCs/>
        </w:rPr>
      </w:pPr>
      <w:r w:rsidRPr="002E286B">
        <w:rPr>
          <w:rFonts w:ascii="Calibri" w:hAnsi="Calibri" w:cs="Calibri"/>
          <w:b/>
          <w:bCs/>
        </w:rPr>
        <w:t xml:space="preserve">1. </w:t>
      </w:r>
      <w:r w:rsidR="000B0C2A" w:rsidRPr="002E286B">
        <w:rPr>
          <w:rFonts w:ascii="Calibri" w:hAnsi="Calibri" w:cs="Calibri"/>
          <w:b/>
          <w:bCs/>
        </w:rPr>
        <w:t>Mentor for Cervical Cancer Screening and Treatment</w:t>
      </w:r>
    </w:p>
    <w:p w14:paraId="69DDBE84" w14:textId="225C046E" w:rsidR="007317BB" w:rsidRPr="002E286B" w:rsidRDefault="00C86F66" w:rsidP="00615185">
      <w:pPr>
        <w:spacing w:after="0" w:line="276" w:lineRule="auto"/>
        <w:rPr>
          <w:rFonts w:ascii="Calibri" w:hAnsi="Calibri" w:cs="Calibri"/>
          <w:b/>
          <w:bCs/>
        </w:rPr>
      </w:pPr>
      <w:r w:rsidRPr="002E286B">
        <w:rPr>
          <w:rFonts w:ascii="Calibri" w:hAnsi="Calibri" w:cs="Calibri"/>
          <w:b/>
          <w:bCs/>
        </w:rPr>
        <w:t xml:space="preserve">1.1. </w:t>
      </w:r>
      <w:r w:rsidR="000B0C2A" w:rsidRPr="002E286B">
        <w:rPr>
          <w:rFonts w:ascii="Calibri" w:hAnsi="Calibri" w:cs="Calibri"/>
          <w:b/>
          <w:bCs/>
        </w:rPr>
        <w:t>Purpose of the assignment</w:t>
      </w:r>
    </w:p>
    <w:p w14:paraId="7AE2C28A" w14:textId="5BF7F548" w:rsidR="007317BB" w:rsidRPr="002E286B" w:rsidRDefault="000B0C2A" w:rsidP="00615185">
      <w:pPr>
        <w:spacing w:after="0" w:line="276" w:lineRule="auto"/>
        <w:rPr>
          <w:rFonts w:ascii="Calibri" w:hAnsi="Calibri" w:cs="Calibri"/>
        </w:rPr>
      </w:pPr>
      <w:r w:rsidRPr="002E286B">
        <w:rPr>
          <w:rFonts w:ascii="Calibri" w:hAnsi="Calibri" w:cs="Calibri"/>
        </w:rPr>
        <w:t xml:space="preserve">To strengthen the capacity, confidence, and quality of cervical cancer screening and early treatment services among doctors and midwives in project areas through ongoing mentorship aligned with national guidelines and facility workflows. The specific objectives for this assignment are: </w:t>
      </w:r>
    </w:p>
    <w:p w14:paraId="777EA312" w14:textId="0F5FF82B" w:rsidR="000B0C2A" w:rsidRPr="002E286B" w:rsidRDefault="000B0C2A" w:rsidP="00615185">
      <w:pPr>
        <w:numPr>
          <w:ilvl w:val="0"/>
          <w:numId w:val="28"/>
        </w:numPr>
        <w:spacing w:after="0" w:line="276" w:lineRule="auto"/>
        <w:rPr>
          <w:rFonts w:ascii="Calibri" w:hAnsi="Calibri" w:cs="Calibri"/>
        </w:rPr>
      </w:pPr>
      <w:r w:rsidRPr="002E286B">
        <w:rPr>
          <w:rFonts w:ascii="Calibri" w:hAnsi="Calibri" w:cs="Calibri"/>
        </w:rPr>
        <w:t>Improve provider competency in screening, triage, diagnosis, infection prevention and control, counselling, and documentation.</w:t>
      </w:r>
    </w:p>
    <w:p w14:paraId="5042DAC1" w14:textId="77777777" w:rsidR="000B0C2A" w:rsidRPr="002E286B" w:rsidRDefault="000B0C2A" w:rsidP="00615185">
      <w:pPr>
        <w:numPr>
          <w:ilvl w:val="0"/>
          <w:numId w:val="28"/>
        </w:numPr>
        <w:spacing w:after="0" w:line="276" w:lineRule="auto"/>
        <w:rPr>
          <w:rFonts w:ascii="Calibri" w:hAnsi="Calibri" w:cs="Calibri"/>
        </w:rPr>
      </w:pPr>
      <w:r w:rsidRPr="002E286B">
        <w:rPr>
          <w:rFonts w:ascii="Calibri" w:hAnsi="Calibri" w:cs="Calibri"/>
        </w:rPr>
        <w:t>Strengthen safe delivery of early treatment services (as per national SOP and facility scope), including referral decision-making and follow-up.</w:t>
      </w:r>
    </w:p>
    <w:p w14:paraId="2FCF09A3" w14:textId="77777777" w:rsidR="000B0C2A" w:rsidRPr="002E286B" w:rsidRDefault="000B0C2A" w:rsidP="00615185">
      <w:pPr>
        <w:numPr>
          <w:ilvl w:val="0"/>
          <w:numId w:val="28"/>
        </w:numPr>
        <w:spacing w:after="0" w:line="276" w:lineRule="auto"/>
        <w:rPr>
          <w:rFonts w:ascii="Calibri" w:hAnsi="Calibri" w:cs="Calibri"/>
        </w:rPr>
      </w:pPr>
      <w:r w:rsidRPr="002E286B">
        <w:rPr>
          <w:rFonts w:ascii="Calibri" w:hAnsi="Calibri" w:cs="Calibri"/>
        </w:rPr>
        <w:t>Improve service quality through adherence to clinical standards, mentorship-based learning, and supportive supervision.</w:t>
      </w:r>
    </w:p>
    <w:p w14:paraId="598D6243" w14:textId="77777777" w:rsidR="00B41A47" w:rsidRPr="002E286B" w:rsidRDefault="000B0C2A" w:rsidP="00615185">
      <w:pPr>
        <w:numPr>
          <w:ilvl w:val="0"/>
          <w:numId w:val="28"/>
        </w:numPr>
        <w:spacing w:after="0" w:line="276" w:lineRule="auto"/>
        <w:rPr>
          <w:rFonts w:ascii="Calibri" w:hAnsi="Calibri" w:cs="Calibri"/>
        </w:rPr>
      </w:pPr>
      <w:r w:rsidRPr="002E286B">
        <w:rPr>
          <w:rFonts w:ascii="Calibri" w:hAnsi="Calibri" w:cs="Calibri"/>
        </w:rPr>
        <w:t>Strengthen referral pathways and coordination between health centres and referral hospitals for women with positive screening results or suspected cancer.</w:t>
      </w:r>
      <w:r w:rsidR="00B41A47" w:rsidRPr="002E286B">
        <w:rPr>
          <w:rFonts w:ascii="Calibri" w:hAnsi="Calibri" w:cs="Calibri"/>
        </w:rPr>
        <w:t xml:space="preserve"> </w:t>
      </w:r>
    </w:p>
    <w:p w14:paraId="0571BD7A" w14:textId="3F592280" w:rsidR="000B0C2A" w:rsidRDefault="000B0C2A" w:rsidP="00615185">
      <w:pPr>
        <w:numPr>
          <w:ilvl w:val="0"/>
          <w:numId w:val="28"/>
        </w:numPr>
        <w:spacing w:after="0" w:line="276" w:lineRule="auto"/>
        <w:rPr>
          <w:rFonts w:ascii="Calibri" w:hAnsi="Calibri" w:cs="Calibri"/>
        </w:rPr>
      </w:pPr>
      <w:r w:rsidRPr="002E286B">
        <w:rPr>
          <w:rFonts w:ascii="Calibri" w:hAnsi="Calibri" w:cs="Calibri"/>
        </w:rPr>
        <w:t>Support the project and health system to apply practical quality improvement (QI) actions using routine service data</w:t>
      </w:r>
    </w:p>
    <w:p w14:paraId="027B30E1" w14:textId="77777777" w:rsidR="001247BF" w:rsidRPr="002E286B" w:rsidRDefault="001247BF" w:rsidP="001247BF">
      <w:pPr>
        <w:spacing w:after="0" w:line="276" w:lineRule="auto"/>
        <w:ind w:left="720"/>
        <w:rPr>
          <w:rFonts w:ascii="Calibri" w:hAnsi="Calibri" w:cs="Calibri"/>
        </w:rPr>
      </w:pPr>
    </w:p>
    <w:p w14:paraId="684E1A3F" w14:textId="08E6B50D" w:rsidR="007317BB" w:rsidRPr="002E286B" w:rsidRDefault="00C86F66" w:rsidP="00615185">
      <w:pPr>
        <w:spacing w:after="0" w:line="276" w:lineRule="auto"/>
        <w:rPr>
          <w:rFonts w:ascii="Calibri" w:hAnsi="Calibri" w:cs="Calibri"/>
          <w:b/>
          <w:bCs/>
        </w:rPr>
      </w:pPr>
      <w:r w:rsidRPr="002E286B">
        <w:rPr>
          <w:rFonts w:ascii="Calibri" w:hAnsi="Calibri" w:cs="Calibri"/>
          <w:b/>
          <w:bCs/>
        </w:rPr>
        <w:t xml:space="preserve">1.2. </w:t>
      </w:r>
      <w:r w:rsidR="007317BB" w:rsidRPr="002E286B">
        <w:rPr>
          <w:rFonts w:ascii="Calibri" w:hAnsi="Calibri" w:cs="Calibri"/>
          <w:b/>
          <w:bCs/>
        </w:rPr>
        <w:t>Scope of Work</w:t>
      </w:r>
    </w:p>
    <w:p w14:paraId="6FAE6C5C" w14:textId="77777777" w:rsidR="00DF4E29" w:rsidRDefault="00DF4E29" w:rsidP="00615185">
      <w:pPr>
        <w:spacing w:after="0" w:line="276" w:lineRule="auto"/>
        <w:rPr>
          <w:rFonts w:ascii="Calibri" w:hAnsi="Calibri" w:cs="Calibri"/>
        </w:rPr>
      </w:pPr>
      <w:r w:rsidRPr="002E286B">
        <w:rPr>
          <w:rFonts w:ascii="Calibri" w:hAnsi="Calibri" w:cs="Calibri"/>
        </w:rPr>
        <w:t>The mentor will work closely with Provincial Health Departments (PHDs), Operational Districts (ODs), referral hospitals, health centres, and the project team.</w:t>
      </w:r>
    </w:p>
    <w:p w14:paraId="781DFB2A" w14:textId="77777777" w:rsidR="001247BF" w:rsidRPr="002E286B" w:rsidRDefault="001247BF" w:rsidP="00615185">
      <w:pPr>
        <w:spacing w:after="0" w:line="276" w:lineRule="auto"/>
        <w:rPr>
          <w:rFonts w:ascii="Calibri" w:hAnsi="Calibri" w:cs="Calibri"/>
        </w:rPr>
      </w:pPr>
    </w:p>
    <w:p w14:paraId="117FF6DE" w14:textId="77777777" w:rsidR="00DF4E29" w:rsidRPr="002E286B" w:rsidRDefault="00DF4E29" w:rsidP="00615185">
      <w:pPr>
        <w:spacing w:after="0" w:line="276" w:lineRule="auto"/>
        <w:rPr>
          <w:rFonts w:ascii="Calibri" w:hAnsi="Calibri" w:cs="Calibri"/>
          <w:b/>
          <w:bCs/>
        </w:rPr>
      </w:pPr>
      <w:r w:rsidRPr="002E286B">
        <w:rPr>
          <w:rFonts w:ascii="Calibri" w:hAnsi="Calibri" w:cs="Calibri"/>
          <w:b/>
          <w:bCs/>
        </w:rPr>
        <w:t>A. Mentorship and capacity building</w:t>
      </w:r>
    </w:p>
    <w:p w14:paraId="5306EA84" w14:textId="03A408C3" w:rsidR="00201E15" w:rsidRPr="002E286B" w:rsidRDefault="00201E15" w:rsidP="00615185">
      <w:pPr>
        <w:numPr>
          <w:ilvl w:val="0"/>
          <w:numId w:val="16"/>
        </w:numPr>
        <w:spacing w:after="0" w:line="276" w:lineRule="auto"/>
        <w:rPr>
          <w:rFonts w:ascii="Calibri" w:hAnsi="Calibri" w:cs="Calibri"/>
        </w:rPr>
      </w:pPr>
      <w:r w:rsidRPr="002E286B">
        <w:rPr>
          <w:rFonts w:ascii="Calibri" w:hAnsi="Calibri" w:cs="Calibri"/>
        </w:rPr>
        <w:t xml:space="preserve">Provide a training on cervical cancer screening, HPV test, and colposcopy to the midwives, doctors and project staff. </w:t>
      </w:r>
    </w:p>
    <w:p w14:paraId="752E566C" w14:textId="62BA2D8A" w:rsidR="00DF4E29" w:rsidRPr="002E286B" w:rsidRDefault="00DF4E29" w:rsidP="00615185">
      <w:pPr>
        <w:numPr>
          <w:ilvl w:val="0"/>
          <w:numId w:val="16"/>
        </w:numPr>
        <w:spacing w:after="0" w:line="276" w:lineRule="auto"/>
        <w:rPr>
          <w:rFonts w:ascii="Calibri" w:hAnsi="Calibri" w:cs="Calibri"/>
        </w:rPr>
      </w:pPr>
      <w:r w:rsidRPr="002E286B">
        <w:rPr>
          <w:rFonts w:ascii="Calibri" w:hAnsi="Calibri" w:cs="Calibri"/>
        </w:rPr>
        <w:t xml:space="preserve">Conduct regular on-site mentorship visits to designated facilities (health centres and referral hospitals). This assignment requires the consultant to provide hand-on supervision at least </w:t>
      </w:r>
      <w:r w:rsidR="00050F96" w:rsidRPr="002E286B">
        <w:rPr>
          <w:rFonts w:ascii="Calibri" w:hAnsi="Calibri" w:cs="Calibri"/>
        </w:rPr>
        <w:t>2</w:t>
      </w:r>
      <w:r w:rsidRPr="002E286B">
        <w:rPr>
          <w:rFonts w:ascii="Calibri" w:hAnsi="Calibri" w:cs="Calibri"/>
        </w:rPr>
        <w:t xml:space="preserve"> times to each health centres, referral hospitals, </w:t>
      </w:r>
      <w:r w:rsidR="005344A4" w:rsidRPr="002E286B">
        <w:rPr>
          <w:rFonts w:ascii="Calibri" w:hAnsi="Calibri" w:cs="Calibri"/>
        </w:rPr>
        <w:t>operational districts, and provincial health departments</w:t>
      </w:r>
      <w:r w:rsidR="00050F96" w:rsidRPr="002E286B">
        <w:rPr>
          <w:rStyle w:val="FootnoteReference"/>
          <w:rFonts w:ascii="Calibri" w:hAnsi="Calibri" w:cs="Calibri"/>
        </w:rPr>
        <w:footnoteReference w:id="1"/>
      </w:r>
      <w:r w:rsidR="005344A4" w:rsidRPr="002E286B">
        <w:rPr>
          <w:rFonts w:ascii="Calibri" w:hAnsi="Calibri" w:cs="Calibri"/>
        </w:rPr>
        <w:t xml:space="preserve">. </w:t>
      </w:r>
    </w:p>
    <w:p w14:paraId="0DB65AC8" w14:textId="77777777" w:rsidR="00DF4E29" w:rsidRPr="002E286B" w:rsidRDefault="00DF4E29" w:rsidP="00615185">
      <w:pPr>
        <w:numPr>
          <w:ilvl w:val="0"/>
          <w:numId w:val="16"/>
        </w:numPr>
        <w:spacing w:after="0" w:line="276" w:lineRule="auto"/>
        <w:rPr>
          <w:rFonts w:ascii="Calibri" w:hAnsi="Calibri" w:cs="Calibri"/>
        </w:rPr>
      </w:pPr>
      <w:r w:rsidRPr="002E286B">
        <w:rPr>
          <w:rFonts w:ascii="Calibri" w:hAnsi="Calibri" w:cs="Calibri"/>
        </w:rPr>
        <w:t>Provide hands-on coaching and bedside/clinic mentoring during service days (as appropriate) for:</w:t>
      </w:r>
    </w:p>
    <w:p w14:paraId="27C573B7" w14:textId="77777777" w:rsidR="00DF4E29" w:rsidRPr="002E286B" w:rsidRDefault="00DF4E29" w:rsidP="00615185">
      <w:pPr>
        <w:numPr>
          <w:ilvl w:val="1"/>
          <w:numId w:val="16"/>
        </w:numPr>
        <w:spacing w:after="0" w:line="276" w:lineRule="auto"/>
        <w:rPr>
          <w:rFonts w:ascii="Calibri" w:hAnsi="Calibri" w:cs="Calibri"/>
        </w:rPr>
      </w:pPr>
      <w:r w:rsidRPr="002E286B">
        <w:rPr>
          <w:rFonts w:ascii="Calibri" w:hAnsi="Calibri" w:cs="Calibri"/>
        </w:rPr>
        <w:t>Client counselling and informed consent</w:t>
      </w:r>
    </w:p>
    <w:p w14:paraId="5CF4EAC7" w14:textId="77777777" w:rsidR="00DF4E29" w:rsidRPr="002E286B" w:rsidRDefault="00DF4E29" w:rsidP="00615185">
      <w:pPr>
        <w:numPr>
          <w:ilvl w:val="1"/>
          <w:numId w:val="16"/>
        </w:numPr>
        <w:spacing w:after="0" w:line="276" w:lineRule="auto"/>
        <w:rPr>
          <w:rFonts w:ascii="Calibri" w:hAnsi="Calibri" w:cs="Calibri"/>
        </w:rPr>
      </w:pPr>
      <w:r w:rsidRPr="002E286B">
        <w:rPr>
          <w:rFonts w:ascii="Calibri" w:hAnsi="Calibri" w:cs="Calibri"/>
        </w:rPr>
        <w:t>HPV testing workflow (including self-sampling support where applicable)</w:t>
      </w:r>
    </w:p>
    <w:p w14:paraId="3ADFB015" w14:textId="77777777" w:rsidR="00DF4E29" w:rsidRPr="002E286B" w:rsidRDefault="00DF4E29" w:rsidP="00615185">
      <w:pPr>
        <w:numPr>
          <w:ilvl w:val="1"/>
          <w:numId w:val="16"/>
        </w:numPr>
        <w:spacing w:after="0" w:line="276" w:lineRule="auto"/>
        <w:rPr>
          <w:rFonts w:ascii="Calibri" w:hAnsi="Calibri" w:cs="Calibri"/>
        </w:rPr>
      </w:pPr>
      <w:r w:rsidRPr="002E286B">
        <w:rPr>
          <w:rFonts w:ascii="Calibri" w:hAnsi="Calibri" w:cs="Calibri"/>
        </w:rPr>
        <w:lastRenderedPageBreak/>
        <w:t>VIA (if included in facility package)</w:t>
      </w:r>
    </w:p>
    <w:p w14:paraId="3272DCA9" w14:textId="77777777" w:rsidR="00DF4E29" w:rsidRPr="002E286B" w:rsidRDefault="00DF4E29" w:rsidP="00615185">
      <w:pPr>
        <w:numPr>
          <w:ilvl w:val="1"/>
          <w:numId w:val="16"/>
        </w:numPr>
        <w:spacing w:after="0" w:line="276" w:lineRule="auto"/>
        <w:rPr>
          <w:rFonts w:ascii="Calibri" w:hAnsi="Calibri" w:cs="Calibri"/>
        </w:rPr>
      </w:pPr>
      <w:r w:rsidRPr="002E286B">
        <w:rPr>
          <w:rFonts w:ascii="Calibri" w:hAnsi="Calibri" w:cs="Calibri"/>
        </w:rPr>
        <w:t>Clinical assessment and decision-making for triage and referral</w:t>
      </w:r>
    </w:p>
    <w:p w14:paraId="7B8820B9" w14:textId="77777777" w:rsidR="00DF4E29" w:rsidRPr="002E286B" w:rsidRDefault="00DF4E29" w:rsidP="00615185">
      <w:pPr>
        <w:numPr>
          <w:ilvl w:val="1"/>
          <w:numId w:val="16"/>
        </w:numPr>
        <w:spacing w:after="0" w:line="276" w:lineRule="auto"/>
        <w:rPr>
          <w:rFonts w:ascii="Calibri" w:hAnsi="Calibri" w:cs="Calibri"/>
        </w:rPr>
      </w:pPr>
      <w:r w:rsidRPr="002E286B">
        <w:rPr>
          <w:rFonts w:ascii="Calibri" w:hAnsi="Calibri" w:cs="Calibri"/>
        </w:rPr>
        <w:t>Early treatment (within approved scope—e.g., thermal ablation/cryotherapy/LEEP if authorised and available)</w:t>
      </w:r>
    </w:p>
    <w:p w14:paraId="305C578A" w14:textId="77777777" w:rsidR="00DF4E29" w:rsidRPr="002E286B" w:rsidRDefault="00DF4E29" w:rsidP="00615185">
      <w:pPr>
        <w:numPr>
          <w:ilvl w:val="0"/>
          <w:numId w:val="16"/>
        </w:numPr>
        <w:spacing w:after="0" w:line="276" w:lineRule="auto"/>
        <w:rPr>
          <w:rFonts w:ascii="Calibri" w:hAnsi="Calibri" w:cs="Calibri"/>
        </w:rPr>
      </w:pPr>
      <w:r w:rsidRPr="002E286B">
        <w:rPr>
          <w:rFonts w:ascii="Calibri" w:hAnsi="Calibri" w:cs="Calibri"/>
        </w:rPr>
        <w:t>Management of side effects/complications (within facility capacity) and appropriate referral</w:t>
      </w:r>
    </w:p>
    <w:p w14:paraId="61970633" w14:textId="77777777" w:rsidR="00DF4E29" w:rsidRDefault="00DF4E29" w:rsidP="007D1F0D">
      <w:pPr>
        <w:numPr>
          <w:ilvl w:val="0"/>
          <w:numId w:val="16"/>
        </w:numPr>
        <w:spacing w:after="0" w:line="240" w:lineRule="auto"/>
        <w:rPr>
          <w:rFonts w:ascii="Calibri" w:hAnsi="Calibri" w:cs="Calibri"/>
        </w:rPr>
      </w:pPr>
      <w:r w:rsidRPr="002E286B">
        <w:rPr>
          <w:rFonts w:ascii="Calibri" w:hAnsi="Calibri" w:cs="Calibri"/>
        </w:rPr>
        <w:t>Facilitate case discussions, chart reviews, and short skills refreshers for doctors/midwives.</w:t>
      </w:r>
    </w:p>
    <w:p w14:paraId="60479DF6" w14:textId="77777777" w:rsidR="001247BF" w:rsidRPr="002E286B" w:rsidRDefault="001247BF" w:rsidP="001247BF">
      <w:pPr>
        <w:spacing w:after="0" w:line="276" w:lineRule="auto"/>
        <w:ind w:left="720"/>
        <w:rPr>
          <w:rFonts w:ascii="Calibri" w:hAnsi="Calibri" w:cs="Calibri"/>
        </w:rPr>
      </w:pPr>
    </w:p>
    <w:p w14:paraId="79D5ADC9" w14:textId="77777777" w:rsidR="00DF4E29" w:rsidRPr="002E286B" w:rsidRDefault="00DF4E29" w:rsidP="00615185">
      <w:pPr>
        <w:spacing w:after="0" w:line="276" w:lineRule="auto"/>
        <w:rPr>
          <w:rFonts w:ascii="Calibri" w:hAnsi="Calibri" w:cs="Calibri"/>
          <w:b/>
          <w:bCs/>
        </w:rPr>
      </w:pPr>
      <w:r w:rsidRPr="002E286B">
        <w:rPr>
          <w:rFonts w:ascii="Calibri" w:hAnsi="Calibri" w:cs="Calibri"/>
          <w:b/>
          <w:bCs/>
        </w:rPr>
        <w:t>B. Quality assurance and supportive supervision</w:t>
      </w:r>
    </w:p>
    <w:p w14:paraId="1579015E" w14:textId="552D22B2" w:rsidR="00DF4E29" w:rsidRPr="002E286B" w:rsidRDefault="00DF4E29" w:rsidP="00615185">
      <w:pPr>
        <w:numPr>
          <w:ilvl w:val="0"/>
          <w:numId w:val="16"/>
        </w:numPr>
        <w:spacing w:after="0" w:line="276" w:lineRule="auto"/>
        <w:rPr>
          <w:rFonts w:ascii="Calibri" w:hAnsi="Calibri" w:cs="Calibri"/>
        </w:rPr>
      </w:pPr>
      <w:r w:rsidRPr="002E286B">
        <w:rPr>
          <w:rFonts w:ascii="Calibri" w:hAnsi="Calibri" w:cs="Calibri"/>
        </w:rPr>
        <w:t>Use structured checklists to assess quality of service delivery (privacy, correct technique, documentation, client flow).</w:t>
      </w:r>
    </w:p>
    <w:p w14:paraId="5E3624AD" w14:textId="77777777" w:rsidR="00DF4E29" w:rsidRPr="002E286B" w:rsidRDefault="00DF4E29" w:rsidP="00615185">
      <w:pPr>
        <w:numPr>
          <w:ilvl w:val="0"/>
          <w:numId w:val="16"/>
        </w:numPr>
        <w:spacing w:after="0" w:line="276" w:lineRule="auto"/>
        <w:rPr>
          <w:rFonts w:ascii="Calibri" w:hAnsi="Calibri" w:cs="Calibri"/>
        </w:rPr>
      </w:pPr>
      <w:r w:rsidRPr="002E286B">
        <w:rPr>
          <w:rFonts w:ascii="Calibri" w:hAnsi="Calibri" w:cs="Calibri"/>
        </w:rPr>
        <w:t>Provide immediate feedback and agree on facility-level action plans for improvement.</w:t>
      </w:r>
    </w:p>
    <w:p w14:paraId="5E29DD28" w14:textId="77777777" w:rsidR="00DF4E29" w:rsidRDefault="00DF4E29" w:rsidP="007D1F0D">
      <w:pPr>
        <w:numPr>
          <w:ilvl w:val="0"/>
          <w:numId w:val="16"/>
        </w:numPr>
        <w:spacing w:after="0" w:line="240" w:lineRule="auto"/>
        <w:rPr>
          <w:rFonts w:ascii="Calibri" w:hAnsi="Calibri" w:cs="Calibri"/>
        </w:rPr>
      </w:pPr>
      <w:r w:rsidRPr="002E286B">
        <w:rPr>
          <w:rFonts w:ascii="Calibri" w:hAnsi="Calibri" w:cs="Calibri"/>
        </w:rPr>
        <w:t>Support standard use of registers, reporting forms, referral documentation, and follow-up tracking.</w:t>
      </w:r>
    </w:p>
    <w:p w14:paraId="55FB29B2" w14:textId="77777777" w:rsidR="001247BF" w:rsidRPr="002E286B" w:rsidRDefault="001247BF" w:rsidP="001247BF">
      <w:pPr>
        <w:spacing w:after="0" w:line="276" w:lineRule="auto"/>
        <w:ind w:left="720"/>
        <w:rPr>
          <w:rFonts w:ascii="Calibri" w:hAnsi="Calibri" w:cs="Calibri"/>
        </w:rPr>
      </w:pPr>
    </w:p>
    <w:p w14:paraId="07163F58" w14:textId="0B88D497" w:rsidR="00DF4E29" w:rsidRPr="002E286B" w:rsidRDefault="00DF4E29" w:rsidP="00615185">
      <w:pPr>
        <w:spacing w:after="0" w:line="276" w:lineRule="auto"/>
        <w:rPr>
          <w:rFonts w:ascii="Calibri" w:hAnsi="Calibri" w:cs="Calibri"/>
          <w:b/>
          <w:bCs/>
        </w:rPr>
      </w:pPr>
      <w:r w:rsidRPr="002E286B">
        <w:rPr>
          <w:rFonts w:ascii="Calibri" w:hAnsi="Calibri" w:cs="Calibri"/>
          <w:b/>
          <w:bCs/>
        </w:rPr>
        <w:t>C. Clinical governance and alignment with guidelines</w:t>
      </w:r>
    </w:p>
    <w:p w14:paraId="7B88D773" w14:textId="77777777" w:rsidR="00DF4E29" w:rsidRPr="002E286B" w:rsidRDefault="00DF4E29" w:rsidP="00615185">
      <w:pPr>
        <w:numPr>
          <w:ilvl w:val="0"/>
          <w:numId w:val="16"/>
        </w:numPr>
        <w:spacing w:after="0" w:line="276" w:lineRule="auto"/>
        <w:rPr>
          <w:rFonts w:ascii="Calibri" w:hAnsi="Calibri" w:cs="Calibri"/>
        </w:rPr>
      </w:pPr>
      <w:r w:rsidRPr="002E286B">
        <w:rPr>
          <w:rFonts w:ascii="Calibri" w:hAnsi="Calibri" w:cs="Calibri"/>
        </w:rPr>
        <w:t>Ensure mentoring aligns with MoH/National SOPs and supports integration into routine services.</w:t>
      </w:r>
    </w:p>
    <w:p w14:paraId="4BBE57BB" w14:textId="77777777" w:rsidR="00DF4E29" w:rsidRPr="002E286B" w:rsidRDefault="00DF4E29" w:rsidP="00615185">
      <w:pPr>
        <w:numPr>
          <w:ilvl w:val="0"/>
          <w:numId w:val="16"/>
        </w:numPr>
        <w:spacing w:after="0" w:line="276" w:lineRule="auto"/>
        <w:rPr>
          <w:rFonts w:ascii="Calibri" w:hAnsi="Calibri" w:cs="Calibri"/>
        </w:rPr>
      </w:pPr>
      <w:r w:rsidRPr="002E286B">
        <w:rPr>
          <w:rFonts w:ascii="Calibri" w:hAnsi="Calibri" w:cs="Calibri"/>
        </w:rPr>
        <w:t>Flag risks, clinical gaps, or safety concerns to the project and health authorities promptly.</w:t>
      </w:r>
    </w:p>
    <w:p w14:paraId="60386BA3" w14:textId="77777777" w:rsidR="00DF4E29" w:rsidRDefault="00DF4E29" w:rsidP="007D1F0D">
      <w:pPr>
        <w:numPr>
          <w:ilvl w:val="0"/>
          <w:numId w:val="16"/>
        </w:numPr>
        <w:spacing w:after="0" w:line="240" w:lineRule="auto"/>
        <w:rPr>
          <w:rFonts w:ascii="Calibri" w:hAnsi="Calibri" w:cs="Calibri"/>
        </w:rPr>
      </w:pPr>
      <w:r w:rsidRPr="002E286B">
        <w:rPr>
          <w:rFonts w:ascii="Calibri" w:hAnsi="Calibri" w:cs="Calibri"/>
        </w:rPr>
        <w:t>Support development/adaptation of job aids, counselling tools, and mentoring materials as needed.</w:t>
      </w:r>
    </w:p>
    <w:p w14:paraId="796ADA0D" w14:textId="77777777" w:rsidR="001247BF" w:rsidRPr="002E286B" w:rsidRDefault="001247BF" w:rsidP="001247BF">
      <w:pPr>
        <w:spacing w:after="0" w:line="276" w:lineRule="auto"/>
        <w:ind w:left="720"/>
        <w:rPr>
          <w:rFonts w:ascii="Calibri" w:hAnsi="Calibri" w:cs="Calibri"/>
        </w:rPr>
      </w:pPr>
    </w:p>
    <w:p w14:paraId="6F8629B9" w14:textId="77777777" w:rsidR="00DF4E29" w:rsidRPr="002E286B" w:rsidRDefault="00DF4E29" w:rsidP="00615185">
      <w:pPr>
        <w:spacing w:after="0" w:line="276" w:lineRule="auto"/>
        <w:rPr>
          <w:rFonts w:ascii="Calibri" w:hAnsi="Calibri" w:cs="Calibri"/>
          <w:b/>
          <w:bCs/>
        </w:rPr>
      </w:pPr>
      <w:r w:rsidRPr="002E286B">
        <w:rPr>
          <w:rFonts w:ascii="Calibri" w:hAnsi="Calibri" w:cs="Calibri"/>
          <w:b/>
          <w:bCs/>
        </w:rPr>
        <w:t>D. Coordination and reporting</w:t>
      </w:r>
    </w:p>
    <w:p w14:paraId="08FB926D" w14:textId="77777777" w:rsidR="00DF4E29" w:rsidRPr="002E286B" w:rsidRDefault="00DF4E29" w:rsidP="00615185">
      <w:pPr>
        <w:numPr>
          <w:ilvl w:val="0"/>
          <w:numId w:val="16"/>
        </w:numPr>
        <w:spacing w:after="0" w:line="276" w:lineRule="auto"/>
        <w:rPr>
          <w:rFonts w:ascii="Calibri" w:hAnsi="Calibri" w:cs="Calibri"/>
        </w:rPr>
      </w:pPr>
      <w:r w:rsidRPr="002E286B">
        <w:rPr>
          <w:rFonts w:ascii="Calibri" w:hAnsi="Calibri" w:cs="Calibri"/>
        </w:rPr>
        <w:t>Coordinate mentoring schedule with PHD/OD and facility leads.</w:t>
      </w:r>
    </w:p>
    <w:p w14:paraId="362D0896" w14:textId="77777777" w:rsidR="00DF4E29" w:rsidRPr="002E286B" w:rsidRDefault="00DF4E29" w:rsidP="00615185">
      <w:pPr>
        <w:numPr>
          <w:ilvl w:val="0"/>
          <w:numId w:val="16"/>
        </w:numPr>
        <w:spacing w:after="0" w:line="276" w:lineRule="auto"/>
        <w:rPr>
          <w:rFonts w:ascii="Calibri" w:hAnsi="Calibri" w:cs="Calibri"/>
        </w:rPr>
      </w:pPr>
      <w:r w:rsidRPr="002E286B">
        <w:rPr>
          <w:rFonts w:ascii="Calibri" w:hAnsi="Calibri" w:cs="Calibri"/>
        </w:rPr>
        <w:t>Provide concise mentoring visit reports with findings, actions, and follow-up needs.</w:t>
      </w:r>
    </w:p>
    <w:p w14:paraId="20A6D783" w14:textId="51C36CDF" w:rsidR="00214FFA" w:rsidRDefault="00DF4E29" w:rsidP="007D1F0D">
      <w:pPr>
        <w:numPr>
          <w:ilvl w:val="0"/>
          <w:numId w:val="16"/>
        </w:numPr>
        <w:spacing w:after="0" w:line="240" w:lineRule="auto"/>
        <w:rPr>
          <w:rFonts w:ascii="Calibri" w:hAnsi="Calibri" w:cs="Calibri"/>
        </w:rPr>
      </w:pPr>
      <w:r w:rsidRPr="002E286B">
        <w:rPr>
          <w:rFonts w:ascii="Calibri" w:hAnsi="Calibri" w:cs="Calibri"/>
        </w:rPr>
        <w:t>Participate in periodic review meetings with the project team and health authorities.</w:t>
      </w:r>
    </w:p>
    <w:p w14:paraId="0208D063" w14:textId="77777777" w:rsidR="001247BF" w:rsidRPr="002E286B" w:rsidRDefault="001247BF" w:rsidP="001247BF">
      <w:pPr>
        <w:spacing w:after="0" w:line="276" w:lineRule="auto"/>
        <w:ind w:left="720"/>
        <w:rPr>
          <w:rFonts w:ascii="Calibri" w:hAnsi="Calibri" w:cs="Calibri"/>
        </w:rPr>
      </w:pPr>
    </w:p>
    <w:p w14:paraId="6F522994" w14:textId="2516E3A7" w:rsidR="007317BB" w:rsidRPr="002E286B" w:rsidRDefault="00C86F66" w:rsidP="00615185">
      <w:pPr>
        <w:spacing w:after="0" w:line="276" w:lineRule="auto"/>
        <w:rPr>
          <w:rFonts w:ascii="Calibri" w:hAnsi="Calibri" w:cs="Calibri"/>
          <w:b/>
          <w:bCs/>
        </w:rPr>
      </w:pPr>
      <w:r w:rsidRPr="002E286B">
        <w:rPr>
          <w:rFonts w:ascii="Calibri" w:hAnsi="Calibri" w:cs="Calibri"/>
          <w:b/>
          <w:bCs/>
        </w:rPr>
        <w:t>1.3</w:t>
      </w:r>
      <w:r w:rsidR="007317BB" w:rsidRPr="002E286B">
        <w:rPr>
          <w:rFonts w:ascii="Calibri" w:hAnsi="Calibri" w:cs="Calibri"/>
          <w:b/>
          <w:bCs/>
        </w:rPr>
        <w:t xml:space="preserve"> Expected Deliverables</w:t>
      </w:r>
    </w:p>
    <w:p w14:paraId="14DC67FB" w14:textId="77777777" w:rsidR="00C82E4E" w:rsidRPr="002E286B" w:rsidRDefault="00C82E4E" w:rsidP="00615185">
      <w:pPr>
        <w:spacing w:after="0" w:line="276" w:lineRule="auto"/>
        <w:rPr>
          <w:rFonts w:ascii="Calibri" w:hAnsi="Calibri" w:cs="Calibri"/>
        </w:rPr>
      </w:pPr>
      <w:r w:rsidRPr="002E286B">
        <w:rPr>
          <w:rFonts w:ascii="Calibri" w:hAnsi="Calibri" w:cs="Calibri"/>
        </w:rPr>
        <w:t>The mentor is expected to produce (minimum):</w:t>
      </w:r>
    </w:p>
    <w:p w14:paraId="2267F489" w14:textId="77777777" w:rsidR="000E24E4" w:rsidRPr="002E286B" w:rsidRDefault="00C82E4E" w:rsidP="00615185">
      <w:pPr>
        <w:numPr>
          <w:ilvl w:val="0"/>
          <w:numId w:val="29"/>
        </w:numPr>
        <w:spacing w:after="0" w:line="276" w:lineRule="auto"/>
        <w:rPr>
          <w:rFonts w:ascii="Calibri" w:hAnsi="Calibri" w:cs="Calibri"/>
        </w:rPr>
      </w:pPr>
      <w:r w:rsidRPr="002E286B">
        <w:rPr>
          <w:rFonts w:ascii="Calibri" w:hAnsi="Calibri" w:cs="Calibri"/>
        </w:rPr>
        <w:t xml:space="preserve">Inception plan (within first 2 weeks): mentoring approach, schedule, target facilities, tools/checklists and timeline. </w:t>
      </w:r>
    </w:p>
    <w:p w14:paraId="38648F3E" w14:textId="77777777" w:rsidR="000E24E4" w:rsidRPr="002E286B" w:rsidRDefault="000E24E4" w:rsidP="00615185">
      <w:pPr>
        <w:numPr>
          <w:ilvl w:val="1"/>
          <w:numId w:val="29"/>
        </w:numPr>
        <w:spacing w:after="0" w:line="276" w:lineRule="auto"/>
        <w:rPr>
          <w:rFonts w:ascii="Calibri" w:hAnsi="Calibri" w:cs="Calibri"/>
        </w:rPr>
      </w:pPr>
      <w:r w:rsidRPr="002E286B">
        <w:rPr>
          <w:rFonts w:ascii="Calibri" w:hAnsi="Calibri" w:cs="Calibri"/>
        </w:rPr>
        <w:t>The inception report must be 5–10 pages (maximum) and follow a clear structure, including: introduction, objectives, methodology, timeline/workplan, expected deliverables, and references.</w:t>
      </w:r>
    </w:p>
    <w:p w14:paraId="66CF6F47" w14:textId="04A0AB1D" w:rsidR="00C82E4E" w:rsidRPr="002E286B" w:rsidRDefault="00C82E4E" w:rsidP="00615185">
      <w:pPr>
        <w:pStyle w:val="ListParagraph"/>
        <w:numPr>
          <w:ilvl w:val="0"/>
          <w:numId w:val="29"/>
        </w:numPr>
        <w:spacing w:after="0" w:line="276" w:lineRule="auto"/>
        <w:rPr>
          <w:rFonts w:ascii="Calibri" w:hAnsi="Calibri" w:cs="Calibri"/>
        </w:rPr>
      </w:pPr>
      <w:r w:rsidRPr="002E286B">
        <w:rPr>
          <w:rFonts w:ascii="Calibri" w:hAnsi="Calibri" w:cs="Calibri"/>
        </w:rPr>
        <w:t>Mentorship visit reports (after each visit or monthly, as agreed) including:</w:t>
      </w:r>
    </w:p>
    <w:p w14:paraId="3EECF785" w14:textId="77777777" w:rsidR="00C82E4E" w:rsidRPr="002E286B" w:rsidRDefault="00C82E4E" w:rsidP="00615185">
      <w:pPr>
        <w:numPr>
          <w:ilvl w:val="1"/>
          <w:numId w:val="29"/>
        </w:numPr>
        <w:spacing w:after="0" w:line="276" w:lineRule="auto"/>
        <w:rPr>
          <w:rFonts w:ascii="Calibri" w:hAnsi="Calibri" w:cs="Calibri"/>
        </w:rPr>
      </w:pPr>
      <w:r w:rsidRPr="002E286B">
        <w:rPr>
          <w:rFonts w:ascii="Calibri" w:hAnsi="Calibri" w:cs="Calibri"/>
        </w:rPr>
        <w:t>providers mentored (cadre, number)</w:t>
      </w:r>
    </w:p>
    <w:p w14:paraId="23E08568" w14:textId="77777777" w:rsidR="00C82E4E" w:rsidRPr="002E286B" w:rsidRDefault="00C82E4E" w:rsidP="00615185">
      <w:pPr>
        <w:numPr>
          <w:ilvl w:val="1"/>
          <w:numId w:val="29"/>
        </w:numPr>
        <w:spacing w:after="0" w:line="276" w:lineRule="auto"/>
        <w:rPr>
          <w:rFonts w:ascii="Calibri" w:hAnsi="Calibri" w:cs="Calibri"/>
        </w:rPr>
      </w:pPr>
      <w:r w:rsidRPr="002E286B">
        <w:rPr>
          <w:rFonts w:ascii="Calibri" w:hAnsi="Calibri" w:cs="Calibri"/>
        </w:rPr>
        <w:t>key gaps observed</w:t>
      </w:r>
    </w:p>
    <w:p w14:paraId="776AA352" w14:textId="77777777" w:rsidR="00C82E4E" w:rsidRPr="002E286B" w:rsidRDefault="00C82E4E" w:rsidP="00615185">
      <w:pPr>
        <w:numPr>
          <w:ilvl w:val="1"/>
          <w:numId w:val="29"/>
        </w:numPr>
        <w:spacing w:after="0" w:line="276" w:lineRule="auto"/>
        <w:rPr>
          <w:rFonts w:ascii="Calibri" w:hAnsi="Calibri" w:cs="Calibri"/>
        </w:rPr>
      </w:pPr>
      <w:r w:rsidRPr="002E286B">
        <w:rPr>
          <w:rFonts w:ascii="Calibri" w:hAnsi="Calibri" w:cs="Calibri"/>
        </w:rPr>
        <w:t>actions agreed and completed</w:t>
      </w:r>
    </w:p>
    <w:p w14:paraId="51087800" w14:textId="77777777" w:rsidR="00C82E4E" w:rsidRPr="002E286B" w:rsidRDefault="00C82E4E" w:rsidP="00615185">
      <w:pPr>
        <w:numPr>
          <w:ilvl w:val="1"/>
          <w:numId w:val="29"/>
        </w:numPr>
        <w:spacing w:after="0" w:line="276" w:lineRule="auto"/>
        <w:rPr>
          <w:rFonts w:ascii="Calibri" w:hAnsi="Calibri" w:cs="Calibri"/>
        </w:rPr>
      </w:pPr>
      <w:r w:rsidRPr="002E286B">
        <w:rPr>
          <w:rFonts w:ascii="Calibri" w:hAnsi="Calibri" w:cs="Calibri"/>
        </w:rPr>
        <w:t>any clinical risks and mitigation</w:t>
      </w:r>
    </w:p>
    <w:p w14:paraId="4CF0718A" w14:textId="77777777" w:rsidR="00C82E4E" w:rsidRPr="002E286B" w:rsidRDefault="00C82E4E" w:rsidP="00615185">
      <w:pPr>
        <w:numPr>
          <w:ilvl w:val="0"/>
          <w:numId w:val="29"/>
        </w:numPr>
        <w:spacing w:after="0" w:line="276" w:lineRule="auto"/>
        <w:rPr>
          <w:rFonts w:ascii="Calibri" w:hAnsi="Calibri" w:cs="Calibri"/>
        </w:rPr>
      </w:pPr>
      <w:r w:rsidRPr="002E286B">
        <w:rPr>
          <w:rFonts w:ascii="Calibri" w:hAnsi="Calibri" w:cs="Calibri"/>
        </w:rPr>
        <w:t>Quarterly summary report synthesising progress, common gaps, and recommendations.</w:t>
      </w:r>
    </w:p>
    <w:p w14:paraId="3F40974C" w14:textId="77777777" w:rsidR="00C82E4E" w:rsidRPr="002E286B" w:rsidRDefault="00C82E4E" w:rsidP="00615185">
      <w:pPr>
        <w:numPr>
          <w:ilvl w:val="0"/>
          <w:numId w:val="29"/>
        </w:numPr>
        <w:spacing w:after="0" w:line="276" w:lineRule="auto"/>
        <w:rPr>
          <w:rFonts w:ascii="Calibri" w:hAnsi="Calibri" w:cs="Calibri"/>
        </w:rPr>
      </w:pPr>
      <w:r w:rsidRPr="002E286B">
        <w:rPr>
          <w:rFonts w:ascii="Calibri" w:hAnsi="Calibri" w:cs="Calibri"/>
        </w:rPr>
        <w:t>Updated/produced job aids or mentoring materials (as requested and agreed).</w:t>
      </w:r>
    </w:p>
    <w:p w14:paraId="2BF9021F" w14:textId="77777777" w:rsidR="00C82E4E" w:rsidRDefault="00C82E4E" w:rsidP="00615185">
      <w:pPr>
        <w:numPr>
          <w:ilvl w:val="0"/>
          <w:numId w:val="29"/>
        </w:numPr>
        <w:spacing w:after="0" w:line="276" w:lineRule="auto"/>
        <w:rPr>
          <w:rFonts w:ascii="Calibri" w:hAnsi="Calibri" w:cs="Calibri"/>
        </w:rPr>
      </w:pPr>
      <w:r w:rsidRPr="002E286B">
        <w:rPr>
          <w:rFonts w:ascii="Calibri" w:hAnsi="Calibri" w:cs="Calibri"/>
        </w:rPr>
        <w:t>End-of-assignment final report with outcomes, lessons learned, and sustainability recommendations.</w:t>
      </w:r>
    </w:p>
    <w:p w14:paraId="5A40DDB2" w14:textId="77777777" w:rsidR="001247BF" w:rsidRPr="002E286B" w:rsidRDefault="001247BF" w:rsidP="001247BF">
      <w:pPr>
        <w:spacing w:after="0" w:line="276" w:lineRule="auto"/>
        <w:ind w:left="720"/>
        <w:rPr>
          <w:rFonts w:ascii="Calibri" w:hAnsi="Calibri" w:cs="Calibri"/>
        </w:rPr>
      </w:pPr>
    </w:p>
    <w:p w14:paraId="5F21CEA1" w14:textId="77777777" w:rsidR="00BB203C" w:rsidRDefault="00BB203C" w:rsidP="00615185">
      <w:pPr>
        <w:spacing w:after="0" w:line="276" w:lineRule="auto"/>
        <w:rPr>
          <w:rFonts w:ascii="Calibri" w:hAnsi="Calibri" w:cs="Calibri"/>
          <w:b/>
          <w:bCs/>
        </w:rPr>
      </w:pPr>
    </w:p>
    <w:p w14:paraId="0B0C295B" w14:textId="518E6767" w:rsidR="00C82E4E" w:rsidRPr="002E286B" w:rsidRDefault="009B00E5" w:rsidP="00615185">
      <w:pPr>
        <w:spacing w:after="0" w:line="276" w:lineRule="auto"/>
        <w:rPr>
          <w:rFonts w:ascii="Calibri" w:hAnsi="Calibri" w:cs="Calibri"/>
          <w:b/>
          <w:bCs/>
        </w:rPr>
      </w:pPr>
      <w:r w:rsidRPr="002E286B">
        <w:rPr>
          <w:rFonts w:ascii="Calibri" w:hAnsi="Calibri" w:cs="Calibri"/>
          <w:b/>
          <w:bCs/>
        </w:rPr>
        <w:lastRenderedPageBreak/>
        <w:t>1.4</w:t>
      </w:r>
      <w:r w:rsidR="00C82E4E" w:rsidRPr="002E286B">
        <w:rPr>
          <w:rFonts w:ascii="Calibri" w:hAnsi="Calibri" w:cs="Calibri"/>
          <w:b/>
          <w:bCs/>
        </w:rPr>
        <w:t>) Management and coordination</w:t>
      </w:r>
    </w:p>
    <w:p w14:paraId="6C9B38F2" w14:textId="77777777" w:rsidR="00C82E4E" w:rsidRPr="002E286B" w:rsidRDefault="00C82E4E" w:rsidP="00615185">
      <w:pPr>
        <w:numPr>
          <w:ilvl w:val="0"/>
          <w:numId w:val="31"/>
        </w:numPr>
        <w:spacing w:after="0" w:line="276" w:lineRule="auto"/>
        <w:rPr>
          <w:rFonts w:ascii="Calibri" w:hAnsi="Calibri" w:cs="Calibri"/>
        </w:rPr>
      </w:pPr>
      <w:r w:rsidRPr="002E286B">
        <w:rPr>
          <w:rFonts w:ascii="Calibri" w:hAnsi="Calibri" w:cs="Calibri"/>
        </w:rPr>
        <w:t>The mentor will report to: Project Manager / Technical Lead (insert title).</w:t>
      </w:r>
    </w:p>
    <w:p w14:paraId="19E49CE8" w14:textId="5F9C7442" w:rsidR="00C82E4E" w:rsidRPr="002E286B" w:rsidRDefault="00C82E4E" w:rsidP="00615185">
      <w:pPr>
        <w:numPr>
          <w:ilvl w:val="0"/>
          <w:numId w:val="31"/>
        </w:numPr>
        <w:spacing w:after="0" w:line="276" w:lineRule="auto"/>
        <w:rPr>
          <w:rFonts w:ascii="Calibri" w:hAnsi="Calibri" w:cs="Calibri"/>
        </w:rPr>
      </w:pPr>
      <w:r w:rsidRPr="002E286B">
        <w:rPr>
          <w:rFonts w:ascii="Calibri" w:hAnsi="Calibri" w:cs="Calibri"/>
        </w:rPr>
        <w:t xml:space="preserve">Technical coordination with: PHD/OD, RH leads, HC chiefs, </w:t>
      </w:r>
      <w:r w:rsidR="000E24E4" w:rsidRPr="002E286B">
        <w:rPr>
          <w:rFonts w:ascii="Calibri" w:hAnsi="Calibri" w:cs="Calibri"/>
        </w:rPr>
        <w:t>MCH</w:t>
      </w:r>
      <w:r w:rsidRPr="002E286B">
        <w:rPr>
          <w:rFonts w:ascii="Calibri" w:hAnsi="Calibri" w:cs="Calibri"/>
        </w:rPr>
        <w:t xml:space="preserve"> focal persons (as applicable).</w:t>
      </w:r>
    </w:p>
    <w:p w14:paraId="72642B3F" w14:textId="77777777" w:rsidR="00C82E4E" w:rsidRDefault="00C82E4E" w:rsidP="007D1F0D">
      <w:pPr>
        <w:numPr>
          <w:ilvl w:val="0"/>
          <w:numId w:val="31"/>
        </w:numPr>
        <w:spacing w:after="0" w:line="240" w:lineRule="auto"/>
        <w:rPr>
          <w:rFonts w:ascii="Calibri" w:hAnsi="Calibri" w:cs="Calibri"/>
        </w:rPr>
      </w:pPr>
      <w:r w:rsidRPr="002E286B">
        <w:rPr>
          <w:rFonts w:ascii="Calibri" w:hAnsi="Calibri" w:cs="Calibri"/>
        </w:rPr>
        <w:t>The mentor will work in close collaboration with facility staff to ensure mentoring is supportive and feasible within service schedules.</w:t>
      </w:r>
    </w:p>
    <w:p w14:paraId="44CB394D" w14:textId="77777777" w:rsidR="00615185" w:rsidRPr="002E286B" w:rsidRDefault="00615185" w:rsidP="001247BF">
      <w:pPr>
        <w:spacing w:after="0" w:line="276" w:lineRule="auto"/>
        <w:ind w:left="720"/>
        <w:rPr>
          <w:rFonts w:ascii="Calibri" w:hAnsi="Calibri" w:cs="Calibri"/>
        </w:rPr>
      </w:pPr>
    </w:p>
    <w:p w14:paraId="1E1E0A65" w14:textId="7C9C6CF6" w:rsidR="00456EB2" w:rsidRPr="002E286B" w:rsidRDefault="00C86F66" w:rsidP="00615185">
      <w:pPr>
        <w:spacing w:after="0" w:line="276" w:lineRule="auto"/>
        <w:rPr>
          <w:rFonts w:ascii="Calibri" w:hAnsi="Calibri" w:cs="Calibri"/>
          <w:b/>
          <w:bCs/>
        </w:rPr>
      </w:pPr>
      <w:r w:rsidRPr="002E286B">
        <w:rPr>
          <w:rFonts w:ascii="Calibri" w:hAnsi="Calibri" w:cs="Calibri"/>
          <w:b/>
          <w:bCs/>
        </w:rPr>
        <w:t>1</w:t>
      </w:r>
      <w:r w:rsidR="00F5409E" w:rsidRPr="002E286B">
        <w:rPr>
          <w:rFonts w:ascii="Calibri" w:hAnsi="Calibri" w:cs="Calibri"/>
          <w:b/>
          <w:bCs/>
        </w:rPr>
        <w:t>.</w:t>
      </w:r>
      <w:r w:rsidR="004828C4" w:rsidRPr="002E286B">
        <w:rPr>
          <w:rFonts w:ascii="Calibri" w:hAnsi="Calibri" w:cs="Calibri"/>
          <w:b/>
          <w:bCs/>
        </w:rPr>
        <w:t>5</w:t>
      </w:r>
      <w:r w:rsidR="00201C12" w:rsidRPr="002E286B">
        <w:rPr>
          <w:rFonts w:ascii="Calibri" w:hAnsi="Calibri" w:cs="Calibri"/>
          <w:b/>
          <w:bCs/>
        </w:rPr>
        <w:t xml:space="preserve"> </w:t>
      </w:r>
      <w:r w:rsidR="00456EB2" w:rsidRPr="002E286B">
        <w:rPr>
          <w:rFonts w:ascii="Calibri" w:hAnsi="Calibri" w:cs="Calibri"/>
          <w:b/>
          <w:bCs/>
        </w:rPr>
        <w:t>Duration and Work Schedule</w:t>
      </w:r>
    </w:p>
    <w:p w14:paraId="11E20343" w14:textId="79BD36E2" w:rsidR="004F2712" w:rsidRPr="002E286B" w:rsidRDefault="00456EB2" w:rsidP="00867C2A">
      <w:pPr>
        <w:spacing w:after="0" w:line="240" w:lineRule="auto"/>
        <w:rPr>
          <w:rFonts w:ascii="Calibri" w:hAnsi="Calibri" w:cs="Calibri"/>
        </w:rPr>
      </w:pPr>
      <w:r w:rsidRPr="002E286B">
        <w:rPr>
          <w:rFonts w:ascii="Calibri" w:hAnsi="Calibri" w:cs="Calibri"/>
        </w:rPr>
        <w:t>Th</w:t>
      </w:r>
      <w:r w:rsidR="00CB254B" w:rsidRPr="002E286B">
        <w:rPr>
          <w:rFonts w:ascii="Calibri" w:hAnsi="Calibri" w:cs="Calibri"/>
        </w:rPr>
        <w:t xml:space="preserve">is assignment is estimated for </w:t>
      </w:r>
      <w:r w:rsidR="00712BDD" w:rsidRPr="002E286B">
        <w:rPr>
          <w:rFonts w:ascii="Calibri" w:hAnsi="Calibri" w:cs="Calibri"/>
        </w:rPr>
        <w:t>estimated</w:t>
      </w:r>
      <w:r w:rsidRPr="002E286B">
        <w:rPr>
          <w:rFonts w:ascii="Calibri" w:hAnsi="Calibri" w:cs="Calibri"/>
        </w:rPr>
        <w:t xml:space="preserve"> </w:t>
      </w:r>
      <w:r w:rsidR="00F5409E" w:rsidRPr="002E286B">
        <w:rPr>
          <w:rFonts w:ascii="Calibri" w:hAnsi="Calibri" w:cs="Calibri"/>
        </w:rPr>
        <w:t>70-80</w:t>
      </w:r>
      <w:r w:rsidRPr="002E286B">
        <w:rPr>
          <w:rFonts w:ascii="Calibri" w:hAnsi="Calibri" w:cs="Calibri"/>
        </w:rPr>
        <w:t xml:space="preserve"> days</w:t>
      </w:r>
      <w:r w:rsidR="00850189" w:rsidRPr="002E286B">
        <w:rPr>
          <w:rFonts w:ascii="Calibri" w:hAnsi="Calibri" w:cs="Calibri"/>
        </w:rPr>
        <w:t xml:space="preserve"> in total</w:t>
      </w:r>
      <w:r w:rsidR="00CB254B" w:rsidRPr="002E286B">
        <w:rPr>
          <w:rFonts w:ascii="Calibri" w:hAnsi="Calibri" w:cs="Calibri"/>
        </w:rPr>
        <w:t xml:space="preserve"> with the duration run from </w:t>
      </w:r>
      <w:r w:rsidR="00F5409E" w:rsidRPr="002E286B">
        <w:rPr>
          <w:rFonts w:ascii="Calibri" w:hAnsi="Calibri" w:cs="Calibri"/>
        </w:rPr>
        <w:t>18 March 2026</w:t>
      </w:r>
      <w:r w:rsidR="00CB254B" w:rsidRPr="002E286B">
        <w:rPr>
          <w:rFonts w:ascii="Calibri" w:hAnsi="Calibri" w:cs="Calibri"/>
        </w:rPr>
        <w:t xml:space="preserve"> -</w:t>
      </w:r>
      <w:r w:rsidR="00F5409E" w:rsidRPr="002E286B">
        <w:rPr>
          <w:rFonts w:ascii="Calibri" w:hAnsi="Calibri" w:cs="Calibri"/>
        </w:rPr>
        <w:t>30</w:t>
      </w:r>
      <w:r w:rsidR="006E6B42" w:rsidRPr="002E286B">
        <w:rPr>
          <w:rFonts w:ascii="Calibri" w:hAnsi="Calibri" w:cs="Calibri"/>
        </w:rPr>
        <w:t xml:space="preserve"> </w:t>
      </w:r>
      <w:r w:rsidR="00F5409E" w:rsidRPr="002E286B">
        <w:rPr>
          <w:rFonts w:ascii="Calibri" w:hAnsi="Calibri" w:cs="Calibri"/>
        </w:rPr>
        <w:t>Sep</w:t>
      </w:r>
      <w:r w:rsidR="00CB254B" w:rsidRPr="002E286B">
        <w:rPr>
          <w:rFonts w:ascii="Calibri" w:hAnsi="Calibri" w:cs="Calibri"/>
        </w:rPr>
        <w:t xml:space="preserve"> 202</w:t>
      </w:r>
      <w:r w:rsidR="00F5409E" w:rsidRPr="002E286B">
        <w:rPr>
          <w:rFonts w:ascii="Calibri" w:hAnsi="Calibri" w:cs="Calibri"/>
        </w:rPr>
        <w:t>6</w:t>
      </w:r>
      <w:r w:rsidRPr="002E286B">
        <w:rPr>
          <w:rFonts w:ascii="Calibri" w:hAnsi="Calibri" w:cs="Calibri"/>
        </w:rPr>
        <w:t>. The consultant is expected to submit regular progress updates as per the agreed-upon schedule.</w:t>
      </w:r>
      <w:r w:rsidR="00201C12" w:rsidRPr="002E286B">
        <w:rPr>
          <w:rFonts w:ascii="Calibri" w:hAnsi="Calibri" w:cs="Calibri"/>
        </w:rPr>
        <w:t xml:space="preserve"> A regular discussion with the project team is necessary. </w:t>
      </w:r>
    </w:p>
    <w:p w14:paraId="618B4C39" w14:textId="77777777" w:rsidR="00325D8A" w:rsidRPr="002E286B" w:rsidRDefault="00325D8A" w:rsidP="00615185">
      <w:pPr>
        <w:spacing w:after="0" w:line="276" w:lineRule="auto"/>
        <w:rPr>
          <w:rFonts w:ascii="Calibri" w:hAnsi="Calibri" w:cs="Calibri"/>
        </w:rPr>
      </w:pPr>
    </w:p>
    <w:p w14:paraId="6DBD74BC" w14:textId="22F66527" w:rsidR="00456EB2" w:rsidRPr="002E286B" w:rsidRDefault="00AC494A" w:rsidP="00615185">
      <w:pPr>
        <w:spacing w:after="0" w:line="276" w:lineRule="auto"/>
        <w:rPr>
          <w:rFonts w:ascii="Calibri" w:hAnsi="Calibri" w:cs="Calibri"/>
          <w:b/>
          <w:bCs/>
        </w:rPr>
      </w:pPr>
      <w:r w:rsidRPr="002E286B">
        <w:rPr>
          <w:rFonts w:ascii="Calibri" w:hAnsi="Calibri" w:cs="Calibri"/>
          <w:b/>
          <w:bCs/>
        </w:rPr>
        <w:t>1.6</w:t>
      </w:r>
      <w:r w:rsidR="00201C12" w:rsidRPr="002E286B">
        <w:rPr>
          <w:rFonts w:ascii="Calibri" w:hAnsi="Calibri" w:cs="Calibri"/>
          <w:b/>
          <w:bCs/>
        </w:rPr>
        <w:t xml:space="preserve"> </w:t>
      </w:r>
      <w:r w:rsidR="00456EB2" w:rsidRPr="002E286B">
        <w:rPr>
          <w:rFonts w:ascii="Calibri" w:hAnsi="Calibri" w:cs="Calibri"/>
          <w:b/>
          <w:bCs/>
        </w:rPr>
        <w:t>Budget and Payment</w:t>
      </w:r>
    </w:p>
    <w:p w14:paraId="21557B49" w14:textId="77777777" w:rsidR="00C82E4E" w:rsidRDefault="00C82E4E" w:rsidP="00867C2A">
      <w:pPr>
        <w:spacing w:after="0" w:line="240" w:lineRule="auto"/>
        <w:rPr>
          <w:rFonts w:ascii="Calibri" w:hAnsi="Calibri" w:cs="Calibri"/>
        </w:rPr>
      </w:pPr>
      <w:r w:rsidRPr="002E286B">
        <w:rPr>
          <w:rFonts w:ascii="Calibri" w:hAnsi="Calibri" w:cs="Calibri"/>
        </w:rPr>
        <w:t xml:space="preserve">The consultant is expected to submit the proposal both narrative and financial one for the consideration. The proposal shall be clear in nature including their daily rate, the travel cost to each province is the repsonsilbility of the consultant. </w:t>
      </w:r>
    </w:p>
    <w:p w14:paraId="5D8EAD19" w14:textId="77777777" w:rsidR="00615185" w:rsidRPr="002E286B" w:rsidRDefault="00615185" w:rsidP="00615185">
      <w:pPr>
        <w:spacing w:after="0" w:line="276" w:lineRule="auto"/>
        <w:rPr>
          <w:rFonts w:ascii="Calibri" w:hAnsi="Calibri" w:cs="Calibri"/>
        </w:rPr>
      </w:pPr>
    </w:p>
    <w:p w14:paraId="6043E5E5" w14:textId="11F3F13B" w:rsidR="004828C4" w:rsidRPr="002E286B" w:rsidRDefault="004828C4" w:rsidP="00615185">
      <w:pPr>
        <w:spacing w:after="0" w:line="276" w:lineRule="auto"/>
        <w:rPr>
          <w:rFonts w:ascii="Calibri" w:hAnsi="Calibri" w:cs="Calibri"/>
          <w:b/>
          <w:bCs/>
        </w:rPr>
      </w:pPr>
      <w:r w:rsidRPr="002E286B">
        <w:rPr>
          <w:rFonts w:ascii="Calibri" w:hAnsi="Calibri" w:cs="Calibri"/>
          <w:b/>
          <w:bCs/>
        </w:rPr>
        <w:t>1.7 Required qualifications and experience</w:t>
      </w:r>
    </w:p>
    <w:p w14:paraId="27D760C1" w14:textId="77777777" w:rsidR="004828C4" w:rsidRPr="002E286B" w:rsidRDefault="004828C4" w:rsidP="00615185">
      <w:pPr>
        <w:spacing w:after="0" w:line="276" w:lineRule="auto"/>
        <w:rPr>
          <w:rFonts w:ascii="Calibri" w:hAnsi="Calibri" w:cs="Calibri"/>
        </w:rPr>
      </w:pPr>
      <w:r w:rsidRPr="002E286B">
        <w:rPr>
          <w:rFonts w:ascii="Calibri" w:hAnsi="Calibri" w:cs="Calibri"/>
          <w:b/>
          <w:bCs/>
        </w:rPr>
        <w:t>Essential</w:t>
      </w:r>
    </w:p>
    <w:p w14:paraId="0CA7886F" w14:textId="77777777" w:rsidR="004828C4" w:rsidRPr="002E286B" w:rsidRDefault="004828C4" w:rsidP="00615185">
      <w:pPr>
        <w:pStyle w:val="NormalWeb"/>
        <w:numPr>
          <w:ilvl w:val="0"/>
          <w:numId w:val="32"/>
        </w:numPr>
        <w:spacing w:before="0" w:beforeAutospacing="0" w:after="0" w:afterAutospacing="0" w:line="276" w:lineRule="auto"/>
        <w:rPr>
          <w:rFonts w:ascii="Calibri" w:hAnsi="Calibri" w:cs="Calibri"/>
        </w:rPr>
      </w:pPr>
      <w:r w:rsidRPr="002E286B">
        <w:rPr>
          <w:rFonts w:ascii="Calibri" w:hAnsi="Calibri" w:cs="Calibri"/>
        </w:rPr>
        <w:t>Medical doctor (OB-GYN or GP with relevant experience) or senior midwife/clinical specialist with strong experience in cervical cancer services.</w:t>
      </w:r>
    </w:p>
    <w:p w14:paraId="1229C645" w14:textId="77777777" w:rsidR="004828C4" w:rsidRPr="002E286B" w:rsidRDefault="004828C4" w:rsidP="00615185">
      <w:pPr>
        <w:pStyle w:val="NormalWeb"/>
        <w:numPr>
          <w:ilvl w:val="0"/>
          <w:numId w:val="32"/>
        </w:numPr>
        <w:spacing w:before="0" w:beforeAutospacing="0" w:after="0" w:afterAutospacing="0" w:line="276" w:lineRule="auto"/>
        <w:rPr>
          <w:rFonts w:ascii="Calibri" w:hAnsi="Calibri" w:cs="Calibri"/>
        </w:rPr>
      </w:pPr>
      <w:r w:rsidRPr="002E286B">
        <w:rPr>
          <w:rFonts w:ascii="Calibri" w:hAnsi="Calibri" w:cs="Calibri"/>
        </w:rPr>
        <w:t>Minimum 5 years of clinical experience in reproductive health and/or cervical cancer screening and early treatment.</w:t>
      </w:r>
    </w:p>
    <w:p w14:paraId="67A80487" w14:textId="77777777" w:rsidR="004828C4" w:rsidRPr="002E286B" w:rsidRDefault="004828C4" w:rsidP="00615185">
      <w:pPr>
        <w:pStyle w:val="NormalWeb"/>
        <w:numPr>
          <w:ilvl w:val="0"/>
          <w:numId w:val="32"/>
        </w:numPr>
        <w:spacing w:before="0" w:beforeAutospacing="0" w:after="0" w:afterAutospacing="0" w:line="276" w:lineRule="auto"/>
        <w:rPr>
          <w:rFonts w:ascii="Calibri" w:hAnsi="Calibri" w:cs="Calibri"/>
        </w:rPr>
      </w:pPr>
      <w:r w:rsidRPr="002E286B">
        <w:rPr>
          <w:rFonts w:ascii="Calibri" w:hAnsi="Calibri" w:cs="Calibri"/>
        </w:rPr>
        <w:t>Demonstrated competency in HPV testing and/or VIA, including counselling, infection prevention and control, and referral/follow-up management.</w:t>
      </w:r>
    </w:p>
    <w:p w14:paraId="33C2A97A" w14:textId="77777777" w:rsidR="004828C4" w:rsidRPr="002E286B" w:rsidRDefault="004828C4" w:rsidP="00615185">
      <w:pPr>
        <w:pStyle w:val="NormalWeb"/>
        <w:numPr>
          <w:ilvl w:val="0"/>
          <w:numId w:val="32"/>
        </w:numPr>
        <w:spacing w:before="0" w:beforeAutospacing="0" w:after="0" w:afterAutospacing="0" w:line="276" w:lineRule="auto"/>
        <w:rPr>
          <w:rFonts w:ascii="Calibri" w:hAnsi="Calibri" w:cs="Calibri"/>
        </w:rPr>
      </w:pPr>
      <w:r w:rsidRPr="002E286B">
        <w:rPr>
          <w:rFonts w:ascii="Calibri" w:hAnsi="Calibri" w:cs="Calibri"/>
        </w:rPr>
        <w:t>Proven experience mentoring/coaching health workers (doctors and midwives), including supportive supervision and adult learning facilitation.</w:t>
      </w:r>
    </w:p>
    <w:p w14:paraId="4DEC7F84" w14:textId="77777777" w:rsidR="004828C4" w:rsidRPr="002E286B" w:rsidRDefault="004828C4" w:rsidP="00615185">
      <w:pPr>
        <w:pStyle w:val="NormalWeb"/>
        <w:numPr>
          <w:ilvl w:val="0"/>
          <w:numId w:val="32"/>
        </w:numPr>
        <w:spacing w:before="0" w:beforeAutospacing="0" w:after="0" w:afterAutospacing="0" w:line="276" w:lineRule="auto"/>
        <w:rPr>
          <w:rFonts w:ascii="Calibri" w:hAnsi="Calibri" w:cs="Calibri"/>
        </w:rPr>
      </w:pPr>
      <w:r w:rsidRPr="002E286B">
        <w:rPr>
          <w:rFonts w:ascii="Calibri" w:hAnsi="Calibri" w:cs="Calibri"/>
        </w:rPr>
        <w:t>Familiarity with Cambodia MoH guidelines and public health service delivery, or strong ability to adapt quickly.</w:t>
      </w:r>
    </w:p>
    <w:p w14:paraId="04E4CEC3" w14:textId="77777777" w:rsidR="004828C4" w:rsidRPr="002E286B" w:rsidRDefault="004828C4" w:rsidP="00615185">
      <w:pPr>
        <w:pStyle w:val="NormalWeb"/>
        <w:numPr>
          <w:ilvl w:val="0"/>
          <w:numId w:val="32"/>
        </w:numPr>
        <w:spacing w:before="0" w:beforeAutospacing="0" w:after="0" w:afterAutospacing="0" w:line="276" w:lineRule="auto"/>
        <w:rPr>
          <w:rFonts w:ascii="Calibri" w:hAnsi="Calibri" w:cs="Calibri"/>
        </w:rPr>
      </w:pPr>
      <w:r w:rsidRPr="002E286B">
        <w:rPr>
          <w:rFonts w:ascii="Calibri" w:hAnsi="Calibri" w:cs="Calibri"/>
        </w:rPr>
        <w:t>Sound clinical judgement with a strong focus on patient safety and quality of care.</w:t>
      </w:r>
    </w:p>
    <w:p w14:paraId="58DCC037" w14:textId="77777777" w:rsidR="004828C4" w:rsidRPr="002E286B" w:rsidRDefault="004828C4" w:rsidP="00615185">
      <w:pPr>
        <w:pStyle w:val="NormalWeb"/>
        <w:numPr>
          <w:ilvl w:val="0"/>
          <w:numId w:val="32"/>
        </w:numPr>
        <w:spacing w:before="0" w:beforeAutospacing="0" w:after="0" w:afterAutospacing="0" w:line="276" w:lineRule="auto"/>
        <w:rPr>
          <w:rFonts w:ascii="Calibri" w:hAnsi="Calibri" w:cs="Calibri"/>
        </w:rPr>
      </w:pPr>
      <w:r w:rsidRPr="002E286B">
        <w:rPr>
          <w:rFonts w:ascii="Calibri" w:hAnsi="Calibri" w:cs="Calibri"/>
        </w:rPr>
        <w:t>Respectful, non-punitive mentorship approach and strong teamwork with government counterparts and partners.</w:t>
      </w:r>
    </w:p>
    <w:p w14:paraId="27C6F2B8" w14:textId="77777777" w:rsidR="004828C4" w:rsidRPr="002E286B" w:rsidRDefault="004828C4" w:rsidP="00615185">
      <w:pPr>
        <w:pStyle w:val="NormalWeb"/>
        <w:numPr>
          <w:ilvl w:val="0"/>
          <w:numId w:val="32"/>
        </w:numPr>
        <w:spacing w:before="0" w:beforeAutospacing="0" w:after="0" w:afterAutospacing="0" w:line="276" w:lineRule="auto"/>
        <w:rPr>
          <w:rFonts w:ascii="Calibri" w:hAnsi="Calibri" w:cs="Calibri"/>
        </w:rPr>
      </w:pPr>
      <w:r w:rsidRPr="002E286B">
        <w:rPr>
          <w:rFonts w:ascii="Calibri" w:hAnsi="Calibri" w:cs="Calibri"/>
        </w:rPr>
        <w:t>Strong documentation, reporting, and communication skills in Khmer (English preferred for reporting/coordination).</w:t>
      </w:r>
    </w:p>
    <w:p w14:paraId="165A5689" w14:textId="77777777" w:rsidR="004828C4" w:rsidRPr="002E286B" w:rsidRDefault="004828C4" w:rsidP="00615185">
      <w:pPr>
        <w:pStyle w:val="NormalWeb"/>
        <w:numPr>
          <w:ilvl w:val="0"/>
          <w:numId w:val="32"/>
        </w:numPr>
        <w:spacing w:before="0" w:beforeAutospacing="0" w:after="0" w:afterAutospacing="0" w:line="276" w:lineRule="auto"/>
        <w:rPr>
          <w:rFonts w:ascii="Calibri" w:hAnsi="Calibri" w:cs="Calibri"/>
        </w:rPr>
      </w:pPr>
      <w:r w:rsidRPr="002E286B">
        <w:rPr>
          <w:rFonts w:ascii="Calibri" w:hAnsi="Calibri" w:cs="Calibri"/>
        </w:rPr>
        <w:t>Willingness and ability to travel and work in remote settings.</w:t>
      </w:r>
    </w:p>
    <w:p w14:paraId="22B68982" w14:textId="77777777" w:rsidR="004828C4" w:rsidRPr="002E286B" w:rsidRDefault="004828C4" w:rsidP="00615185">
      <w:pPr>
        <w:spacing w:after="0" w:line="276" w:lineRule="auto"/>
        <w:rPr>
          <w:rFonts w:ascii="Calibri" w:hAnsi="Calibri" w:cs="Calibri"/>
          <w:b/>
          <w:bCs/>
        </w:rPr>
      </w:pPr>
      <w:r w:rsidRPr="002E286B">
        <w:rPr>
          <w:rFonts w:ascii="Calibri" w:hAnsi="Calibri" w:cs="Calibri"/>
          <w:b/>
          <w:bCs/>
        </w:rPr>
        <w:t>Ethical considerations and safeguarding</w:t>
      </w:r>
    </w:p>
    <w:p w14:paraId="4FC5FB7F" w14:textId="77777777" w:rsidR="004828C4" w:rsidRPr="002E286B" w:rsidRDefault="004828C4" w:rsidP="00615185">
      <w:pPr>
        <w:numPr>
          <w:ilvl w:val="0"/>
          <w:numId w:val="17"/>
        </w:numPr>
        <w:spacing w:after="0" w:line="276" w:lineRule="auto"/>
        <w:rPr>
          <w:rFonts w:ascii="Calibri" w:hAnsi="Calibri" w:cs="Calibri"/>
        </w:rPr>
      </w:pPr>
      <w:r w:rsidRPr="002E286B">
        <w:rPr>
          <w:rFonts w:ascii="Calibri" w:hAnsi="Calibri" w:cs="Calibri"/>
        </w:rPr>
        <w:t>Maintain strict confidentiality of client information and comply with MoH data protection requirements.</w:t>
      </w:r>
    </w:p>
    <w:p w14:paraId="794E049C" w14:textId="77777777" w:rsidR="004828C4" w:rsidRPr="002E286B" w:rsidRDefault="004828C4" w:rsidP="00615185">
      <w:pPr>
        <w:numPr>
          <w:ilvl w:val="0"/>
          <w:numId w:val="17"/>
        </w:numPr>
        <w:spacing w:after="0" w:line="276" w:lineRule="auto"/>
        <w:rPr>
          <w:rFonts w:ascii="Calibri" w:hAnsi="Calibri" w:cs="Calibri"/>
        </w:rPr>
      </w:pPr>
      <w:r w:rsidRPr="002E286B">
        <w:rPr>
          <w:rFonts w:ascii="Calibri" w:hAnsi="Calibri" w:cs="Calibri"/>
        </w:rPr>
        <w:t>Ensure informed consent, privacy, respectful care, and non-discrimination.</w:t>
      </w:r>
    </w:p>
    <w:p w14:paraId="4113CDD5" w14:textId="77777777" w:rsidR="004828C4" w:rsidRPr="002E286B" w:rsidRDefault="004828C4" w:rsidP="00615185">
      <w:pPr>
        <w:numPr>
          <w:ilvl w:val="0"/>
          <w:numId w:val="17"/>
        </w:numPr>
        <w:spacing w:after="0" w:line="276" w:lineRule="auto"/>
        <w:rPr>
          <w:rFonts w:ascii="Calibri" w:hAnsi="Calibri" w:cs="Calibri"/>
        </w:rPr>
      </w:pPr>
      <w:r w:rsidRPr="002E286B">
        <w:rPr>
          <w:rFonts w:ascii="Calibri" w:hAnsi="Calibri" w:cs="Calibri"/>
        </w:rPr>
        <w:t>Follow project safeguarding and professional conduct standards.</w:t>
      </w:r>
    </w:p>
    <w:p w14:paraId="2FCC3348" w14:textId="77777777" w:rsidR="004828C4" w:rsidRPr="002E286B" w:rsidRDefault="004828C4" w:rsidP="00615185">
      <w:pPr>
        <w:numPr>
          <w:ilvl w:val="0"/>
          <w:numId w:val="17"/>
        </w:numPr>
        <w:spacing w:after="0" w:line="276" w:lineRule="auto"/>
        <w:rPr>
          <w:rFonts w:ascii="Calibri" w:hAnsi="Calibri" w:cs="Calibri"/>
        </w:rPr>
      </w:pPr>
      <w:r w:rsidRPr="002E286B">
        <w:rPr>
          <w:rFonts w:ascii="Calibri" w:hAnsi="Calibri" w:cs="Calibri"/>
        </w:rPr>
        <w:t>Immediately report any serious clinical incidents or safeguarding concerns through the agreed channels.</w:t>
      </w:r>
    </w:p>
    <w:p w14:paraId="47D80EE6" w14:textId="77777777" w:rsidR="004828C4" w:rsidRPr="002E286B" w:rsidRDefault="004828C4" w:rsidP="00615185">
      <w:pPr>
        <w:spacing w:after="0" w:line="276" w:lineRule="auto"/>
        <w:rPr>
          <w:rFonts w:ascii="Calibri" w:hAnsi="Calibri" w:cs="Calibri"/>
        </w:rPr>
      </w:pPr>
      <w:r w:rsidRPr="002E286B">
        <w:rPr>
          <w:rFonts w:ascii="Calibri" w:hAnsi="Calibri" w:cs="Calibri"/>
          <w:b/>
          <w:bCs/>
        </w:rPr>
        <w:t>Desirable</w:t>
      </w:r>
    </w:p>
    <w:p w14:paraId="46C05ACE" w14:textId="77777777" w:rsidR="004828C4" w:rsidRPr="002E286B" w:rsidRDefault="004828C4" w:rsidP="00615185">
      <w:pPr>
        <w:numPr>
          <w:ilvl w:val="0"/>
          <w:numId w:val="33"/>
        </w:numPr>
        <w:spacing w:after="0" w:line="276" w:lineRule="auto"/>
        <w:rPr>
          <w:rFonts w:ascii="Calibri" w:hAnsi="Calibri" w:cs="Calibri"/>
        </w:rPr>
      </w:pPr>
      <w:r w:rsidRPr="002E286B">
        <w:rPr>
          <w:rFonts w:ascii="Calibri" w:hAnsi="Calibri" w:cs="Calibri"/>
        </w:rPr>
        <w:t>Experience with early treatment modalities relevant to Cambodia context (e.g., thermal ablation, cryotherapy, LEEP) and referral hospital workflows.</w:t>
      </w:r>
    </w:p>
    <w:p w14:paraId="5C687517" w14:textId="77777777" w:rsidR="004828C4" w:rsidRPr="002E286B" w:rsidRDefault="004828C4" w:rsidP="00615185">
      <w:pPr>
        <w:numPr>
          <w:ilvl w:val="0"/>
          <w:numId w:val="33"/>
        </w:numPr>
        <w:spacing w:after="0" w:line="276" w:lineRule="auto"/>
        <w:rPr>
          <w:rFonts w:ascii="Calibri" w:hAnsi="Calibri" w:cs="Calibri"/>
        </w:rPr>
      </w:pPr>
      <w:r w:rsidRPr="002E286B">
        <w:rPr>
          <w:rFonts w:ascii="Calibri" w:hAnsi="Calibri" w:cs="Calibri"/>
        </w:rPr>
        <w:t>Experience in quality improvement, clinical audit, or facility readiness support.</w:t>
      </w:r>
    </w:p>
    <w:p w14:paraId="2E60CE8B" w14:textId="77777777" w:rsidR="004828C4" w:rsidRDefault="004828C4" w:rsidP="00867C2A">
      <w:pPr>
        <w:numPr>
          <w:ilvl w:val="0"/>
          <w:numId w:val="33"/>
        </w:numPr>
        <w:spacing w:after="0" w:line="240" w:lineRule="auto"/>
        <w:rPr>
          <w:rFonts w:ascii="Calibri" w:hAnsi="Calibri" w:cs="Calibri"/>
        </w:rPr>
      </w:pPr>
      <w:r w:rsidRPr="002E286B">
        <w:rPr>
          <w:rFonts w:ascii="Calibri" w:hAnsi="Calibri" w:cs="Calibri"/>
        </w:rPr>
        <w:lastRenderedPageBreak/>
        <w:t>Prior work with MoH programmes, NGOs, or donor-funded health projects.</w:t>
      </w:r>
    </w:p>
    <w:p w14:paraId="6F48A928" w14:textId="77777777" w:rsidR="00BB203C" w:rsidRPr="002E286B" w:rsidRDefault="00BB203C" w:rsidP="00BB203C">
      <w:pPr>
        <w:spacing w:after="0" w:line="276" w:lineRule="auto"/>
        <w:ind w:left="720"/>
        <w:rPr>
          <w:rFonts w:ascii="Calibri" w:hAnsi="Calibri" w:cs="Calibri"/>
        </w:rPr>
      </w:pPr>
    </w:p>
    <w:p w14:paraId="70ABC038" w14:textId="57E72503" w:rsidR="004828C4" w:rsidRPr="002E286B" w:rsidRDefault="004828C4" w:rsidP="00615185">
      <w:pPr>
        <w:spacing w:after="0" w:line="276" w:lineRule="auto"/>
        <w:rPr>
          <w:rFonts w:ascii="Calibri" w:hAnsi="Calibri" w:cs="Calibri"/>
          <w:b/>
          <w:bCs/>
        </w:rPr>
      </w:pPr>
      <w:r w:rsidRPr="002E286B">
        <w:rPr>
          <w:rFonts w:ascii="Calibri" w:hAnsi="Calibri" w:cs="Calibri"/>
          <w:b/>
          <w:bCs/>
        </w:rPr>
        <w:t xml:space="preserve"> </w:t>
      </w:r>
      <w:proofErr w:type="gramStart"/>
      <w:r w:rsidR="001029FF" w:rsidRPr="002E286B">
        <w:rPr>
          <w:rFonts w:ascii="Calibri" w:hAnsi="Calibri" w:cs="Calibri"/>
          <w:b/>
          <w:bCs/>
        </w:rPr>
        <w:t xml:space="preserve">1.8  </w:t>
      </w:r>
      <w:r w:rsidRPr="002E286B">
        <w:rPr>
          <w:rFonts w:ascii="Calibri" w:hAnsi="Calibri" w:cs="Calibri"/>
          <w:b/>
          <w:bCs/>
        </w:rPr>
        <w:t>Application</w:t>
      </w:r>
      <w:proofErr w:type="gramEnd"/>
      <w:r w:rsidRPr="002E286B">
        <w:rPr>
          <w:rFonts w:ascii="Calibri" w:hAnsi="Calibri" w:cs="Calibri"/>
          <w:b/>
          <w:bCs/>
        </w:rPr>
        <w:t xml:space="preserve"> process</w:t>
      </w:r>
    </w:p>
    <w:p w14:paraId="07FA1BDC" w14:textId="77777777" w:rsidR="004828C4" w:rsidRPr="002E286B" w:rsidRDefault="004828C4" w:rsidP="00615185">
      <w:pPr>
        <w:numPr>
          <w:ilvl w:val="0"/>
          <w:numId w:val="9"/>
        </w:numPr>
        <w:spacing w:after="0" w:line="276" w:lineRule="auto"/>
        <w:rPr>
          <w:rFonts w:ascii="Calibri" w:hAnsi="Calibri" w:cs="Calibri"/>
        </w:rPr>
      </w:pPr>
      <w:r w:rsidRPr="002E286B">
        <w:rPr>
          <w:rFonts w:ascii="Calibri" w:hAnsi="Calibri" w:cs="Calibri"/>
        </w:rPr>
        <w:t>Interested candidates should submit:</w:t>
      </w:r>
    </w:p>
    <w:p w14:paraId="210B6F9C" w14:textId="77777777" w:rsidR="004828C4" w:rsidRPr="002E286B" w:rsidRDefault="004828C4" w:rsidP="00615185">
      <w:pPr>
        <w:numPr>
          <w:ilvl w:val="0"/>
          <w:numId w:val="9"/>
        </w:numPr>
        <w:spacing w:after="0" w:line="276" w:lineRule="auto"/>
        <w:rPr>
          <w:rFonts w:ascii="Calibri" w:hAnsi="Calibri" w:cs="Calibri"/>
        </w:rPr>
      </w:pPr>
      <w:r w:rsidRPr="002E286B">
        <w:rPr>
          <w:rFonts w:ascii="Calibri" w:hAnsi="Calibri" w:cs="Calibri"/>
        </w:rPr>
        <w:t>CV (including relevant clinical/mentoring experience)</w:t>
      </w:r>
    </w:p>
    <w:p w14:paraId="4EC57F59" w14:textId="77777777" w:rsidR="004828C4" w:rsidRPr="002E286B" w:rsidRDefault="004828C4" w:rsidP="00615185">
      <w:pPr>
        <w:numPr>
          <w:ilvl w:val="0"/>
          <w:numId w:val="9"/>
        </w:numPr>
        <w:spacing w:after="0" w:line="276" w:lineRule="auto"/>
        <w:rPr>
          <w:rFonts w:ascii="Calibri" w:hAnsi="Calibri" w:cs="Calibri"/>
        </w:rPr>
      </w:pPr>
      <w:r w:rsidRPr="002E286B">
        <w:rPr>
          <w:rFonts w:ascii="Calibri" w:hAnsi="Calibri" w:cs="Calibri"/>
        </w:rPr>
        <w:t>Brief technical proposal (1–2 pages) describing mentoring approach</w:t>
      </w:r>
    </w:p>
    <w:p w14:paraId="79ABFFB1" w14:textId="785731F4" w:rsidR="004828C4" w:rsidRPr="002E286B" w:rsidRDefault="004828C4" w:rsidP="00615185">
      <w:pPr>
        <w:numPr>
          <w:ilvl w:val="0"/>
          <w:numId w:val="9"/>
        </w:numPr>
        <w:spacing w:after="0" w:line="276" w:lineRule="auto"/>
        <w:rPr>
          <w:rFonts w:ascii="Calibri" w:hAnsi="Calibri" w:cs="Calibri"/>
        </w:rPr>
      </w:pPr>
      <w:r w:rsidRPr="002E286B">
        <w:rPr>
          <w:rFonts w:ascii="Calibri" w:hAnsi="Calibri" w:cs="Calibri"/>
        </w:rPr>
        <w:t>Financial proposal in detail including the daily fee. Please note that, the travel cost and per</w:t>
      </w:r>
      <w:r w:rsidR="00B67FA1" w:rsidRPr="002E286B">
        <w:rPr>
          <w:rFonts w:ascii="Calibri" w:hAnsi="Calibri" w:cs="Calibri"/>
        </w:rPr>
        <w:t xml:space="preserve"> </w:t>
      </w:r>
      <w:r w:rsidRPr="002E286B">
        <w:rPr>
          <w:rFonts w:ascii="Calibri" w:hAnsi="Calibri" w:cs="Calibri"/>
        </w:rPr>
        <w:t>diem will not be provided so the fina</w:t>
      </w:r>
      <w:r w:rsidR="00CB5B5B" w:rsidRPr="002E286B">
        <w:rPr>
          <w:rFonts w:ascii="Calibri" w:hAnsi="Calibri" w:cs="Calibri"/>
        </w:rPr>
        <w:t>n</w:t>
      </w:r>
      <w:r w:rsidRPr="002E286B">
        <w:rPr>
          <w:rFonts w:ascii="Calibri" w:hAnsi="Calibri" w:cs="Calibri"/>
        </w:rPr>
        <w:t>c</w:t>
      </w:r>
      <w:r w:rsidR="00CB5B5B" w:rsidRPr="002E286B">
        <w:rPr>
          <w:rFonts w:ascii="Calibri" w:hAnsi="Calibri" w:cs="Calibri"/>
        </w:rPr>
        <w:t>ia</w:t>
      </w:r>
      <w:r w:rsidRPr="002E286B">
        <w:rPr>
          <w:rFonts w:ascii="Calibri" w:hAnsi="Calibri" w:cs="Calibri"/>
        </w:rPr>
        <w:t xml:space="preserve">l proposal </w:t>
      </w:r>
      <w:r w:rsidR="00CB5B5B" w:rsidRPr="002E286B">
        <w:rPr>
          <w:rFonts w:ascii="Calibri" w:hAnsi="Calibri" w:cs="Calibri"/>
        </w:rPr>
        <w:t>shall</w:t>
      </w:r>
      <w:r w:rsidRPr="002E286B">
        <w:rPr>
          <w:rFonts w:ascii="Calibri" w:hAnsi="Calibri" w:cs="Calibri"/>
        </w:rPr>
        <w:t xml:space="preserve"> include this. </w:t>
      </w:r>
    </w:p>
    <w:p w14:paraId="422B3265" w14:textId="2BA1CFC2" w:rsidR="004828C4" w:rsidRDefault="004828C4" w:rsidP="00867C2A">
      <w:pPr>
        <w:numPr>
          <w:ilvl w:val="0"/>
          <w:numId w:val="9"/>
        </w:numPr>
        <w:spacing w:after="0" w:line="240" w:lineRule="auto"/>
        <w:rPr>
          <w:rFonts w:ascii="Calibri" w:hAnsi="Calibri" w:cs="Calibri"/>
        </w:rPr>
      </w:pPr>
      <w:r w:rsidRPr="002E286B">
        <w:rPr>
          <w:rFonts w:ascii="Calibri" w:hAnsi="Calibri" w:cs="Calibri"/>
        </w:rPr>
        <w:t>Two references (preferably clinical/mentorship supervisors)</w:t>
      </w:r>
    </w:p>
    <w:p w14:paraId="1FB364BA" w14:textId="77777777" w:rsidR="00BB203C" w:rsidRPr="002E286B" w:rsidRDefault="00BB203C" w:rsidP="00BB203C">
      <w:pPr>
        <w:spacing w:after="0" w:line="276" w:lineRule="auto"/>
        <w:ind w:left="720"/>
        <w:rPr>
          <w:rFonts w:ascii="Calibri" w:hAnsi="Calibri" w:cs="Calibri"/>
        </w:rPr>
      </w:pPr>
    </w:p>
    <w:p w14:paraId="0E3920D7" w14:textId="3061AAE2" w:rsidR="004828C4" w:rsidRPr="002E286B" w:rsidRDefault="004828C4" w:rsidP="00615185">
      <w:pPr>
        <w:spacing w:after="0" w:line="276" w:lineRule="auto"/>
        <w:rPr>
          <w:rFonts w:ascii="Calibri" w:hAnsi="Calibri" w:cs="Calibri"/>
          <w:b/>
          <w:bCs/>
        </w:rPr>
      </w:pPr>
      <w:r w:rsidRPr="002E286B">
        <w:rPr>
          <w:rFonts w:ascii="Calibri" w:hAnsi="Calibri" w:cs="Calibri"/>
          <w:b/>
          <w:bCs/>
        </w:rPr>
        <w:t>1.</w:t>
      </w:r>
      <w:r w:rsidR="001029FF" w:rsidRPr="002E286B">
        <w:rPr>
          <w:rFonts w:ascii="Calibri" w:hAnsi="Calibri" w:cs="Calibri"/>
          <w:b/>
          <w:bCs/>
        </w:rPr>
        <w:t>9</w:t>
      </w:r>
      <w:r w:rsidRPr="002E286B">
        <w:rPr>
          <w:rFonts w:ascii="Calibri" w:hAnsi="Calibri" w:cs="Calibri"/>
          <w:b/>
          <w:bCs/>
        </w:rPr>
        <w:t xml:space="preserve"> Evaluation / selection criteria (suggested)</w:t>
      </w:r>
    </w:p>
    <w:p w14:paraId="40AD8AE8" w14:textId="77777777" w:rsidR="004828C4" w:rsidRPr="002E286B" w:rsidRDefault="004828C4" w:rsidP="00615185">
      <w:pPr>
        <w:numPr>
          <w:ilvl w:val="0"/>
          <w:numId w:val="9"/>
        </w:numPr>
        <w:spacing w:after="0" w:line="276" w:lineRule="auto"/>
        <w:rPr>
          <w:rFonts w:ascii="Calibri" w:hAnsi="Calibri" w:cs="Calibri"/>
        </w:rPr>
      </w:pPr>
      <w:r w:rsidRPr="002E286B">
        <w:rPr>
          <w:rFonts w:ascii="Calibri" w:hAnsi="Calibri" w:cs="Calibri"/>
        </w:rPr>
        <w:t>Relevant clinical expertise and practical mentoring experience</w:t>
      </w:r>
    </w:p>
    <w:p w14:paraId="5CB6C5F7" w14:textId="77777777" w:rsidR="004828C4" w:rsidRPr="002E286B" w:rsidRDefault="004828C4" w:rsidP="00615185">
      <w:pPr>
        <w:numPr>
          <w:ilvl w:val="0"/>
          <w:numId w:val="9"/>
        </w:numPr>
        <w:spacing w:after="0" w:line="276" w:lineRule="auto"/>
        <w:rPr>
          <w:rFonts w:ascii="Calibri" w:hAnsi="Calibri" w:cs="Calibri"/>
        </w:rPr>
      </w:pPr>
      <w:r w:rsidRPr="002E286B">
        <w:rPr>
          <w:rFonts w:ascii="Calibri" w:hAnsi="Calibri" w:cs="Calibri"/>
        </w:rPr>
        <w:t>Understanding of Cambodia service context and MoH systems</w:t>
      </w:r>
    </w:p>
    <w:p w14:paraId="6AD56CD8" w14:textId="77777777" w:rsidR="004828C4" w:rsidRPr="002E286B" w:rsidRDefault="004828C4" w:rsidP="00615185">
      <w:pPr>
        <w:numPr>
          <w:ilvl w:val="0"/>
          <w:numId w:val="9"/>
        </w:numPr>
        <w:spacing w:after="0" w:line="276" w:lineRule="auto"/>
        <w:rPr>
          <w:rFonts w:ascii="Calibri" w:hAnsi="Calibri" w:cs="Calibri"/>
        </w:rPr>
      </w:pPr>
      <w:r w:rsidRPr="002E286B">
        <w:rPr>
          <w:rFonts w:ascii="Calibri" w:hAnsi="Calibri" w:cs="Calibri"/>
        </w:rPr>
        <w:t>Feasible mentoring approach and availability</w:t>
      </w:r>
    </w:p>
    <w:p w14:paraId="18BD8BB0" w14:textId="77777777" w:rsidR="004828C4" w:rsidRPr="002E286B" w:rsidRDefault="004828C4" w:rsidP="00615185">
      <w:pPr>
        <w:numPr>
          <w:ilvl w:val="0"/>
          <w:numId w:val="9"/>
        </w:numPr>
        <w:spacing w:after="0" w:line="276" w:lineRule="auto"/>
        <w:rPr>
          <w:rFonts w:ascii="Calibri" w:hAnsi="Calibri" w:cs="Calibri"/>
        </w:rPr>
      </w:pPr>
      <w:r w:rsidRPr="002E286B">
        <w:rPr>
          <w:rFonts w:ascii="Calibri" w:hAnsi="Calibri" w:cs="Calibri"/>
        </w:rPr>
        <w:t>Communication and reporting quality</w:t>
      </w:r>
    </w:p>
    <w:p w14:paraId="69F17F41" w14:textId="144B6FAC" w:rsidR="004828C4" w:rsidRPr="002E286B" w:rsidRDefault="004828C4" w:rsidP="00615185">
      <w:pPr>
        <w:numPr>
          <w:ilvl w:val="0"/>
          <w:numId w:val="9"/>
        </w:numPr>
        <w:spacing w:after="0" w:line="276" w:lineRule="auto"/>
        <w:rPr>
          <w:rFonts w:ascii="Calibri" w:hAnsi="Calibri" w:cs="Calibri"/>
        </w:rPr>
      </w:pPr>
      <w:r w:rsidRPr="002E286B">
        <w:rPr>
          <w:rFonts w:ascii="Calibri" w:hAnsi="Calibri" w:cs="Calibri"/>
        </w:rPr>
        <w:t>Value for money</w:t>
      </w:r>
    </w:p>
    <w:p w14:paraId="0EA54F46" w14:textId="10004D5A" w:rsidR="00F91DF4" w:rsidRPr="002E286B" w:rsidRDefault="00456EB2" w:rsidP="00615185">
      <w:pPr>
        <w:pStyle w:val="ListParagraph"/>
        <w:numPr>
          <w:ilvl w:val="0"/>
          <w:numId w:val="9"/>
        </w:numPr>
        <w:spacing w:after="0" w:line="276" w:lineRule="auto"/>
        <w:rPr>
          <w:rFonts w:ascii="Calibri" w:hAnsi="Calibri" w:cs="Calibri"/>
        </w:rPr>
      </w:pPr>
      <w:r w:rsidRPr="002E286B">
        <w:rPr>
          <w:rFonts w:ascii="Calibri" w:hAnsi="Calibri" w:cs="Calibri"/>
        </w:rPr>
        <w:t xml:space="preserve">Deadline for applications: </w:t>
      </w:r>
      <w:r w:rsidR="004828C4" w:rsidRPr="002E286B">
        <w:rPr>
          <w:rFonts w:ascii="Calibri" w:hAnsi="Calibri" w:cs="Calibri"/>
          <w:b/>
          <w:bCs/>
        </w:rPr>
        <w:t>1</w:t>
      </w:r>
      <w:r w:rsidR="004B7D52" w:rsidRPr="002E286B">
        <w:rPr>
          <w:rFonts w:ascii="Calibri" w:hAnsi="Calibri" w:cs="Calibri"/>
          <w:b/>
          <w:bCs/>
        </w:rPr>
        <w:t>6</w:t>
      </w:r>
      <w:r w:rsidR="004B7D52" w:rsidRPr="002E286B">
        <w:rPr>
          <w:rFonts w:ascii="Calibri" w:hAnsi="Calibri" w:cs="Calibri"/>
          <w:b/>
          <w:bCs/>
          <w:vertAlign w:val="superscript"/>
        </w:rPr>
        <w:t>th</w:t>
      </w:r>
      <w:r w:rsidR="004B7D52" w:rsidRPr="002E286B">
        <w:rPr>
          <w:rFonts w:ascii="Calibri" w:hAnsi="Calibri" w:cs="Calibri"/>
          <w:b/>
          <w:bCs/>
        </w:rPr>
        <w:t xml:space="preserve"> </w:t>
      </w:r>
      <w:r w:rsidR="004828C4" w:rsidRPr="002E286B">
        <w:rPr>
          <w:rFonts w:ascii="Calibri" w:hAnsi="Calibri" w:cs="Calibri"/>
          <w:b/>
          <w:bCs/>
        </w:rPr>
        <w:t>March 2026</w:t>
      </w:r>
    </w:p>
    <w:p w14:paraId="33BF3D4D" w14:textId="4F07B13A" w:rsidR="00561DAC" w:rsidRPr="002E286B" w:rsidRDefault="00561DAC" w:rsidP="00615185">
      <w:pPr>
        <w:spacing w:after="0" w:line="276" w:lineRule="auto"/>
        <w:rPr>
          <w:rFonts w:ascii="Calibri" w:hAnsi="Calibri" w:cs="Calibri"/>
        </w:rPr>
      </w:pPr>
    </w:p>
    <w:p w14:paraId="0527990A" w14:textId="1B74629D" w:rsidR="00B40118" w:rsidRPr="002E286B" w:rsidRDefault="00B40118" w:rsidP="00615185">
      <w:pPr>
        <w:spacing w:after="0" w:line="276" w:lineRule="auto"/>
        <w:rPr>
          <w:rFonts w:ascii="Calibri" w:hAnsi="Calibri" w:cs="Calibri"/>
        </w:rPr>
      </w:pPr>
    </w:p>
    <w:sectPr w:rsidR="00B40118" w:rsidRPr="002E286B" w:rsidSect="00A945BB">
      <w:pgSz w:w="11906" w:h="16838" w:code="9"/>
      <w:pgMar w:top="851" w:right="851" w:bottom="851" w:left="1418"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B3FC8F" w14:textId="77777777" w:rsidR="006F3B05" w:rsidRDefault="006F3B05" w:rsidP="00050F96">
      <w:pPr>
        <w:spacing w:after="0" w:line="240" w:lineRule="auto"/>
      </w:pPr>
      <w:r>
        <w:separator/>
      </w:r>
    </w:p>
  </w:endnote>
  <w:endnote w:type="continuationSeparator" w:id="0">
    <w:p w14:paraId="3A09CCBF" w14:textId="77777777" w:rsidR="006F3B05" w:rsidRDefault="006F3B05" w:rsidP="00050F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88F5DA" w14:textId="77777777" w:rsidR="006F3B05" w:rsidRDefault="006F3B05" w:rsidP="00050F96">
      <w:pPr>
        <w:spacing w:after="0" w:line="240" w:lineRule="auto"/>
      </w:pPr>
      <w:r>
        <w:separator/>
      </w:r>
    </w:p>
  </w:footnote>
  <w:footnote w:type="continuationSeparator" w:id="0">
    <w:p w14:paraId="291D5DA8" w14:textId="77777777" w:rsidR="006F3B05" w:rsidRDefault="006F3B05" w:rsidP="00050F96">
      <w:pPr>
        <w:spacing w:after="0" w:line="240" w:lineRule="auto"/>
      </w:pPr>
      <w:r>
        <w:continuationSeparator/>
      </w:r>
    </w:p>
  </w:footnote>
  <w:footnote w:id="1">
    <w:p w14:paraId="1B71F6DA" w14:textId="38D4F2AE" w:rsidR="00050F96" w:rsidRPr="00050F96" w:rsidRDefault="00050F96">
      <w:pPr>
        <w:pStyle w:val="FootnoteText"/>
        <w:rPr>
          <w:lang w:val="en-US"/>
        </w:rPr>
      </w:pPr>
      <w:r>
        <w:rPr>
          <w:rStyle w:val="FootnoteReference"/>
        </w:rPr>
        <w:footnoteRef/>
      </w:r>
      <w:r>
        <w:t xml:space="preserve"> </w:t>
      </w:r>
      <w:r w:rsidRPr="00050F96">
        <w:rPr>
          <w:lang w:val="en-US"/>
        </w:rPr>
        <w:t>All transportation and per diem costs will be the responsibility of the consultant and covered under a lump-sum payment.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02318"/>
    <w:multiLevelType w:val="hybridMultilevel"/>
    <w:tmpl w:val="73DC25BE"/>
    <w:lvl w:ilvl="0" w:tplc="AE3A9390">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062AE0"/>
    <w:multiLevelType w:val="multilevel"/>
    <w:tmpl w:val="22662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6D74C4"/>
    <w:multiLevelType w:val="multilevel"/>
    <w:tmpl w:val="B4ACDA0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 w15:restartNumberingAfterBreak="0">
    <w:nsid w:val="1BA82DC9"/>
    <w:multiLevelType w:val="multilevel"/>
    <w:tmpl w:val="9970F192"/>
    <w:lvl w:ilvl="0">
      <w:start w:val="1"/>
      <w:numFmt w:val="low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CB4F7C"/>
    <w:multiLevelType w:val="hybridMultilevel"/>
    <w:tmpl w:val="004E04C6"/>
    <w:lvl w:ilvl="0" w:tplc="D3560242">
      <w:start w:val="1"/>
      <w:numFmt w:val="decimal"/>
      <w:lvlText w:val="%1)"/>
      <w:lvlJc w:val="left"/>
      <w:pPr>
        <w:ind w:left="720" w:hanging="360"/>
      </w:pPr>
      <w:rPr>
        <w:rFonts w:cstheme="maj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611843"/>
    <w:multiLevelType w:val="hybridMultilevel"/>
    <w:tmpl w:val="1F9267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036A45"/>
    <w:multiLevelType w:val="multilevel"/>
    <w:tmpl w:val="497C6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557166"/>
    <w:multiLevelType w:val="hybridMultilevel"/>
    <w:tmpl w:val="A6DCE34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1F050B"/>
    <w:multiLevelType w:val="multilevel"/>
    <w:tmpl w:val="4A54F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102FF6"/>
    <w:multiLevelType w:val="multilevel"/>
    <w:tmpl w:val="4A1C9446"/>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55B2492"/>
    <w:multiLevelType w:val="multilevel"/>
    <w:tmpl w:val="63F41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0C1B13"/>
    <w:multiLevelType w:val="multilevel"/>
    <w:tmpl w:val="A7607B92"/>
    <w:lvl w:ilvl="0">
      <w:start w:val="2"/>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41F9273A"/>
    <w:multiLevelType w:val="hybridMultilevel"/>
    <w:tmpl w:val="4ADC3F7E"/>
    <w:lvl w:ilvl="0" w:tplc="BED6B828">
      <w:start w:val="6"/>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23367A3"/>
    <w:multiLevelType w:val="multilevel"/>
    <w:tmpl w:val="2DC8BB7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4" w15:restartNumberingAfterBreak="0">
    <w:nsid w:val="43CC3906"/>
    <w:multiLevelType w:val="multilevel"/>
    <w:tmpl w:val="C14062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6AC0262"/>
    <w:multiLevelType w:val="hybridMultilevel"/>
    <w:tmpl w:val="6E0C4B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C022608"/>
    <w:multiLevelType w:val="hybridMultilevel"/>
    <w:tmpl w:val="58F658D2"/>
    <w:lvl w:ilvl="0" w:tplc="B1661448">
      <w:start w:val="1"/>
      <w:numFmt w:val="bullet"/>
      <w:lvlText w:val="-"/>
      <w:lvlJc w:val="left"/>
      <w:pPr>
        <w:ind w:left="720" w:hanging="360"/>
      </w:pPr>
      <w:rPr>
        <w:rFonts w:ascii="Cambria" w:eastAsiaTheme="minorHAnsi" w:hAnsi="Cambria" w:cstheme="maj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D22493A"/>
    <w:multiLevelType w:val="multilevel"/>
    <w:tmpl w:val="DFA45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E3E67D2"/>
    <w:multiLevelType w:val="multilevel"/>
    <w:tmpl w:val="48D0D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1B0BCF"/>
    <w:multiLevelType w:val="multilevel"/>
    <w:tmpl w:val="6D34E77A"/>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20" w15:restartNumberingAfterBreak="0">
    <w:nsid w:val="545E53B3"/>
    <w:multiLevelType w:val="multilevel"/>
    <w:tmpl w:val="7BB2C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6B644FA"/>
    <w:multiLevelType w:val="multilevel"/>
    <w:tmpl w:val="CA1E6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C70EF8"/>
    <w:multiLevelType w:val="multilevel"/>
    <w:tmpl w:val="F14C95B0"/>
    <w:lvl w:ilvl="0">
      <w:start w:val="2"/>
      <w:numFmt w:val="decimal"/>
      <w:lvlText w:val="%1."/>
      <w:lvlJc w:val="left"/>
      <w:pPr>
        <w:ind w:left="360" w:hanging="360"/>
      </w:pPr>
      <w:rPr>
        <w:rFonts w:hint="default"/>
        <w:b/>
      </w:rPr>
    </w:lvl>
    <w:lvl w:ilvl="1">
      <w:start w:val="6"/>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23" w15:restartNumberingAfterBreak="0">
    <w:nsid w:val="5CEA57D7"/>
    <w:multiLevelType w:val="multilevel"/>
    <w:tmpl w:val="15BC34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EA64A19"/>
    <w:multiLevelType w:val="multilevel"/>
    <w:tmpl w:val="AE103D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075444C"/>
    <w:multiLevelType w:val="multilevel"/>
    <w:tmpl w:val="D0387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30929DF"/>
    <w:multiLevelType w:val="hybridMultilevel"/>
    <w:tmpl w:val="058AC81A"/>
    <w:lvl w:ilvl="0" w:tplc="2954F628">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3352F25"/>
    <w:multiLevelType w:val="multilevel"/>
    <w:tmpl w:val="90C0BC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8B47F6D"/>
    <w:multiLevelType w:val="multilevel"/>
    <w:tmpl w:val="798C83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C390D76"/>
    <w:multiLevelType w:val="hybridMultilevel"/>
    <w:tmpl w:val="C310B6F4"/>
    <w:lvl w:ilvl="0" w:tplc="744AC0D2">
      <w:start w:val="1"/>
      <w:numFmt w:val="bullet"/>
      <w:lvlText w:val="-"/>
      <w:lvlJc w:val="left"/>
      <w:pPr>
        <w:ind w:left="1080" w:hanging="360"/>
      </w:pPr>
      <w:rPr>
        <w:rFonts w:ascii="Times New Roman" w:eastAsiaTheme="minorHAnsi" w:hAnsi="Times New Roman" w:cs="Times New Roman"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70862390"/>
    <w:multiLevelType w:val="hybridMultilevel"/>
    <w:tmpl w:val="ED56ACCA"/>
    <w:lvl w:ilvl="0" w:tplc="FAA2D3D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59F1B06"/>
    <w:multiLevelType w:val="multilevel"/>
    <w:tmpl w:val="B96AB486"/>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32" w15:restartNumberingAfterBreak="0">
    <w:nsid w:val="77166226"/>
    <w:multiLevelType w:val="hybridMultilevel"/>
    <w:tmpl w:val="E5928EB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13051996">
    <w:abstractNumId w:val="23"/>
  </w:num>
  <w:num w:numId="2" w16cid:durableId="1522695218">
    <w:abstractNumId w:val="28"/>
  </w:num>
  <w:num w:numId="3" w16cid:durableId="1726879410">
    <w:abstractNumId w:val="8"/>
  </w:num>
  <w:num w:numId="4" w16cid:durableId="1685326947">
    <w:abstractNumId w:val="19"/>
  </w:num>
  <w:num w:numId="5" w16cid:durableId="2127775585">
    <w:abstractNumId w:val="26"/>
  </w:num>
  <w:num w:numId="6" w16cid:durableId="1209607980">
    <w:abstractNumId w:val="30"/>
  </w:num>
  <w:num w:numId="7" w16cid:durableId="302321297">
    <w:abstractNumId w:val="32"/>
  </w:num>
  <w:num w:numId="8" w16cid:durableId="1038623929">
    <w:abstractNumId w:val="5"/>
  </w:num>
  <w:num w:numId="9" w16cid:durableId="1141580360">
    <w:abstractNumId w:val="16"/>
  </w:num>
  <w:num w:numId="10" w16cid:durableId="2089689378">
    <w:abstractNumId w:val="7"/>
  </w:num>
  <w:num w:numId="11" w16cid:durableId="622423943">
    <w:abstractNumId w:val="4"/>
  </w:num>
  <w:num w:numId="12" w16cid:durableId="960842402">
    <w:abstractNumId w:val="2"/>
  </w:num>
  <w:num w:numId="13" w16cid:durableId="102962465">
    <w:abstractNumId w:val="31"/>
  </w:num>
  <w:num w:numId="14" w16cid:durableId="1800806813">
    <w:abstractNumId w:val="13"/>
  </w:num>
  <w:num w:numId="15" w16cid:durableId="1762985882">
    <w:abstractNumId w:val="12"/>
  </w:num>
  <w:num w:numId="16" w16cid:durableId="524902692">
    <w:abstractNumId w:val="24"/>
  </w:num>
  <w:num w:numId="17" w16cid:durableId="1580601719">
    <w:abstractNumId w:val="27"/>
  </w:num>
  <w:num w:numId="18" w16cid:durableId="1013265660">
    <w:abstractNumId w:val="1"/>
  </w:num>
  <w:num w:numId="19" w16cid:durableId="1198737712">
    <w:abstractNumId w:val="20"/>
  </w:num>
  <w:num w:numId="20" w16cid:durableId="912473767">
    <w:abstractNumId w:val="18"/>
  </w:num>
  <w:num w:numId="21" w16cid:durableId="1834641139">
    <w:abstractNumId w:val="21"/>
  </w:num>
  <w:num w:numId="22" w16cid:durableId="304166009">
    <w:abstractNumId w:val="22"/>
  </w:num>
  <w:num w:numId="23" w16cid:durableId="2030990230">
    <w:abstractNumId w:val="11"/>
  </w:num>
  <w:num w:numId="24" w16cid:durableId="554853924">
    <w:abstractNumId w:val="15"/>
  </w:num>
  <w:num w:numId="25" w16cid:durableId="1720781918">
    <w:abstractNumId w:val="9"/>
  </w:num>
  <w:num w:numId="26" w16cid:durableId="479856084">
    <w:abstractNumId w:val="29"/>
  </w:num>
  <w:num w:numId="27" w16cid:durableId="940187661">
    <w:abstractNumId w:val="0"/>
  </w:num>
  <w:num w:numId="28" w16cid:durableId="922447825">
    <w:abstractNumId w:val="14"/>
  </w:num>
  <w:num w:numId="29" w16cid:durableId="1657101698">
    <w:abstractNumId w:val="3"/>
  </w:num>
  <w:num w:numId="30" w16cid:durableId="428623915">
    <w:abstractNumId w:val="6"/>
  </w:num>
  <w:num w:numId="31" w16cid:durableId="849098423">
    <w:abstractNumId w:val="25"/>
  </w:num>
  <w:num w:numId="32" w16cid:durableId="6830771">
    <w:abstractNumId w:val="17"/>
  </w:num>
  <w:num w:numId="33" w16cid:durableId="8156823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EB2"/>
    <w:rsid w:val="00005949"/>
    <w:rsid w:val="0001418D"/>
    <w:rsid w:val="00023C81"/>
    <w:rsid w:val="000248AB"/>
    <w:rsid w:val="00044DCF"/>
    <w:rsid w:val="00050F96"/>
    <w:rsid w:val="0005518B"/>
    <w:rsid w:val="00063907"/>
    <w:rsid w:val="0006662C"/>
    <w:rsid w:val="00083FA9"/>
    <w:rsid w:val="000B0C2A"/>
    <w:rsid w:val="000E110C"/>
    <w:rsid w:val="000E24E4"/>
    <w:rsid w:val="000F7585"/>
    <w:rsid w:val="000F7B61"/>
    <w:rsid w:val="00100E99"/>
    <w:rsid w:val="001029FF"/>
    <w:rsid w:val="00115CC4"/>
    <w:rsid w:val="001171FC"/>
    <w:rsid w:val="0012280C"/>
    <w:rsid w:val="001247BF"/>
    <w:rsid w:val="00132247"/>
    <w:rsid w:val="00135CD3"/>
    <w:rsid w:val="00167CFF"/>
    <w:rsid w:val="00183BCB"/>
    <w:rsid w:val="00186EE6"/>
    <w:rsid w:val="001973F3"/>
    <w:rsid w:val="001A283E"/>
    <w:rsid w:val="001A3156"/>
    <w:rsid w:val="001B6F74"/>
    <w:rsid w:val="00201C12"/>
    <w:rsid w:val="00201E15"/>
    <w:rsid w:val="00207880"/>
    <w:rsid w:val="00207928"/>
    <w:rsid w:val="00214FFA"/>
    <w:rsid w:val="00223024"/>
    <w:rsid w:val="0024385F"/>
    <w:rsid w:val="00252DB9"/>
    <w:rsid w:val="00287CCA"/>
    <w:rsid w:val="002955A5"/>
    <w:rsid w:val="002D2B82"/>
    <w:rsid w:val="002E0E61"/>
    <w:rsid w:val="002E18F9"/>
    <w:rsid w:val="002E286B"/>
    <w:rsid w:val="002F4E3A"/>
    <w:rsid w:val="002F6F77"/>
    <w:rsid w:val="00325D8A"/>
    <w:rsid w:val="00374B59"/>
    <w:rsid w:val="003918FD"/>
    <w:rsid w:val="003A0EB4"/>
    <w:rsid w:val="003A29C6"/>
    <w:rsid w:val="003B02F7"/>
    <w:rsid w:val="003C0929"/>
    <w:rsid w:val="003C7DAD"/>
    <w:rsid w:val="003D586C"/>
    <w:rsid w:val="003E55A6"/>
    <w:rsid w:val="00421CD9"/>
    <w:rsid w:val="00456EB2"/>
    <w:rsid w:val="00461078"/>
    <w:rsid w:val="0048250F"/>
    <w:rsid w:val="004828C4"/>
    <w:rsid w:val="00494C76"/>
    <w:rsid w:val="004B5CAC"/>
    <w:rsid w:val="004B7D52"/>
    <w:rsid w:val="004C6366"/>
    <w:rsid w:val="004E0D56"/>
    <w:rsid w:val="004E7F7F"/>
    <w:rsid w:val="004F2712"/>
    <w:rsid w:val="004F6F7F"/>
    <w:rsid w:val="005010F3"/>
    <w:rsid w:val="005131C7"/>
    <w:rsid w:val="0052346C"/>
    <w:rsid w:val="00530568"/>
    <w:rsid w:val="0053433D"/>
    <w:rsid w:val="005344A4"/>
    <w:rsid w:val="00561DAC"/>
    <w:rsid w:val="00596303"/>
    <w:rsid w:val="005D0079"/>
    <w:rsid w:val="005D4620"/>
    <w:rsid w:val="005D6AE6"/>
    <w:rsid w:val="005E3F03"/>
    <w:rsid w:val="005E4C8D"/>
    <w:rsid w:val="00604472"/>
    <w:rsid w:val="00605F28"/>
    <w:rsid w:val="0061369C"/>
    <w:rsid w:val="00614E2F"/>
    <w:rsid w:val="00615185"/>
    <w:rsid w:val="006224A0"/>
    <w:rsid w:val="006515A8"/>
    <w:rsid w:val="00651714"/>
    <w:rsid w:val="00660EA9"/>
    <w:rsid w:val="00680114"/>
    <w:rsid w:val="00681310"/>
    <w:rsid w:val="00692D0A"/>
    <w:rsid w:val="00695872"/>
    <w:rsid w:val="006B5190"/>
    <w:rsid w:val="006C02D1"/>
    <w:rsid w:val="006C3A9F"/>
    <w:rsid w:val="006C62F2"/>
    <w:rsid w:val="006D424B"/>
    <w:rsid w:val="006E6B42"/>
    <w:rsid w:val="006F3B05"/>
    <w:rsid w:val="007017AC"/>
    <w:rsid w:val="00712BDD"/>
    <w:rsid w:val="0071648B"/>
    <w:rsid w:val="007317BB"/>
    <w:rsid w:val="00740E1E"/>
    <w:rsid w:val="0074665B"/>
    <w:rsid w:val="0074793E"/>
    <w:rsid w:val="00757011"/>
    <w:rsid w:val="00757173"/>
    <w:rsid w:val="007578C5"/>
    <w:rsid w:val="0076242D"/>
    <w:rsid w:val="00775877"/>
    <w:rsid w:val="007A387B"/>
    <w:rsid w:val="007A78B3"/>
    <w:rsid w:val="007B188F"/>
    <w:rsid w:val="007D1F0D"/>
    <w:rsid w:val="007E3DD3"/>
    <w:rsid w:val="007E5749"/>
    <w:rsid w:val="007F570B"/>
    <w:rsid w:val="00824138"/>
    <w:rsid w:val="0082600B"/>
    <w:rsid w:val="00850189"/>
    <w:rsid w:val="00864982"/>
    <w:rsid w:val="00867C2A"/>
    <w:rsid w:val="00896D9B"/>
    <w:rsid w:val="008A1547"/>
    <w:rsid w:val="008A4BFB"/>
    <w:rsid w:val="008B29C4"/>
    <w:rsid w:val="008B4519"/>
    <w:rsid w:val="008B457A"/>
    <w:rsid w:val="008B5EFD"/>
    <w:rsid w:val="008C33F3"/>
    <w:rsid w:val="008D34E4"/>
    <w:rsid w:val="008D6B6F"/>
    <w:rsid w:val="008E5704"/>
    <w:rsid w:val="008F736B"/>
    <w:rsid w:val="0090232A"/>
    <w:rsid w:val="00915E54"/>
    <w:rsid w:val="00926F0D"/>
    <w:rsid w:val="00953D4F"/>
    <w:rsid w:val="00957534"/>
    <w:rsid w:val="009608BD"/>
    <w:rsid w:val="00961730"/>
    <w:rsid w:val="00965454"/>
    <w:rsid w:val="00983B06"/>
    <w:rsid w:val="009B00E5"/>
    <w:rsid w:val="00A90823"/>
    <w:rsid w:val="00A945BB"/>
    <w:rsid w:val="00AB4529"/>
    <w:rsid w:val="00AB6E3C"/>
    <w:rsid w:val="00AC1F21"/>
    <w:rsid w:val="00AC494A"/>
    <w:rsid w:val="00AF10A5"/>
    <w:rsid w:val="00B028D6"/>
    <w:rsid w:val="00B05C33"/>
    <w:rsid w:val="00B15CA9"/>
    <w:rsid w:val="00B20769"/>
    <w:rsid w:val="00B31934"/>
    <w:rsid w:val="00B40118"/>
    <w:rsid w:val="00B41A47"/>
    <w:rsid w:val="00B42026"/>
    <w:rsid w:val="00B51DA4"/>
    <w:rsid w:val="00B520F1"/>
    <w:rsid w:val="00B54D1E"/>
    <w:rsid w:val="00B55DFD"/>
    <w:rsid w:val="00B6596E"/>
    <w:rsid w:val="00B678CD"/>
    <w:rsid w:val="00B67FA1"/>
    <w:rsid w:val="00B70A59"/>
    <w:rsid w:val="00B86DA0"/>
    <w:rsid w:val="00BA0F5E"/>
    <w:rsid w:val="00BB203C"/>
    <w:rsid w:val="00BC30DD"/>
    <w:rsid w:val="00BC5E37"/>
    <w:rsid w:val="00BD7BB1"/>
    <w:rsid w:val="00BE4D0A"/>
    <w:rsid w:val="00BE4EEE"/>
    <w:rsid w:val="00C124BA"/>
    <w:rsid w:val="00C23347"/>
    <w:rsid w:val="00C27010"/>
    <w:rsid w:val="00C82E4E"/>
    <w:rsid w:val="00C86F66"/>
    <w:rsid w:val="00C92F29"/>
    <w:rsid w:val="00C95EB8"/>
    <w:rsid w:val="00CA0DF5"/>
    <w:rsid w:val="00CB2034"/>
    <w:rsid w:val="00CB254B"/>
    <w:rsid w:val="00CB5B5B"/>
    <w:rsid w:val="00CC04D4"/>
    <w:rsid w:val="00CC1954"/>
    <w:rsid w:val="00D13FF5"/>
    <w:rsid w:val="00D15BE2"/>
    <w:rsid w:val="00D26C1F"/>
    <w:rsid w:val="00D458DE"/>
    <w:rsid w:val="00D4674A"/>
    <w:rsid w:val="00DA2FA1"/>
    <w:rsid w:val="00DA578A"/>
    <w:rsid w:val="00DB30D0"/>
    <w:rsid w:val="00DB3BB9"/>
    <w:rsid w:val="00DE735C"/>
    <w:rsid w:val="00DF4E29"/>
    <w:rsid w:val="00E01BF0"/>
    <w:rsid w:val="00E34879"/>
    <w:rsid w:val="00E418E3"/>
    <w:rsid w:val="00E90075"/>
    <w:rsid w:val="00E91CDC"/>
    <w:rsid w:val="00E970F9"/>
    <w:rsid w:val="00EA40AE"/>
    <w:rsid w:val="00EC17DB"/>
    <w:rsid w:val="00EE42D0"/>
    <w:rsid w:val="00EE72FD"/>
    <w:rsid w:val="00F171BA"/>
    <w:rsid w:val="00F35FB9"/>
    <w:rsid w:val="00F43563"/>
    <w:rsid w:val="00F5409E"/>
    <w:rsid w:val="00F66C69"/>
    <w:rsid w:val="00F76259"/>
    <w:rsid w:val="00F766B4"/>
    <w:rsid w:val="00F91DF4"/>
    <w:rsid w:val="00FB04A7"/>
    <w:rsid w:val="00FC6E17"/>
    <w:rsid w:val="00FE3A45"/>
    <w:rsid w:val="00FE5A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F1119"/>
  <w15:chartTrackingRefBased/>
  <w15:docId w15:val="{82CD39F2-961B-4EE2-BB85-80B16D4A2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6E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6E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6E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6E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6E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6E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6E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6E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6E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6E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6E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6E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6E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6E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6E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6E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6E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6EB2"/>
    <w:rPr>
      <w:rFonts w:eastAsiaTheme="majorEastAsia" w:cstheme="majorBidi"/>
      <w:color w:val="272727" w:themeColor="text1" w:themeTint="D8"/>
    </w:rPr>
  </w:style>
  <w:style w:type="paragraph" w:styleId="Title">
    <w:name w:val="Title"/>
    <w:basedOn w:val="Normal"/>
    <w:next w:val="Normal"/>
    <w:link w:val="TitleChar"/>
    <w:uiPriority w:val="10"/>
    <w:qFormat/>
    <w:rsid w:val="00456E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6E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6E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6E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6EB2"/>
    <w:pPr>
      <w:spacing w:before="160"/>
      <w:jc w:val="center"/>
    </w:pPr>
    <w:rPr>
      <w:i/>
      <w:iCs/>
      <w:color w:val="404040" w:themeColor="text1" w:themeTint="BF"/>
    </w:rPr>
  </w:style>
  <w:style w:type="character" w:customStyle="1" w:styleId="QuoteChar">
    <w:name w:val="Quote Char"/>
    <w:basedOn w:val="DefaultParagraphFont"/>
    <w:link w:val="Quote"/>
    <w:uiPriority w:val="29"/>
    <w:rsid w:val="00456EB2"/>
    <w:rPr>
      <w:i/>
      <w:iCs/>
      <w:color w:val="404040" w:themeColor="text1" w:themeTint="BF"/>
    </w:rPr>
  </w:style>
  <w:style w:type="paragraph" w:styleId="ListParagraph">
    <w:name w:val="List Paragraph"/>
    <w:basedOn w:val="Normal"/>
    <w:uiPriority w:val="34"/>
    <w:qFormat/>
    <w:rsid w:val="00456EB2"/>
    <w:pPr>
      <w:ind w:left="720"/>
      <w:contextualSpacing/>
    </w:pPr>
  </w:style>
  <w:style w:type="character" w:styleId="IntenseEmphasis">
    <w:name w:val="Intense Emphasis"/>
    <w:basedOn w:val="DefaultParagraphFont"/>
    <w:uiPriority w:val="21"/>
    <w:qFormat/>
    <w:rsid w:val="00456EB2"/>
    <w:rPr>
      <w:i/>
      <w:iCs/>
      <w:color w:val="0F4761" w:themeColor="accent1" w:themeShade="BF"/>
    </w:rPr>
  </w:style>
  <w:style w:type="paragraph" w:styleId="IntenseQuote">
    <w:name w:val="Intense Quote"/>
    <w:basedOn w:val="Normal"/>
    <w:next w:val="Normal"/>
    <w:link w:val="IntenseQuoteChar"/>
    <w:uiPriority w:val="30"/>
    <w:qFormat/>
    <w:rsid w:val="00456E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6EB2"/>
    <w:rPr>
      <w:i/>
      <w:iCs/>
      <w:color w:val="0F4761" w:themeColor="accent1" w:themeShade="BF"/>
    </w:rPr>
  </w:style>
  <w:style w:type="character" w:styleId="IntenseReference">
    <w:name w:val="Intense Reference"/>
    <w:basedOn w:val="DefaultParagraphFont"/>
    <w:uiPriority w:val="32"/>
    <w:qFormat/>
    <w:rsid w:val="00456EB2"/>
    <w:rPr>
      <w:b/>
      <w:bCs/>
      <w:smallCaps/>
      <w:color w:val="0F4761" w:themeColor="accent1" w:themeShade="BF"/>
      <w:spacing w:val="5"/>
    </w:rPr>
  </w:style>
  <w:style w:type="character" w:customStyle="1" w:styleId="normaltextrun">
    <w:name w:val="normaltextrun"/>
    <w:basedOn w:val="DefaultParagraphFont"/>
    <w:rsid w:val="005D0079"/>
  </w:style>
  <w:style w:type="table" w:styleId="TableGrid">
    <w:name w:val="Table Grid"/>
    <w:basedOn w:val="TableNormal"/>
    <w:uiPriority w:val="39"/>
    <w:rsid w:val="005E3F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680114"/>
    <w:rPr>
      <w:b/>
      <w:bCs/>
    </w:rPr>
  </w:style>
  <w:style w:type="character" w:styleId="CommentReference">
    <w:name w:val="annotation reference"/>
    <w:basedOn w:val="DefaultParagraphFont"/>
    <w:uiPriority w:val="99"/>
    <w:semiHidden/>
    <w:unhideWhenUsed/>
    <w:rsid w:val="00660EA9"/>
    <w:rPr>
      <w:sz w:val="16"/>
      <w:szCs w:val="16"/>
    </w:rPr>
  </w:style>
  <w:style w:type="paragraph" w:styleId="CommentText">
    <w:name w:val="annotation text"/>
    <w:basedOn w:val="Normal"/>
    <w:link w:val="CommentTextChar"/>
    <w:uiPriority w:val="99"/>
    <w:unhideWhenUsed/>
    <w:rsid w:val="00660EA9"/>
    <w:pPr>
      <w:spacing w:line="240" w:lineRule="auto"/>
    </w:pPr>
    <w:rPr>
      <w:sz w:val="20"/>
      <w:szCs w:val="20"/>
    </w:rPr>
  </w:style>
  <w:style w:type="character" w:customStyle="1" w:styleId="CommentTextChar">
    <w:name w:val="Comment Text Char"/>
    <w:basedOn w:val="DefaultParagraphFont"/>
    <w:link w:val="CommentText"/>
    <w:uiPriority w:val="99"/>
    <w:rsid w:val="00660EA9"/>
    <w:rPr>
      <w:sz w:val="20"/>
      <w:szCs w:val="20"/>
    </w:rPr>
  </w:style>
  <w:style w:type="paragraph" w:styleId="CommentSubject">
    <w:name w:val="annotation subject"/>
    <w:basedOn w:val="CommentText"/>
    <w:next w:val="CommentText"/>
    <w:link w:val="CommentSubjectChar"/>
    <w:uiPriority w:val="99"/>
    <w:semiHidden/>
    <w:unhideWhenUsed/>
    <w:rsid w:val="00660EA9"/>
    <w:rPr>
      <w:b/>
      <w:bCs/>
    </w:rPr>
  </w:style>
  <w:style w:type="character" w:customStyle="1" w:styleId="CommentSubjectChar">
    <w:name w:val="Comment Subject Char"/>
    <w:basedOn w:val="CommentTextChar"/>
    <w:link w:val="CommentSubject"/>
    <w:uiPriority w:val="99"/>
    <w:semiHidden/>
    <w:rsid w:val="00660EA9"/>
    <w:rPr>
      <w:b/>
      <w:bCs/>
      <w:sz w:val="20"/>
      <w:szCs w:val="20"/>
    </w:rPr>
  </w:style>
  <w:style w:type="paragraph" w:styleId="Revision">
    <w:name w:val="Revision"/>
    <w:hidden/>
    <w:uiPriority w:val="99"/>
    <w:semiHidden/>
    <w:rsid w:val="00325D8A"/>
    <w:pPr>
      <w:spacing w:after="0" w:line="240" w:lineRule="auto"/>
    </w:pPr>
  </w:style>
  <w:style w:type="paragraph" w:styleId="FootnoteText">
    <w:name w:val="footnote text"/>
    <w:basedOn w:val="Normal"/>
    <w:link w:val="FootnoteTextChar"/>
    <w:uiPriority w:val="99"/>
    <w:semiHidden/>
    <w:unhideWhenUsed/>
    <w:rsid w:val="00050F9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50F96"/>
    <w:rPr>
      <w:sz w:val="20"/>
      <w:szCs w:val="20"/>
    </w:rPr>
  </w:style>
  <w:style w:type="character" w:styleId="FootnoteReference">
    <w:name w:val="footnote reference"/>
    <w:basedOn w:val="DefaultParagraphFont"/>
    <w:uiPriority w:val="99"/>
    <w:semiHidden/>
    <w:unhideWhenUsed/>
    <w:rsid w:val="00050F96"/>
    <w:rPr>
      <w:vertAlign w:val="superscript"/>
    </w:rPr>
  </w:style>
  <w:style w:type="paragraph" w:styleId="NormalWeb">
    <w:name w:val="Normal (Web)"/>
    <w:basedOn w:val="Normal"/>
    <w:uiPriority w:val="99"/>
    <w:unhideWhenUsed/>
    <w:rsid w:val="00B55DFD"/>
    <w:pPr>
      <w:spacing w:before="100" w:beforeAutospacing="1" w:after="100" w:afterAutospacing="1" w:line="240" w:lineRule="auto"/>
    </w:pPr>
    <w:rPr>
      <w:rFonts w:ascii="Times New Roman" w:eastAsia="Times New Roman" w:hAnsi="Times New Roman" w:cs="Times New Roman"/>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8433">
      <w:bodyDiv w:val="1"/>
      <w:marLeft w:val="0"/>
      <w:marRight w:val="0"/>
      <w:marTop w:val="0"/>
      <w:marBottom w:val="0"/>
      <w:divBdr>
        <w:top w:val="none" w:sz="0" w:space="0" w:color="auto"/>
        <w:left w:val="none" w:sz="0" w:space="0" w:color="auto"/>
        <w:bottom w:val="none" w:sz="0" w:space="0" w:color="auto"/>
        <w:right w:val="none" w:sz="0" w:space="0" w:color="auto"/>
      </w:divBdr>
    </w:div>
    <w:div w:id="136920613">
      <w:bodyDiv w:val="1"/>
      <w:marLeft w:val="0"/>
      <w:marRight w:val="0"/>
      <w:marTop w:val="0"/>
      <w:marBottom w:val="0"/>
      <w:divBdr>
        <w:top w:val="none" w:sz="0" w:space="0" w:color="auto"/>
        <w:left w:val="none" w:sz="0" w:space="0" w:color="auto"/>
        <w:bottom w:val="none" w:sz="0" w:space="0" w:color="auto"/>
        <w:right w:val="none" w:sz="0" w:space="0" w:color="auto"/>
      </w:divBdr>
    </w:div>
    <w:div w:id="148257515">
      <w:bodyDiv w:val="1"/>
      <w:marLeft w:val="0"/>
      <w:marRight w:val="0"/>
      <w:marTop w:val="0"/>
      <w:marBottom w:val="0"/>
      <w:divBdr>
        <w:top w:val="none" w:sz="0" w:space="0" w:color="auto"/>
        <w:left w:val="none" w:sz="0" w:space="0" w:color="auto"/>
        <w:bottom w:val="none" w:sz="0" w:space="0" w:color="auto"/>
        <w:right w:val="none" w:sz="0" w:space="0" w:color="auto"/>
      </w:divBdr>
    </w:div>
    <w:div w:id="487358438">
      <w:bodyDiv w:val="1"/>
      <w:marLeft w:val="0"/>
      <w:marRight w:val="0"/>
      <w:marTop w:val="0"/>
      <w:marBottom w:val="0"/>
      <w:divBdr>
        <w:top w:val="none" w:sz="0" w:space="0" w:color="auto"/>
        <w:left w:val="none" w:sz="0" w:space="0" w:color="auto"/>
        <w:bottom w:val="none" w:sz="0" w:space="0" w:color="auto"/>
        <w:right w:val="none" w:sz="0" w:space="0" w:color="auto"/>
      </w:divBdr>
    </w:div>
    <w:div w:id="628971519">
      <w:bodyDiv w:val="1"/>
      <w:marLeft w:val="0"/>
      <w:marRight w:val="0"/>
      <w:marTop w:val="0"/>
      <w:marBottom w:val="0"/>
      <w:divBdr>
        <w:top w:val="none" w:sz="0" w:space="0" w:color="auto"/>
        <w:left w:val="none" w:sz="0" w:space="0" w:color="auto"/>
        <w:bottom w:val="none" w:sz="0" w:space="0" w:color="auto"/>
        <w:right w:val="none" w:sz="0" w:space="0" w:color="auto"/>
      </w:divBdr>
    </w:div>
    <w:div w:id="805197871">
      <w:bodyDiv w:val="1"/>
      <w:marLeft w:val="0"/>
      <w:marRight w:val="0"/>
      <w:marTop w:val="0"/>
      <w:marBottom w:val="0"/>
      <w:divBdr>
        <w:top w:val="none" w:sz="0" w:space="0" w:color="auto"/>
        <w:left w:val="none" w:sz="0" w:space="0" w:color="auto"/>
        <w:bottom w:val="none" w:sz="0" w:space="0" w:color="auto"/>
        <w:right w:val="none" w:sz="0" w:space="0" w:color="auto"/>
      </w:divBdr>
    </w:div>
    <w:div w:id="904491889">
      <w:bodyDiv w:val="1"/>
      <w:marLeft w:val="0"/>
      <w:marRight w:val="0"/>
      <w:marTop w:val="0"/>
      <w:marBottom w:val="0"/>
      <w:divBdr>
        <w:top w:val="none" w:sz="0" w:space="0" w:color="auto"/>
        <w:left w:val="none" w:sz="0" w:space="0" w:color="auto"/>
        <w:bottom w:val="none" w:sz="0" w:space="0" w:color="auto"/>
        <w:right w:val="none" w:sz="0" w:space="0" w:color="auto"/>
      </w:divBdr>
      <w:divsChild>
        <w:div w:id="2108304237">
          <w:marLeft w:val="0"/>
          <w:marRight w:val="0"/>
          <w:marTop w:val="0"/>
          <w:marBottom w:val="0"/>
          <w:divBdr>
            <w:top w:val="none" w:sz="0" w:space="0" w:color="auto"/>
            <w:left w:val="none" w:sz="0" w:space="0" w:color="auto"/>
            <w:bottom w:val="none" w:sz="0" w:space="0" w:color="auto"/>
            <w:right w:val="none" w:sz="0" w:space="0" w:color="auto"/>
          </w:divBdr>
        </w:div>
      </w:divsChild>
    </w:div>
    <w:div w:id="959190114">
      <w:bodyDiv w:val="1"/>
      <w:marLeft w:val="0"/>
      <w:marRight w:val="0"/>
      <w:marTop w:val="0"/>
      <w:marBottom w:val="0"/>
      <w:divBdr>
        <w:top w:val="none" w:sz="0" w:space="0" w:color="auto"/>
        <w:left w:val="none" w:sz="0" w:space="0" w:color="auto"/>
        <w:bottom w:val="none" w:sz="0" w:space="0" w:color="auto"/>
        <w:right w:val="none" w:sz="0" w:space="0" w:color="auto"/>
      </w:divBdr>
    </w:div>
    <w:div w:id="1053889193">
      <w:bodyDiv w:val="1"/>
      <w:marLeft w:val="0"/>
      <w:marRight w:val="0"/>
      <w:marTop w:val="0"/>
      <w:marBottom w:val="0"/>
      <w:divBdr>
        <w:top w:val="none" w:sz="0" w:space="0" w:color="auto"/>
        <w:left w:val="none" w:sz="0" w:space="0" w:color="auto"/>
        <w:bottom w:val="none" w:sz="0" w:space="0" w:color="auto"/>
        <w:right w:val="none" w:sz="0" w:space="0" w:color="auto"/>
      </w:divBdr>
    </w:div>
    <w:div w:id="1226144064">
      <w:bodyDiv w:val="1"/>
      <w:marLeft w:val="0"/>
      <w:marRight w:val="0"/>
      <w:marTop w:val="0"/>
      <w:marBottom w:val="0"/>
      <w:divBdr>
        <w:top w:val="none" w:sz="0" w:space="0" w:color="auto"/>
        <w:left w:val="none" w:sz="0" w:space="0" w:color="auto"/>
        <w:bottom w:val="none" w:sz="0" w:space="0" w:color="auto"/>
        <w:right w:val="none" w:sz="0" w:space="0" w:color="auto"/>
      </w:divBdr>
      <w:divsChild>
        <w:div w:id="518275563">
          <w:marLeft w:val="0"/>
          <w:marRight w:val="0"/>
          <w:marTop w:val="0"/>
          <w:marBottom w:val="0"/>
          <w:divBdr>
            <w:top w:val="none" w:sz="0" w:space="0" w:color="auto"/>
            <w:left w:val="none" w:sz="0" w:space="0" w:color="auto"/>
            <w:bottom w:val="none" w:sz="0" w:space="0" w:color="auto"/>
            <w:right w:val="none" w:sz="0" w:space="0" w:color="auto"/>
          </w:divBdr>
        </w:div>
      </w:divsChild>
    </w:div>
    <w:div w:id="1291979545">
      <w:bodyDiv w:val="1"/>
      <w:marLeft w:val="0"/>
      <w:marRight w:val="0"/>
      <w:marTop w:val="0"/>
      <w:marBottom w:val="0"/>
      <w:divBdr>
        <w:top w:val="none" w:sz="0" w:space="0" w:color="auto"/>
        <w:left w:val="none" w:sz="0" w:space="0" w:color="auto"/>
        <w:bottom w:val="none" w:sz="0" w:space="0" w:color="auto"/>
        <w:right w:val="none" w:sz="0" w:space="0" w:color="auto"/>
      </w:divBdr>
    </w:div>
    <w:div w:id="1323197143">
      <w:bodyDiv w:val="1"/>
      <w:marLeft w:val="0"/>
      <w:marRight w:val="0"/>
      <w:marTop w:val="0"/>
      <w:marBottom w:val="0"/>
      <w:divBdr>
        <w:top w:val="none" w:sz="0" w:space="0" w:color="auto"/>
        <w:left w:val="none" w:sz="0" w:space="0" w:color="auto"/>
        <w:bottom w:val="none" w:sz="0" w:space="0" w:color="auto"/>
        <w:right w:val="none" w:sz="0" w:space="0" w:color="auto"/>
      </w:divBdr>
      <w:divsChild>
        <w:div w:id="5905686">
          <w:marLeft w:val="0"/>
          <w:marRight w:val="0"/>
          <w:marTop w:val="0"/>
          <w:marBottom w:val="0"/>
          <w:divBdr>
            <w:top w:val="none" w:sz="0" w:space="0" w:color="auto"/>
            <w:left w:val="none" w:sz="0" w:space="0" w:color="auto"/>
            <w:bottom w:val="none" w:sz="0" w:space="0" w:color="auto"/>
            <w:right w:val="none" w:sz="0" w:space="0" w:color="auto"/>
          </w:divBdr>
        </w:div>
        <w:div w:id="621693717">
          <w:marLeft w:val="0"/>
          <w:marRight w:val="0"/>
          <w:marTop w:val="0"/>
          <w:marBottom w:val="0"/>
          <w:divBdr>
            <w:top w:val="none" w:sz="0" w:space="0" w:color="auto"/>
            <w:left w:val="none" w:sz="0" w:space="0" w:color="auto"/>
            <w:bottom w:val="none" w:sz="0" w:space="0" w:color="auto"/>
            <w:right w:val="none" w:sz="0" w:space="0" w:color="auto"/>
          </w:divBdr>
        </w:div>
        <w:div w:id="712851105">
          <w:marLeft w:val="0"/>
          <w:marRight w:val="0"/>
          <w:marTop w:val="0"/>
          <w:marBottom w:val="0"/>
          <w:divBdr>
            <w:top w:val="none" w:sz="0" w:space="0" w:color="auto"/>
            <w:left w:val="none" w:sz="0" w:space="0" w:color="auto"/>
            <w:bottom w:val="none" w:sz="0" w:space="0" w:color="auto"/>
            <w:right w:val="none" w:sz="0" w:space="0" w:color="auto"/>
          </w:divBdr>
        </w:div>
        <w:div w:id="970208221">
          <w:marLeft w:val="0"/>
          <w:marRight w:val="0"/>
          <w:marTop w:val="0"/>
          <w:marBottom w:val="0"/>
          <w:divBdr>
            <w:top w:val="none" w:sz="0" w:space="0" w:color="auto"/>
            <w:left w:val="none" w:sz="0" w:space="0" w:color="auto"/>
            <w:bottom w:val="none" w:sz="0" w:space="0" w:color="auto"/>
            <w:right w:val="none" w:sz="0" w:space="0" w:color="auto"/>
          </w:divBdr>
        </w:div>
        <w:div w:id="992443068">
          <w:marLeft w:val="0"/>
          <w:marRight w:val="0"/>
          <w:marTop w:val="0"/>
          <w:marBottom w:val="0"/>
          <w:divBdr>
            <w:top w:val="none" w:sz="0" w:space="0" w:color="auto"/>
            <w:left w:val="none" w:sz="0" w:space="0" w:color="auto"/>
            <w:bottom w:val="none" w:sz="0" w:space="0" w:color="auto"/>
            <w:right w:val="none" w:sz="0" w:space="0" w:color="auto"/>
          </w:divBdr>
        </w:div>
        <w:div w:id="1264146392">
          <w:marLeft w:val="0"/>
          <w:marRight w:val="0"/>
          <w:marTop w:val="0"/>
          <w:marBottom w:val="0"/>
          <w:divBdr>
            <w:top w:val="none" w:sz="0" w:space="0" w:color="auto"/>
            <w:left w:val="none" w:sz="0" w:space="0" w:color="auto"/>
            <w:bottom w:val="none" w:sz="0" w:space="0" w:color="auto"/>
            <w:right w:val="none" w:sz="0" w:space="0" w:color="auto"/>
          </w:divBdr>
        </w:div>
        <w:div w:id="1497574858">
          <w:marLeft w:val="0"/>
          <w:marRight w:val="0"/>
          <w:marTop w:val="0"/>
          <w:marBottom w:val="0"/>
          <w:divBdr>
            <w:top w:val="none" w:sz="0" w:space="0" w:color="auto"/>
            <w:left w:val="none" w:sz="0" w:space="0" w:color="auto"/>
            <w:bottom w:val="none" w:sz="0" w:space="0" w:color="auto"/>
            <w:right w:val="none" w:sz="0" w:space="0" w:color="auto"/>
          </w:divBdr>
        </w:div>
        <w:div w:id="1646592797">
          <w:marLeft w:val="0"/>
          <w:marRight w:val="0"/>
          <w:marTop w:val="0"/>
          <w:marBottom w:val="0"/>
          <w:divBdr>
            <w:top w:val="none" w:sz="0" w:space="0" w:color="auto"/>
            <w:left w:val="none" w:sz="0" w:space="0" w:color="auto"/>
            <w:bottom w:val="none" w:sz="0" w:space="0" w:color="auto"/>
            <w:right w:val="none" w:sz="0" w:space="0" w:color="auto"/>
          </w:divBdr>
        </w:div>
        <w:div w:id="1846281221">
          <w:marLeft w:val="0"/>
          <w:marRight w:val="0"/>
          <w:marTop w:val="0"/>
          <w:marBottom w:val="0"/>
          <w:divBdr>
            <w:top w:val="none" w:sz="0" w:space="0" w:color="auto"/>
            <w:left w:val="none" w:sz="0" w:space="0" w:color="auto"/>
            <w:bottom w:val="none" w:sz="0" w:space="0" w:color="auto"/>
            <w:right w:val="none" w:sz="0" w:space="0" w:color="auto"/>
          </w:divBdr>
        </w:div>
        <w:div w:id="1910112804">
          <w:marLeft w:val="0"/>
          <w:marRight w:val="0"/>
          <w:marTop w:val="0"/>
          <w:marBottom w:val="0"/>
          <w:divBdr>
            <w:top w:val="none" w:sz="0" w:space="0" w:color="auto"/>
            <w:left w:val="none" w:sz="0" w:space="0" w:color="auto"/>
            <w:bottom w:val="none" w:sz="0" w:space="0" w:color="auto"/>
            <w:right w:val="none" w:sz="0" w:space="0" w:color="auto"/>
          </w:divBdr>
        </w:div>
      </w:divsChild>
    </w:div>
    <w:div w:id="1345669847">
      <w:bodyDiv w:val="1"/>
      <w:marLeft w:val="0"/>
      <w:marRight w:val="0"/>
      <w:marTop w:val="0"/>
      <w:marBottom w:val="0"/>
      <w:divBdr>
        <w:top w:val="none" w:sz="0" w:space="0" w:color="auto"/>
        <w:left w:val="none" w:sz="0" w:space="0" w:color="auto"/>
        <w:bottom w:val="none" w:sz="0" w:space="0" w:color="auto"/>
        <w:right w:val="none" w:sz="0" w:space="0" w:color="auto"/>
      </w:divBdr>
    </w:div>
    <w:div w:id="1547568412">
      <w:bodyDiv w:val="1"/>
      <w:marLeft w:val="0"/>
      <w:marRight w:val="0"/>
      <w:marTop w:val="0"/>
      <w:marBottom w:val="0"/>
      <w:divBdr>
        <w:top w:val="none" w:sz="0" w:space="0" w:color="auto"/>
        <w:left w:val="none" w:sz="0" w:space="0" w:color="auto"/>
        <w:bottom w:val="none" w:sz="0" w:space="0" w:color="auto"/>
        <w:right w:val="none" w:sz="0" w:space="0" w:color="auto"/>
      </w:divBdr>
    </w:div>
    <w:div w:id="1588683767">
      <w:bodyDiv w:val="1"/>
      <w:marLeft w:val="0"/>
      <w:marRight w:val="0"/>
      <w:marTop w:val="0"/>
      <w:marBottom w:val="0"/>
      <w:divBdr>
        <w:top w:val="none" w:sz="0" w:space="0" w:color="auto"/>
        <w:left w:val="none" w:sz="0" w:space="0" w:color="auto"/>
        <w:bottom w:val="none" w:sz="0" w:space="0" w:color="auto"/>
        <w:right w:val="none" w:sz="0" w:space="0" w:color="auto"/>
      </w:divBdr>
    </w:div>
    <w:div w:id="1921985627">
      <w:bodyDiv w:val="1"/>
      <w:marLeft w:val="0"/>
      <w:marRight w:val="0"/>
      <w:marTop w:val="0"/>
      <w:marBottom w:val="0"/>
      <w:divBdr>
        <w:top w:val="none" w:sz="0" w:space="0" w:color="auto"/>
        <w:left w:val="none" w:sz="0" w:space="0" w:color="auto"/>
        <w:bottom w:val="none" w:sz="0" w:space="0" w:color="auto"/>
        <w:right w:val="none" w:sz="0" w:space="0" w:color="auto"/>
      </w:divBdr>
      <w:divsChild>
        <w:div w:id="15623902">
          <w:marLeft w:val="0"/>
          <w:marRight w:val="0"/>
          <w:marTop w:val="0"/>
          <w:marBottom w:val="0"/>
          <w:divBdr>
            <w:top w:val="none" w:sz="0" w:space="0" w:color="auto"/>
            <w:left w:val="none" w:sz="0" w:space="0" w:color="auto"/>
            <w:bottom w:val="none" w:sz="0" w:space="0" w:color="auto"/>
            <w:right w:val="none" w:sz="0" w:space="0" w:color="auto"/>
          </w:divBdr>
        </w:div>
        <w:div w:id="373697588">
          <w:marLeft w:val="0"/>
          <w:marRight w:val="0"/>
          <w:marTop w:val="0"/>
          <w:marBottom w:val="0"/>
          <w:divBdr>
            <w:top w:val="none" w:sz="0" w:space="0" w:color="auto"/>
            <w:left w:val="none" w:sz="0" w:space="0" w:color="auto"/>
            <w:bottom w:val="none" w:sz="0" w:space="0" w:color="auto"/>
            <w:right w:val="none" w:sz="0" w:space="0" w:color="auto"/>
          </w:divBdr>
        </w:div>
        <w:div w:id="697781132">
          <w:marLeft w:val="0"/>
          <w:marRight w:val="0"/>
          <w:marTop w:val="0"/>
          <w:marBottom w:val="0"/>
          <w:divBdr>
            <w:top w:val="none" w:sz="0" w:space="0" w:color="auto"/>
            <w:left w:val="none" w:sz="0" w:space="0" w:color="auto"/>
            <w:bottom w:val="none" w:sz="0" w:space="0" w:color="auto"/>
            <w:right w:val="none" w:sz="0" w:space="0" w:color="auto"/>
          </w:divBdr>
        </w:div>
        <w:div w:id="721750832">
          <w:marLeft w:val="0"/>
          <w:marRight w:val="0"/>
          <w:marTop w:val="0"/>
          <w:marBottom w:val="0"/>
          <w:divBdr>
            <w:top w:val="none" w:sz="0" w:space="0" w:color="auto"/>
            <w:left w:val="none" w:sz="0" w:space="0" w:color="auto"/>
            <w:bottom w:val="none" w:sz="0" w:space="0" w:color="auto"/>
            <w:right w:val="none" w:sz="0" w:space="0" w:color="auto"/>
          </w:divBdr>
        </w:div>
        <w:div w:id="729160582">
          <w:marLeft w:val="0"/>
          <w:marRight w:val="0"/>
          <w:marTop w:val="0"/>
          <w:marBottom w:val="0"/>
          <w:divBdr>
            <w:top w:val="none" w:sz="0" w:space="0" w:color="auto"/>
            <w:left w:val="none" w:sz="0" w:space="0" w:color="auto"/>
            <w:bottom w:val="none" w:sz="0" w:space="0" w:color="auto"/>
            <w:right w:val="none" w:sz="0" w:space="0" w:color="auto"/>
          </w:divBdr>
        </w:div>
        <w:div w:id="1318731577">
          <w:marLeft w:val="0"/>
          <w:marRight w:val="0"/>
          <w:marTop w:val="0"/>
          <w:marBottom w:val="0"/>
          <w:divBdr>
            <w:top w:val="none" w:sz="0" w:space="0" w:color="auto"/>
            <w:left w:val="none" w:sz="0" w:space="0" w:color="auto"/>
            <w:bottom w:val="none" w:sz="0" w:space="0" w:color="auto"/>
            <w:right w:val="none" w:sz="0" w:space="0" w:color="auto"/>
          </w:divBdr>
        </w:div>
        <w:div w:id="1341280269">
          <w:marLeft w:val="0"/>
          <w:marRight w:val="0"/>
          <w:marTop w:val="0"/>
          <w:marBottom w:val="0"/>
          <w:divBdr>
            <w:top w:val="none" w:sz="0" w:space="0" w:color="auto"/>
            <w:left w:val="none" w:sz="0" w:space="0" w:color="auto"/>
            <w:bottom w:val="none" w:sz="0" w:space="0" w:color="auto"/>
            <w:right w:val="none" w:sz="0" w:space="0" w:color="auto"/>
          </w:divBdr>
        </w:div>
        <w:div w:id="1542667726">
          <w:marLeft w:val="0"/>
          <w:marRight w:val="0"/>
          <w:marTop w:val="0"/>
          <w:marBottom w:val="0"/>
          <w:divBdr>
            <w:top w:val="none" w:sz="0" w:space="0" w:color="auto"/>
            <w:left w:val="none" w:sz="0" w:space="0" w:color="auto"/>
            <w:bottom w:val="none" w:sz="0" w:space="0" w:color="auto"/>
            <w:right w:val="none" w:sz="0" w:space="0" w:color="auto"/>
          </w:divBdr>
        </w:div>
        <w:div w:id="1561280684">
          <w:marLeft w:val="0"/>
          <w:marRight w:val="0"/>
          <w:marTop w:val="0"/>
          <w:marBottom w:val="0"/>
          <w:divBdr>
            <w:top w:val="none" w:sz="0" w:space="0" w:color="auto"/>
            <w:left w:val="none" w:sz="0" w:space="0" w:color="auto"/>
            <w:bottom w:val="none" w:sz="0" w:space="0" w:color="auto"/>
            <w:right w:val="none" w:sz="0" w:space="0" w:color="auto"/>
          </w:divBdr>
        </w:div>
        <w:div w:id="20263257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E44FD2-98B2-4BEB-8530-5342D78C8E14}">
  <ds:schemaRefs>
    <ds:schemaRef ds:uri="http://schemas.openxmlformats.org/officeDocument/2006/bibliography"/>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337</TotalTime>
  <Pages>5</Pages>
  <Words>1421</Words>
  <Characters>9213</Characters>
  <Application>Microsoft Office Word</Application>
  <DocSecurity>0</DocSecurity>
  <Lines>196</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Ratanakvisal Chean</dc:creator>
  <cp:keywords/>
  <dc:description/>
  <cp:lastModifiedBy>Alexander Tan</cp:lastModifiedBy>
  <cp:revision>20</cp:revision>
  <cp:lastPrinted>2025-06-23T07:08:00Z</cp:lastPrinted>
  <dcterms:created xsi:type="dcterms:W3CDTF">2025-06-23T07:07:00Z</dcterms:created>
  <dcterms:modified xsi:type="dcterms:W3CDTF">2026-03-02T15:48:00Z</dcterms:modified>
</cp:coreProperties>
</file>