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C29536A" w14:textId="2BE4A96D" w:rsidR="00E32AAE" w:rsidRPr="00996B62" w:rsidRDefault="00862A42" w:rsidP="00FA6824">
      <w:pPr>
        <w:ind w:left="0"/>
        <w:rPr>
          <w:rFonts w:ascii="Calibri" w:hAnsi="Calibri"/>
          <w:noProof/>
          <w:sz w:val="22"/>
          <w:szCs w:val="22"/>
        </w:rPr>
      </w:pPr>
      <w:r>
        <w:rPr>
          <w:noProof/>
        </w:rPr>
        <mc:AlternateContent>
          <mc:Choice Requires="wps">
            <w:drawing>
              <wp:anchor distT="45720" distB="45720" distL="114300" distR="114300" simplePos="0" relativeHeight="251657728" behindDoc="0" locked="0" layoutInCell="1" allowOverlap="1" wp14:anchorId="37A61B2E" wp14:editId="236319E2">
                <wp:simplePos x="0" y="0"/>
                <wp:positionH relativeFrom="column">
                  <wp:posOffset>4614545</wp:posOffset>
                </wp:positionH>
                <wp:positionV relativeFrom="paragraph">
                  <wp:posOffset>32385</wp:posOffset>
                </wp:positionV>
                <wp:extent cx="1577975" cy="262255"/>
                <wp:effectExtent l="1270" t="0" r="1905" b="0"/>
                <wp:wrapSquare wrapText="bothSides"/>
                <wp:docPr id="183451479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77975" cy="2622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FAD7AB5" w14:textId="3004AAC2" w:rsidR="002F519E" w:rsidRDefault="006769A2" w:rsidP="002F519E">
                            <w:pPr>
                              <w:ind w:left="0"/>
                              <w:rPr>
                                <w:rFonts w:ascii="Calibri" w:hAnsi="Calibri"/>
                                <w:b/>
                                <w:bCs/>
                                <w:caps/>
                                <w:sz w:val="22"/>
                                <w:szCs w:val="22"/>
                              </w:rPr>
                            </w:pPr>
                            <w:r>
                              <w:rPr>
                                <w:rFonts w:ascii="Calibri" w:hAnsi="Calibri"/>
                                <w:b/>
                                <w:bCs/>
                                <w:caps/>
                                <w:sz w:val="22"/>
                                <w:szCs w:val="22"/>
                              </w:rPr>
                              <w:t>26</w:t>
                            </w:r>
                            <w:r>
                              <w:rPr>
                                <w:rFonts w:ascii="Calibri" w:hAnsi="Calibri"/>
                                <w:b/>
                                <w:bCs/>
                                <w:caps/>
                                <w:sz w:val="22"/>
                                <w:szCs w:val="22"/>
                                <w:vertAlign w:val="superscript"/>
                              </w:rPr>
                              <w:t xml:space="preserve">th </w:t>
                            </w:r>
                            <w:r>
                              <w:rPr>
                                <w:rFonts w:ascii="Calibri" w:hAnsi="Calibri"/>
                                <w:sz w:val="22"/>
                                <w:szCs w:val="22"/>
                              </w:rPr>
                              <w:t>March 2026</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type w14:anchorId="37A61B2E" id="_x0000_t202" coordsize="21600,21600" o:spt="202" path="m,l,21600r21600,l21600,xe">
                <v:stroke joinstyle="miter"/>
                <v:path gradientshapeok="t" o:connecttype="rect"/>
              </v:shapetype>
              <v:shape id="Text Box 2" o:spid="_x0000_s1026" type="#_x0000_t202" style="position:absolute;margin-left:363.35pt;margin-top:2.55pt;width:124.25pt;height:20.65pt;z-index:251657728;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" filled="f" stroked="f">
                <v:textbox style="mso-fit-shape-to-text:t">
                  <w:txbxContent>
                    <w:p w14:paraId="7FAD7AB5" w14:textId="3004AAC2" w:rsidR="002F519E" w:rsidRDefault="006769A2" w:rsidP="002F519E">
                      <w:pPr>
                        <w:ind w:left="0"/>
                        <w:rPr>
                          <w:rFonts w:ascii="Calibri" w:hAnsi="Calibri"/>
                          <w:b/>
                          <w:bCs/>
                          <w:caps/>
                          <w:sz w:val="22"/>
                          <w:szCs w:val="22"/>
                        </w:rPr>
                      </w:pPr>
                      <w:r>
                        <w:rPr>
                          <w:rFonts w:ascii="Calibri" w:hAnsi="Calibri"/>
                          <w:b/>
                          <w:bCs/>
                          <w:caps/>
                          <w:sz w:val="22"/>
                          <w:szCs w:val="22"/>
                        </w:rPr>
                        <w:t>26</w:t>
                      </w:r>
                      <w:r>
                        <w:rPr>
                          <w:rFonts w:ascii="Calibri" w:hAnsi="Calibri"/>
                          <w:b/>
                          <w:bCs/>
                          <w:caps/>
                          <w:sz w:val="22"/>
                          <w:szCs w:val="22"/>
                          <w:vertAlign w:val="superscript"/>
                        </w:rPr>
                        <w:t xml:space="preserve">th </w:t>
                      </w:r>
                      <w:r>
                        <w:rPr>
                          <w:rFonts w:ascii="Calibri" w:hAnsi="Calibri"/>
                          <w:sz w:val="22"/>
                          <w:szCs w:val="22"/>
                        </w:rPr>
                        <w:t>March 2026</w:t>
                      </w:r>
                    </w:p>
                  </w:txbxContent>
                </v:textbox>
                <w10:wrap type="square"/>
              </v:shape>
            </w:pict>
          </mc:Fallback>
        </mc:AlternateContent>
      </w:r>
      <w:r w:rsidRPr="00996B62">
        <w:rPr>
          <w:rFonts w:ascii="Calibri" w:hAnsi="Calibri"/>
          <w:noProof/>
          <w:sz w:val="22"/>
          <w:szCs w:val="22"/>
          <w:lang w:val="en-US"/>
        </w:rPr>
        <w:drawing>
          <wp:inline distT="0" distB="0" distL="0" distR="0" wp14:anchorId="7A6D8BD3" wp14:editId="11A30BDE">
            <wp:extent cx="2070100" cy="98425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2070100" cy="984250"/>
                    </a:xfrm>
                    <a:prstGeom prst="rect">
                      <a:avLst/>
                    </a:prstGeom>
                    <a:noFill/>
                    <a:ln>
                      <a:noFill/>
                    </a:ln>
                  </pic:spPr>
                </pic:pic>
              </a:graphicData>
            </a:graphic>
          </wp:inline>
        </w:drawing>
      </w:r>
    </w:p>
    <w:p w14:paraId="7871BBA2" w14:textId="77777777" w:rsidR="002F519E" w:rsidRPr="005600D7" w:rsidRDefault="002F519E" w:rsidP="00E32AAE">
      <w:pPr>
        <w:ind w:left="0" w:firstLine="720"/>
        <w:jc w:val="center"/>
        <w:rPr>
          <w:rFonts w:asciiTheme="minorHAnsi" w:hAnsiTheme="minorHAnsi" w:cstheme="minorHAnsi"/>
          <w:b/>
          <w:bCs/>
          <w:caps/>
          <w:sz w:val="24"/>
          <w:szCs w:val="24"/>
        </w:rPr>
      </w:pPr>
    </w:p>
    <w:p w14:paraId="3E38238C" w14:textId="77777777" w:rsidR="000B7E68" w:rsidRPr="005600D7" w:rsidRDefault="00E32AAE" w:rsidP="00E32AAE">
      <w:pPr>
        <w:ind w:left="0" w:firstLine="720"/>
        <w:jc w:val="center"/>
        <w:rPr>
          <w:rFonts w:asciiTheme="minorHAnsi" w:hAnsiTheme="minorHAnsi" w:cstheme="minorHAnsi"/>
          <w:b/>
          <w:bCs/>
          <w:caps/>
          <w:sz w:val="24"/>
          <w:szCs w:val="24"/>
        </w:rPr>
      </w:pPr>
      <w:r w:rsidRPr="005600D7">
        <w:rPr>
          <w:rFonts w:asciiTheme="minorHAnsi" w:hAnsiTheme="minorHAnsi" w:cstheme="minorHAnsi"/>
          <w:b/>
          <w:bCs/>
          <w:caps/>
          <w:sz w:val="24"/>
          <w:szCs w:val="24"/>
        </w:rPr>
        <w:t>MALARIA CONSORTIUM</w:t>
      </w:r>
      <w:r w:rsidR="00F44C1D" w:rsidRPr="005600D7">
        <w:rPr>
          <w:rFonts w:asciiTheme="minorHAnsi" w:hAnsiTheme="minorHAnsi" w:cstheme="minorHAnsi"/>
          <w:b/>
          <w:bCs/>
          <w:caps/>
          <w:sz w:val="24"/>
          <w:szCs w:val="24"/>
        </w:rPr>
        <w:t xml:space="preserve"> UGANDA</w:t>
      </w:r>
    </w:p>
    <w:p w14:paraId="0AB888B4" w14:textId="77777777" w:rsidR="002F519E" w:rsidRPr="005600D7" w:rsidRDefault="002F519E" w:rsidP="00B85EB3">
      <w:pPr>
        <w:pBdr>
          <w:bottom w:val="single" w:sz="4" w:space="1" w:color="auto"/>
        </w:pBdr>
        <w:ind w:left="720"/>
        <w:jc w:val="center"/>
        <w:rPr>
          <w:rFonts w:asciiTheme="minorHAnsi" w:hAnsiTheme="minorHAnsi" w:cstheme="minorHAnsi"/>
          <w:b/>
          <w:bCs/>
          <w:caps/>
          <w:sz w:val="24"/>
          <w:szCs w:val="24"/>
        </w:rPr>
      </w:pPr>
    </w:p>
    <w:p w14:paraId="646128DF" w14:textId="0558B9EC" w:rsidR="000B7E68" w:rsidRPr="005600D7" w:rsidRDefault="00A4470B" w:rsidP="00B85EB3">
      <w:pPr>
        <w:pBdr>
          <w:bottom w:val="single" w:sz="4" w:space="1" w:color="auto"/>
        </w:pBdr>
        <w:ind w:left="720"/>
        <w:jc w:val="center"/>
        <w:rPr>
          <w:rFonts w:asciiTheme="minorHAnsi" w:hAnsiTheme="minorHAnsi" w:cstheme="minorHAnsi"/>
          <w:b/>
          <w:bCs/>
          <w:caps/>
          <w:sz w:val="24"/>
          <w:szCs w:val="24"/>
        </w:rPr>
      </w:pPr>
      <w:r w:rsidRPr="005600D7">
        <w:rPr>
          <w:rFonts w:asciiTheme="minorHAnsi" w:hAnsiTheme="minorHAnsi" w:cstheme="minorHAnsi"/>
          <w:b/>
          <w:bCs/>
          <w:caps/>
          <w:sz w:val="24"/>
          <w:szCs w:val="24"/>
        </w:rPr>
        <w:t>Request for proposal (</w:t>
      </w:r>
      <w:r w:rsidR="00B50D21" w:rsidRPr="005600D7">
        <w:rPr>
          <w:rFonts w:asciiTheme="minorHAnsi" w:hAnsiTheme="minorHAnsi" w:cstheme="minorHAnsi"/>
          <w:b/>
          <w:bCs/>
          <w:caps/>
          <w:sz w:val="24"/>
          <w:szCs w:val="24"/>
        </w:rPr>
        <w:t>RFP</w:t>
      </w:r>
      <w:r w:rsidRPr="005600D7">
        <w:rPr>
          <w:rFonts w:asciiTheme="minorHAnsi" w:hAnsiTheme="minorHAnsi" w:cstheme="minorHAnsi"/>
          <w:b/>
          <w:bCs/>
          <w:caps/>
          <w:sz w:val="24"/>
          <w:szCs w:val="24"/>
        </w:rPr>
        <w:t>)</w:t>
      </w:r>
      <w:r w:rsidR="00B50D21" w:rsidRPr="005600D7">
        <w:rPr>
          <w:rFonts w:asciiTheme="minorHAnsi" w:hAnsiTheme="minorHAnsi" w:cstheme="minorHAnsi"/>
          <w:b/>
          <w:bCs/>
          <w:caps/>
          <w:sz w:val="24"/>
          <w:szCs w:val="24"/>
        </w:rPr>
        <w:t xml:space="preserve"> </w:t>
      </w:r>
      <w:r w:rsidR="000B7E68" w:rsidRPr="005600D7">
        <w:rPr>
          <w:rFonts w:asciiTheme="minorHAnsi" w:hAnsiTheme="minorHAnsi" w:cstheme="minorHAnsi"/>
          <w:b/>
          <w:bCs/>
          <w:caps/>
          <w:sz w:val="24"/>
          <w:szCs w:val="24"/>
        </w:rPr>
        <w:t xml:space="preserve">for </w:t>
      </w:r>
      <w:r w:rsidR="00DD2FDD" w:rsidRPr="005600D7">
        <w:rPr>
          <w:rFonts w:asciiTheme="minorHAnsi" w:hAnsiTheme="minorHAnsi" w:cstheme="minorHAnsi"/>
          <w:b/>
          <w:bCs/>
          <w:caps/>
          <w:sz w:val="24"/>
          <w:szCs w:val="24"/>
        </w:rPr>
        <w:t xml:space="preserve">external audit services </w:t>
      </w:r>
      <w:r w:rsidR="002F519E" w:rsidRPr="005600D7">
        <w:rPr>
          <w:rFonts w:asciiTheme="minorHAnsi" w:hAnsiTheme="minorHAnsi" w:cstheme="minorHAnsi"/>
          <w:b/>
          <w:bCs/>
          <w:caps/>
          <w:sz w:val="24"/>
          <w:szCs w:val="24"/>
        </w:rPr>
        <w:t xml:space="preserve"> </w:t>
      </w:r>
    </w:p>
    <w:p w14:paraId="41582AF0" w14:textId="77777777" w:rsidR="008A0D56" w:rsidRPr="005600D7" w:rsidRDefault="008A0D56" w:rsidP="00B85EB3">
      <w:pPr>
        <w:pBdr>
          <w:bottom w:val="single" w:sz="4" w:space="1" w:color="auto"/>
        </w:pBdr>
        <w:ind w:left="720"/>
        <w:jc w:val="center"/>
        <w:rPr>
          <w:rFonts w:asciiTheme="minorHAnsi" w:hAnsiTheme="minorHAnsi" w:cstheme="minorHAnsi"/>
          <w:b/>
          <w:bCs/>
          <w:caps/>
          <w:sz w:val="24"/>
          <w:szCs w:val="24"/>
        </w:rPr>
      </w:pPr>
    </w:p>
    <w:p w14:paraId="7358E440" w14:textId="5EA813AC" w:rsidR="008A0D56" w:rsidRPr="005600D7" w:rsidRDefault="00E02BBF" w:rsidP="00B85EB3">
      <w:pPr>
        <w:pBdr>
          <w:bottom w:val="single" w:sz="4" w:space="1" w:color="auto"/>
        </w:pBdr>
        <w:ind w:left="720"/>
        <w:jc w:val="center"/>
        <w:rPr>
          <w:rFonts w:asciiTheme="minorHAnsi" w:hAnsiTheme="minorHAnsi" w:cstheme="minorHAnsi"/>
          <w:b/>
          <w:bCs/>
          <w:caps/>
          <w:sz w:val="24"/>
          <w:szCs w:val="24"/>
        </w:rPr>
      </w:pPr>
      <w:r w:rsidRPr="005600D7">
        <w:rPr>
          <w:rFonts w:asciiTheme="minorHAnsi" w:hAnsiTheme="minorHAnsi" w:cstheme="minorHAnsi"/>
          <w:b/>
          <w:bCs/>
          <w:caps/>
          <w:sz w:val="24"/>
          <w:szCs w:val="24"/>
        </w:rPr>
        <w:t>REF:</w:t>
      </w:r>
      <w:r w:rsidR="008A0D56" w:rsidRPr="005600D7">
        <w:rPr>
          <w:rFonts w:asciiTheme="minorHAnsi" w:hAnsiTheme="minorHAnsi" w:cstheme="minorHAnsi"/>
          <w:b/>
          <w:bCs/>
          <w:caps/>
          <w:sz w:val="24"/>
          <w:szCs w:val="24"/>
        </w:rPr>
        <w:t xml:space="preserve"> MC-U</w:t>
      </w:r>
      <w:r w:rsidR="00A35301" w:rsidRPr="005600D7">
        <w:rPr>
          <w:rFonts w:asciiTheme="minorHAnsi" w:hAnsiTheme="minorHAnsi" w:cstheme="minorHAnsi"/>
          <w:b/>
          <w:bCs/>
          <w:caps/>
          <w:sz w:val="24"/>
          <w:szCs w:val="24"/>
        </w:rPr>
        <w:t>G</w:t>
      </w:r>
      <w:r w:rsidR="008A0D56" w:rsidRPr="005600D7">
        <w:rPr>
          <w:rFonts w:asciiTheme="minorHAnsi" w:hAnsiTheme="minorHAnsi" w:cstheme="minorHAnsi"/>
          <w:b/>
          <w:bCs/>
          <w:caps/>
          <w:sz w:val="24"/>
          <w:szCs w:val="24"/>
        </w:rPr>
        <w:t>-</w:t>
      </w:r>
      <w:r w:rsidR="009F6110" w:rsidRPr="005600D7">
        <w:rPr>
          <w:rFonts w:asciiTheme="minorHAnsi" w:hAnsiTheme="minorHAnsi" w:cstheme="minorHAnsi"/>
          <w:b/>
          <w:bCs/>
          <w:caps/>
          <w:sz w:val="24"/>
          <w:szCs w:val="24"/>
        </w:rPr>
        <w:t>core</w:t>
      </w:r>
      <w:r w:rsidR="008A0D56" w:rsidRPr="005600D7">
        <w:rPr>
          <w:rFonts w:asciiTheme="minorHAnsi" w:hAnsiTheme="minorHAnsi" w:cstheme="minorHAnsi"/>
          <w:b/>
          <w:bCs/>
          <w:caps/>
          <w:sz w:val="24"/>
          <w:szCs w:val="24"/>
        </w:rPr>
        <w:t>-202</w:t>
      </w:r>
      <w:r w:rsidR="009F6110" w:rsidRPr="005600D7">
        <w:rPr>
          <w:rFonts w:asciiTheme="minorHAnsi" w:hAnsiTheme="minorHAnsi" w:cstheme="minorHAnsi"/>
          <w:b/>
          <w:bCs/>
          <w:caps/>
          <w:sz w:val="24"/>
          <w:szCs w:val="24"/>
        </w:rPr>
        <w:t>6</w:t>
      </w:r>
      <w:r w:rsidR="008A0D56" w:rsidRPr="005600D7">
        <w:rPr>
          <w:rFonts w:asciiTheme="minorHAnsi" w:hAnsiTheme="minorHAnsi" w:cstheme="minorHAnsi"/>
          <w:b/>
          <w:bCs/>
          <w:caps/>
          <w:sz w:val="24"/>
          <w:szCs w:val="24"/>
        </w:rPr>
        <w:t>-0</w:t>
      </w:r>
      <w:r w:rsidR="00AB47FA" w:rsidRPr="005600D7">
        <w:rPr>
          <w:rFonts w:asciiTheme="minorHAnsi" w:hAnsiTheme="minorHAnsi" w:cstheme="minorHAnsi"/>
          <w:b/>
          <w:bCs/>
          <w:caps/>
          <w:sz w:val="24"/>
          <w:szCs w:val="24"/>
        </w:rPr>
        <w:t>001</w:t>
      </w:r>
      <w:r w:rsidR="008A0D56" w:rsidRPr="005600D7">
        <w:rPr>
          <w:rFonts w:asciiTheme="minorHAnsi" w:hAnsiTheme="minorHAnsi" w:cstheme="minorHAnsi"/>
          <w:b/>
          <w:bCs/>
          <w:caps/>
          <w:sz w:val="24"/>
          <w:szCs w:val="24"/>
        </w:rPr>
        <w:t xml:space="preserve">- </w:t>
      </w:r>
      <w:r w:rsidR="00607A04" w:rsidRPr="005600D7">
        <w:rPr>
          <w:rFonts w:asciiTheme="minorHAnsi" w:hAnsiTheme="minorHAnsi" w:cstheme="minorHAnsi"/>
          <w:b/>
          <w:bCs/>
          <w:caps/>
          <w:sz w:val="24"/>
          <w:szCs w:val="24"/>
        </w:rPr>
        <w:t>external audit services</w:t>
      </w:r>
    </w:p>
    <w:p w14:paraId="7E69D7C9" w14:textId="77777777" w:rsidR="000B7E68" w:rsidRPr="005600D7" w:rsidRDefault="000B7E68">
      <w:pPr>
        <w:ind w:left="0"/>
        <w:rPr>
          <w:rFonts w:asciiTheme="minorHAnsi" w:hAnsiTheme="minorHAnsi" w:cstheme="minorHAnsi"/>
          <w:sz w:val="24"/>
          <w:szCs w:val="24"/>
        </w:rPr>
      </w:pPr>
    </w:p>
    <w:p w14:paraId="3D8845FC" w14:textId="77777777" w:rsidR="002F519E" w:rsidRPr="005600D7" w:rsidRDefault="002F519E">
      <w:pPr>
        <w:ind w:left="0"/>
        <w:rPr>
          <w:rFonts w:asciiTheme="minorHAnsi" w:hAnsiTheme="minorHAnsi" w:cstheme="minorHAnsi"/>
          <w:b/>
          <w:sz w:val="24"/>
          <w:szCs w:val="24"/>
        </w:rPr>
      </w:pPr>
    </w:p>
    <w:p w14:paraId="2FF1BA13" w14:textId="77777777" w:rsidR="000B7E68" w:rsidRPr="005600D7" w:rsidRDefault="000B7E68">
      <w:pPr>
        <w:ind w:left="0"/>
        <w:rPr>
          <w:rFonts w:asciiTheme="minorHAnsi" w:hAnsiTheme="minorHAnsi" w:cstheme="minorHAnsi"/>
          <w:b/>
          <w:sz w:val="24"/>
          <w:szCs w:val="24"/>
        </w:rPr>
      </w:pPr>
      <w:r w:rsidRPr="005600D7">
        <w:rPr>
          <w:rFonts w:asciiTheme="minorHAnsi" w:hAnsiTheme="minorHAnsi" w:cstheme="minorHAnsi"/>
          <w:b/>
          <w:sz w:val="24"/>
          <w:szCs w:val="24"/>
        </w:rPr>
        <w:t>SPECIFICATIONS AND INSTRUCTIONS TO BIDDERS</w:t>
      </w:r>
    </w:p>
    <w:p w14:paraId="677C4976" w14:textId="77777777" w:rsidR="000B7E68" w:rsidRPr="005600D7" w:rsidRDefault="000B7E68">
      <w:pPr>
        <w:ind w:left="0"/>
        <w:rPr>
          <w:rFonts w:asciiTheme="minorHAnsi" w:hAnsiTheme="minorHAnsi" w:cstheme="minorHAnsi"/>
          <w:sz w:val="24"/>
          <w:szCs w:val="24"/>
        </w:rPr>
      </w:pPr>
    </w:p>
    <w:p w14:paraId="261B168D" w14:textId="51E11D3F" w:rsidR="000B7E68" w:rsidRPr="005600D7" w:rsidRDefault="00E32AAE" w:rsidP="00A865F4">
      <w:pPr>
        <w:pStyle w:val="Heading4"/>
        <w:numPr>
          <w:ilvl w:val="0"/>
          <w:numId w:val="35"/>
        </w:numPr>
        <w:tabs>
          <w:tab w:val="left" w:pos="426"/>
        </w:tabs>
        <w:rPr>
          <w:rFonts w:asciiTheme="minorHAnsi" w:hAnsiTheme="minorHAnsi" w:cstheme="minorHAnsi"/>
          <w:sz w:val="24"/>
          <w:szCs w:val="24"/>
        </w:rPr>
      </w:pPr>
      <w:r w:rsidRPr="005600D7">
        <w:rPr>
          <w:rFonts w:asciiTheme="minorHAnsi" w:hAnsiTheme="minorHAnsi" w:cstheme="minorHAnsi"/>
          <w:sz w:val="24"/>
          <w:szCs w:val="24"/>
        </w:rPr>
        <w:t xml:space="preserve">Malaria Consortium </w:t>
      </w:r>
    </w:p>
    <w:p w14:paraId="783CDB2A" w14:textId="77777777" w:rsidR="000B7E68" w:rsidRPr="005600D7" w:rsidRDefault="000B7E68">
      <w:pPr>
        <w:ind w:left="0"/>
        <w:rPr>
          <w:rFonts w:asciiTheme="minorHAnsi" w:hAnsiTheme="minorHAnsi" w:cstheme="minorHAnsi"/>
          <w:sz w:val="24"/>
          <w:szCs w:val="24"/>
        </w:rPr>
      </w:pPr>
    </w:p>
    <w:p w14:paraId="6C81BCF9" w14:textId="77777777" w:rsidR="00EE52C3" w:rsidRPr="005600D7" w:rsidRDefault="00EE52C3" w:rsidP="00EE52C3">
      <w:pPr>
        <w:ind w:left="0"/>
        <w:jc w:val="both"/>
        <w:rPr>
          <w:rFonts w:asciiTheme="minorHAnsi" w:eastAsia="Calibri" w:hAnsiTheme="minorHAnsi" w:cstheme="minorHAnsi"/>
          <w:spacing w:val="0"/>
          <w:sz w:val="24"/>
          <w:szCs w:val="24"/>
        </w:rPr>
      </w:pPr>
      <w:r w:rsidRPr="005600D7">
        <w:rPr>
          <w:rFonts w:asciiTheme="minorHAnsi" w:eastAsia="Calibri" w:hAnsiTheme="minorHAnsi" w:cstheme="minorHAnsi"/>
          <w:spacing w:val="0"/>
          <w:sz w:val="24"/>
          <w:szCs w:val="24"/>
        </w:rPr>
        <w:t>Established in 2003, Malaria Consortium is one of the world’s leading non-profit organisations specialising in the prevention, control and treatment of malaria and other communicable diseases among vulnerable populations. Our mission is to save lives and improve health in Africa and Asia, through evidence-based programmes that combat targeted diseases and promote universal health coverage.</w:t>
      </w:r>
    </w:p>
    <w:p w14:paraId="04C5E024" w14:textId="77777777" w:rsidR="00741CF8" w:rsidRPr="005600D7" w:rsidRDefault="00741CF8" w:rsidP="00B14004">
      <w:pPr>
        <w:ind w:left="0"/>
        <w:jc w:val="both"/>
        <w:rPr>
          <w:rFonts w:asciiTheme="minorHAnsi" w:eastAsia="Calibri" w:hAnsiTheme="minorHAnsi" w:cstheme="minorHAnsi"/>
          <w:spacing w:val="0"/>
          <w:sz w:val="24"/>
          <w:szCs w:val="24"/>
        </w:rPr>
      </w:pPr>
    </w:p>
    <w:p w14:paraId="363477E1" w14:textId="77777777" w:rsidR="00741CF8" w:rsidRPr="005600D7" w:rsidRDefault="00741CF8" w:rsidP="00741CF8">
      <w:pPr>
        <w:ind w:left="0"/>
        <w:jc w:val="both"/>
        <w:rPr>
          <w:rFonts w:asciiTheme="minorHAnsi" w:eastAsia="Calibri" w:hAnsiTheme="minorHAnsi" w:cstheme="minorHAnsi"/>
          <w:spacing w:val="0"/>
          <w:sz w:val="24"/>
          <w:szCs w:val="24"/>
        </w:rPr>
      </w:pPr>
      <w:r w:rsidRPr="005600D7">
        <w:rPr>
          <w:rFonts w:asciiTheme="minorHAnsi" w:eastAsia="Calibri" w:hAnsiTheme="minorHAnsi" w:cstheme="minorHAnsi"/>
          <w:spacing w:val="0"/>
          <w:sz w:val="24"/>
          <w:szCs w:val="24"/>
        </w:rPr>
        <w:t>M</w:t>
      </w:r>
      <w:r w:rsidR="008E5536" w:rsidRPr="005600D7">
        <w:rPr>
          <w:rFonts w:asciiTheme="minorHAnsi" w:eastAsia="Calibri" w:hAnsiTheme="minorHAnsi" w:cstheme="minorHAnsi"/>
          <w:spacing w:val="0"/>
          <w:sz w:val="24"/>
          <w:szCs w:val="24"/>
        </w:rPr>
        <w:t xml:space="preserve">alaria </w:t>
      </w:r>
      <w:r w:rsidRPr="005600D7">
        <w:rPr>
          <w:rFonts w:asciiTheme="minorHAnsi" w:eastAsia="Calibri" w:hAnsiTheme="minorHAnsi" w:cstheme="minorHAnsi"/>
          <w:spacing w:val="0"/>
          <w:sz w:val="24"/>
          <w:szCs w:val="24"/>
        </w:rPr>
        <w:t>C</w:t>
      </w:r>
      <w:r w:rsidR="008E5536" w:rsidRPr="005600D7">
        <w:rPr>
          <w:rFonts w:asciiTheme="minorHAnsi" w:eastAsia="Calibri" w:hAnsiTheme="minorHAnsi" w:cstheme="minorHAnsi"/>
          <w:spacing w:val="0"/>
          <w:sz w:val="24"/>
          <w:szCs w:val="24"/>
        </w:rPr>
        <w:t xml:space="preserve">onsortium </w:t>
      </w:r>
      <w:r w:rsidRPr="005600D7">
        <w:rPr>
          <w:rFonts w:asciiTheme="minorHAnsi" w:eastAsia="Calibri" w:hAnsiTheme="minorHAnsi" w:cstheme="minorHAnsi"/>
          <w:spacing w:val="0"/>
          <w:sz w:val="24"/>
          <w:szCs w:val="24"/>
        </w:rPr>
        <w:t xml:space="preserve">is committed to </w:t>
      </w:r>
      <w:r w:rsidR="0055597C" w:rsidRPr="005600D7">
        <w:rPr>
          <w:rFonts w:asciiTheme="minorHAnsi" w:eastAsia="Calibri" w:hAnsiTheme="minorHAnsi" w:cstheme="minorHAnsi"/>
          <w:spacing w:val="0"/>
          <w:sz w:val="24"/>
          <w:szCs w:val="24"/>
        </w:rPr>
        <w:t xml:space="preserve">obtaining </w:t>
      </w:r>
      <w:r w:rsidRPr="005600D7">
        <w:rPr>
          <w:rFonts w:asciiTheme="minorHAnsi" w:eastAsia="Calibri" w:hAnsiTheme="minorHAnsi" w:cstheme="minorHAnsi"/>
          <w:spacing w:val="0"/>
          <w:sz w:val="24"/>
          <w:szCs w:val="24"/>
        </w:rPr>
        <w:t xml:space="preserve">a fair value </w:t>
      </w:r>
      <w:r w:rsidR="00AE49EC" w:rsidRPr="005600D7">
        <w:rPr>
          <w:rFonts w:asciiTheme="minorHAnsi" w:eastAsia="Calibri" w:hAnsiTheme="minorHAnsi" w:cstheme="minorHAnsi"/>
          <w:spacing w:val="0"/>
          <w:sz w:val="24"/>
          <w:szCs w:val="24"/>
        </w:rPr>
        <w:t>for</w:t>
      </w:r>
      <w:r w:rsidRPr="005600D7">
        <w:rPr>
          <w:rFonts w:asciiTheme="minorHAnsi" w:eastAsia="Calibri" w:hAnsiTheme="minorHAnsi" w:cstheme="minorHAnsi"/>
          <w:spacing w:val="0"/>
          <w:sz w:val="24"/>
          <w:szCs w:val="24"/>
        </w:rPr>
        <w:t xml:space="preserve"> service</w:t>
      </w:r>
      <w:r w:rsidR="00AE49EC" w:rsidRPr="005600D7">
        <w:rPr>
          <w:rFonts w:asciiTheme="minorHAnsi" w:eastAsia="Calibri" w:hAnsiTheme="minorHAnsi" w:cstheme="minorHAnsi"/>
          <w:spacing w:val="0"/>
          <w:sz w:val="24"/>
          <w:szCs w:val="24"/>
        </w:rPr>
        <w:t>s received with a competitive price and</w:t>
      </w:r>
      <w:r w:rsidRPr="005600D7">
        <w:rPr>
          <w:rFonts w:asciiTheme="minorHAnsi" w:eastAsia="Calibri" w:hAnsiTheme="minorHAnsi" w:cstheme="minorHAnsi"/>
          <w:spacing w:val="0"/>
          <w:sz w:val="24"/>
          <w:szCs w:val="24"/>
        </w:rPr>
        <w:t xml:space="preserve"> timely delivery </w:t>
      </w:r>
      <w:r w:rsidR="00AE49EC" w:rsidRPr="005600D7">
        <w:rPr>
          <w:rFonts w:asciiTheme="minorHAnsi" w:eastAsia="Calibri" w:hAnsiTheme="minorHAnsi" w:cstheme="minorHAnsi"/>
          <w:spacing w:val="0"/>
          <w:sz w:val="24"/>
          <w:szCs w:val="24"/>
        </w:rPr>
        <w:t>of the</w:t>
      </w:r>
      <w:r w:rsidRPr="005600D7">
        <w:rPr>
          <w:rFonts w:asciiTheme="minorHAnsi" w:eastAsia="Calibri" w:hAnsiTheme="minorHAnsi" w:cstheme="minorHAnsi"/>
          <w:spacing w:val="0"/>
          <w:sz w:val="24"/>
          <w:szCs w:val="24"/>
        </w:rPr>
        <w:t xml:space="preserve"> right quantities</w:t>
      </w:r>
      <w:r w:rsidR="00AE49EC" w:rsidRPr="005600D7">
        <w:rPr>
          <w:rFonts w:asciiTheme="minorHAnsi" w:eastAsia="Calibri" w:hAnsiTheme="minorHAnsi" w:cstheme="minorHAnsi"/>
          <w:spacing w:val="0"/>
          <w:sz w:val="24"/>
          <w:szCs w:val="24"/>
        </w:rPr>
        <w:t xml:space="preserve"> at the right quality</w:t>
      </w:r>
      <w:r w:rsidRPr="005600D7">
        <w:rPr>
          <w:rFonts w:asciiTheme="minorHAnsi" w:eastAsia="Calibri" w:hAnsiTheme="minorHAnsi" w:cstheme="minorHAnsi"/>
          <w:spacing w:val="0"/>
          <w:sz w:val="24"/>
          <w:szCs w:val="24"/>
        </w:rPr>
        <w:t>.</w:t>
      </w:r>
    </w:p>
    <w:p w14:paraId="15E7D26D" w14:textId="77777777" w:rsidR="000B7D01" w:rsidRPr="005600D7" w:rsidRDefault="000B7D01" w:rsidP="009111FB">
      <w:pPr>
        <w:ind w:left="0"/>
        <w:jc w:val="both"/>
        <w:rPr>
          <w:rFonts w:asciiTheme="minorHAnsi" w:hAnsiTheme="minorHAnsi" w:cstheme="minorHAnsi"/>
          <w:bCs/>
          <w:sz w:val="24"/>
          <w:szCs w:val="24"/>
        </w:rPr>
      </w:pPr>
    </w:p>
    <w:p w14:paraId="79805159" w14:textId="7CD6538A" w:rsidR="000B7E68" w:rsidRPr="005600D7" w:rsidRDefault="000B7E68" w:rsidP="00A865F4">
      <w:pPr>
        <w:pStyle w:val="Heading3"/>
        <w:numPr>
          <w:ilvl w:val="0"/>
          <w:numId w:val="34"/>
        </w:numPr>
        <w:rPr>
          <w:rFonts w:asciiTheme="minorHAnsi" w:hAnsiTheme="minorHAnsi" w:cstheme="minorHAnsi"/>
          <w:sz w:val="24"/>
          <w:szCs w:val="24"/>
        </w:rPr>
      </w:pPr>
      <w:r w:rsidRPr="005600D7">
        <w:rPr>
          <w:rFonts w:asciiTheme="minorHAnsi" w:hAnsiTheme="minorHAnsi" w:cstheme="minorHAnsi"/>
          <w:sz w:val="24"/>
          <w:szCs w:val="24"/>
        </w:rPr>
        <w:t>Administrative Information</w:t>
      </w:r>
    </w:p>
    <w:p w14:paraId="4ABDB48C" w14:textId="77777777" w:rsidR="005074F7" w:rsidRPr="005600D7" w:rsidRDefault="005074F7" w:rsidP="005074F7">
      <w:pPr>
        <w:rPr>
          <w:rFonts w:asciiTheme="minorHAnsi" w:hAnsiTheme="minorHAnsi" w:cstheme="minorHAnsi"/>
          <w:sz w:val="24"/>
          <w:szCs w:val="24"/>
        </w:rPr>
      </w:pPr>
    </w:p>
    <w:p w14:paraId="7A095D80" w14:textId="4920FE98" w:rsidR="004E3C08" w:rsidRPr="005600D7" w:rsidRDefault="000B7E68" w:rsidP="002D6EEB">
      <w:pPr>
        <w:numPr>
          <w:ilvl w:val="0"/>
          <w:numId w:val="20"/>
        </w:numPr>
        <w:jc w:val="both"/>
        <w:rPr>
          <w:rFonts w:asciiTheme="minorHAnsi" w:eastAsia="Calibri" w:hAnsiTheme="minorHAnsi" w:cstheme="minorHAnsi"/>
          <w:spacing w:val="0"/>
          <w:sz w:val="24"/>
          <w:szCs w:val="24"/>
        </w:rPr>
      </w:pPr>
      <w:r w:rsidRPr="005600D7">
        <w:rPr>
          <w:rFonts w:asciiTheme="minorHAnsi" w:eastAsia="Calibri" w:hAnsiTheme="minorHAnsi" w:cstheme="minorHAnsi"/>
          <w:spacing w:val="0"/>
          <w:sz w:val="24"/>
          <w:szCs w:val="24"/>
        </w:rPr>
        <w:t xml:space="preserve">It is the intent of this RFP to secure competitive </w:t>
      </w:r>
      <w:r w:rsidR="00B85EB3" w:rsidRPr="005600D7">
        <w:rPr>
          <w:rFonts w:asciiTheme="minorHAnsi" w:eastAsia="Calibri" w:hAnsiTheme="minorHAnsi" w:cstheme="minorHAnsi"/>
          <w:spacing w:val="0"/>
          <w:sz w:val="24"/>
          <w:szCs w:val="24"/>
        </w:rPr>
        <w:t>proposals to</w:t>
      </w:r>
      <w:r w:rsidRPr="005600D7">
        <w:rPr>
          <w:rFonts w:asciiTheme="minorHAnsi" w:eastAsia="Calibri" w:hAnsiTheme="minorHAnsi" w:cstheme="minorHAnsi"/>
          <w:spacing w:val="0"/>
          <w:sz w:val="24"/>
          <w:szCs w:val="24"/>
        </w:rPr>
        <w:t xml:space="preserve"> select </w:t>
      </w:r>
      <w:r w:rsidR="000F32DA" w:rsidRPr="005600D7">
        <w:rPr>
          <w:rFonts w:asciiTheme="minorHAnsi" w:eastAsia="Calibri" w:hAnsiTheme="minorHAnsi" w:cstheme="minorHAnsi"/>
          <w:spacing w:val="0"/>
          <w:sz w:val="24"/>
          <w:szCs w:val="24"/>
        </w:rPr>
        <w:t xml:space="preserve">a reputable external audit firm (s) to provide audit services for </w:t>
      </w:r>
      <w:r w:rsidR="000F32DA" w:rsidRPr="005600D7">
        <w:rPr>
          <w:rFonts w:asciiTheme="minorHAnsi" w:eastAsia="Calibri" w:hAnsiTheme="minorHAnsi" w:cstheme="minorHAnsi"/>
          <w:b/>
          <w:bCs/>
          <w:spacing w:val="0"/>
          <w:sz w:val="24"/>
          <w:szCs w:val="24"/>
        </w:rPr>
        <w:t>FY2025/26 &amp; FY2026/27</w:t>
      </w:r>
      <w:r w:rsidR="000F32DA" w:rsidRPr="005600D7">
        <w:rPr>
          <w:rFonts w:asciiTheme="minorHAnsi" w:eastAsia="Calibri" w:hAnsiTheme="minorHAnsi" w:cstheme="minorHAnsi"/>
          <w:spacing w:val="0"/>
          <w:sz w:val="24"/>
          <w:szCs w:val="24"/>
        </w:rPr>
        <w:t>, contained in this request for proposal</w:t>
      </w:r>
      <w:r w:rsidR="00A01331" w:rsidRPr="005600D7">
        <w:rPr>
          <w:rFonts w:asciiTheme="minorHAnsi" w:eastAsia="Calibri" w:hAnsiTheme="minorHAnsi" w:cstheme="minorHAnsi"/>
          <w:spacing w:val="0"/>
          <w:sz w:val="24"/>
          <w:szCs w:val="24"/>
        </w:rPr>
        <w:t>.</w:t>
      </w:r>
    </w:p>
    <w:p w14:paraId="274D7E8D" w14:textId="77777777" w:rsidR="00B472A4" w:rsidRPr="005600D7" w:rsidRDefault="00B472A4" w:rsidP="00B472A4">
      <w:pPr>
        <w:ind w:left="360"/>
        <w:rPr>
          <w:rFonts w:asciiTheme="minorHAnsi" w:eastAsia="Calibri" w:hAnsiTheme="minorHAnsi" w:cstheme="minorHAnsi"/>
          <w:spacing w:val="0"/>
          <w:sz w:val="24"/>
          <w:szCs w:val="24"/>
        </w:rPr>
      </w:pPr>
    </w:p>
    <w:p w14:paraId="209CFDEC" w14:textId="77777777" w:rsidR="003536C9" w:rsidRPr="005600D7" w:rsidRDefault="004E3C08" w:rsidP="00D332FD">
      <w:pPr>
        <w:numPr>
          <w:ilvl w:val="0"/>
          <w:numId w:val="20"/>
        </w:numPr>
        <w:rPr>
          <w:rFonts w:asciiTheme="minorHAnsi" w:eastAsia="Calibri" w:hAnsiTheme="minorHAnsi" w:cstheme="minorHAnsi"/>
          <w:spacing w:val="0"/>
          <w:sz w:val="24"/>
          <w:szCs w:val="24"/>
        </w:rPr>
      </w:pPr>
      <w:r w:rsidRPr="005600D7">
        <w:rPr>
          <w:rFonts w:asciiTheme="minorHAnsi" w:eastAsia="Calibri" w:hAnsiTheme="minorHAnsi" w:cstheme="minorHAnsi"/>
          <w:spacing w:val="0"/>
          <w:sz w:val="24"/>
          <w:szCs w:val="24"/>
        </w:rPr>
        <w:t xml:space="preserve">This RFP comprises of </w:t>
      </w:r>
      <w:r w:rsidR="003536C9" w:rsidRPr="005600D7">
        <w:rPr>
          <w:rFonts w:asciiTheme="minorHAnsi" w:eastAsia="Calibri" w:hAnsiTheme="minorHAnsi" w:cstheme="minorHAnsi"/>
          <w:spacing w:val="0"/>
          <w:sz w:val="24"/>
          <w:szCs w:val="24"/>
        </w:rPr>
        <w:t>the following documents:</w:t>
      </w:r>
    </w:p>
    <w:p w14:paraId="6AC44A61" w14:textId="1E5EF8D9" w:rsidR="00E45A6E" w:rsidRPr="005600D7" w:rsidRDefault="003536C9" w:rsidP="004F5643">
      <w:pPr>
        <w:pStyle w:val="ListParagraph"/>
        <w:numPr>
          <w:ilvl w:val="0"/>
          <w:numId w:val="31"/>
        </w:numPr>
        <w:rPr>
          <w:rFonts w:asciiTheme="minorHAnsi" w:hAnsiTheme="minorHAnsi" w:cstheme="minorHAnsi"/>
          <w:sz w:val="24"/>
          <w:szCs w:val="24"/>
        </w:rPr>
      </w:pPr>
      <w:r w:rsidRPr="005600D7">
        <w:rPr>
          <w:rFonts w:asciiTheme="minorHAnsi" w:hAnsiTheme="minorHAnsi" w:cstheme="minorHAnsi"/>
          <w:sz w:val="24"/>
          <w:szCs w:val="24"/>
        </w:rPr>
        <w:t>The R</w:t>
      </w:r>
      <w:r w:rsidR="009F62B5" w:rsidRPr="005600D7">
        <w:rPr>
          <w:rFonts w:asciiTheme="minorHAnsi" w:hAnsiTheme="minorHAnsi" w:cstheme="minorHAnsi"/>
          <w:sz w:val="24"/>
          <w:szCs w:val="24"/>
        </w:rPr>
        <w:t>equest for Proposal (RFP)</w:t>
      </w:r>
    </w:p>
    <w:p w14:paraId="20FEA285" w14:textId="6A466C79" w:rsidR="003536C9" w:rsidRPr="005600D7" w:rsidRDefault="003536C9" w:rsidP="004F5643">
      <w:pPr>
        <w:pStyle w:val="ListParagraph"/>
        <w:numPr>
          <w:ilvl w:val="0"/>
          <w:numId w:val="31"/>
        </w:numPr>
        <w:rPr>
          <w:rFonts w:asciiTheme="minorHAnsi" w:hAnsiTheme="minorHAnsi" w:cstheme="minorHAnsi"/>
          <w:sz w:val="24"/>
          <w:szCs w:val="24"/>
        </w:rPr>
      </w:pPr>
      <w:r w:rsidRPr="005600D7">
        <w:rPr>
          <w:rFonts w:asciiTheme="minorHAnsi" w:hAnsiTheme="minorHAnsi" w:cstheme="minorHAnsi"/>
          <w:sz w:val="24"/>
          <w:szCs w:val="24"/>
        </w:rPr>
        <w:t>The Bidder Response Document</w:t>
      </w:r>
      <w:r w:rsidR="009F62B5" w:rsidRPr="005600D7">
        <w:rPr>
          <w:rFonts w:asciiTheme="minorHAnsi" w:hAnsiTheme="minorHAnsi" w:cstheme="minorHAnsi"/>
          <w:sz w:val="24"/>
          <w:szCs w:val="24"/>
        </w:rPr>
        <w:t xml:space="preserve"> (BRD)</w:t>
      </w:r>
    </w:p>
    <w:p w14:paraId="07665E2F" w14:textId="07F15F4C" w:rsidR="00E45A6E" w:rsidRPr="005600D7" w:rsidRDefault="002623AD" w:rsidP="004F5643">
      <w:pPr>
        <w:pStyle w:val="ListParagraph"/>
        <w:numPr>
          <w:ilvl w:val="0"/>
          <w:numId w:val="31"/>
        </w:numPr>
        <w:rPr>
          <w:rFonts w:asciiTheme="minorHAnsi" w:hAnsiTheme="minorHAnsi" w:cstheme="minorHAnsi"/>
          <w:sz w:val="24"/>
          <w:szCs w:val="24"/>
        </w:rPr>
      </w:pPr>
      <w:r w:rsidRPr="005600D7">
        <w:rPr>
          <w:rFonts w:asciiTheme="minorHAnsi" w:hAnsiTheme="minorHAnsi" w:cstheme="minorHAnsi"/>
          <w:sz w:val="24"/>
          <w:szCs w:val="24"/>
        </w:rPr>
        <w:t>Terms of Reference</w:t>
      </w:r>
      <w:r w:rsidR="009F62B5" w:rsidRPr="005600D7">
        <w:rPr>
          <w:rFonts w:asciiTheme="minorHAnsi" w:hAnsiTheme="minorHAnsi" w:cstheme="minorHAnsi"/>
          <w:sz w:val="24"/>
          <w:szCs w:val="24"/>
        </w:rPr>
        <w:t xml:space="preserve"> (</w:t>
      </w:r>
      <w:proofErr w:type="spellStart"/>
      <w:r w:rsidR="009F62B5" w:rsidRPr="005600D7">
        <w:rPr>
          <w:rFonts w:asciiTheme="minorHAnsi" w:hAnsiTheme="minorHAnsi" w:cstheme="minorHAnsi"/>
          <w:sz w:val="24"/>
          <w:szCs w:val="24"/>
        </w:rPr>
        <w:t>ToR</w:t>
      </w:r>
      <w:r w:rsidR="000F32DA" w:rsidRPr="005600D7">
        <w:rPr>
          <w:rFonts w:asciiTheme="minorHAnsi" w:hAnsiTheme="minorHAnsi" w:cstheme="minorHAnsi"/>
          <w:sz w:val="24"/>
          <w:szCs w:val="24"/>
        </w:rPr>
        <w:t>s</w:t>
      </w:r>
      <w:proofErr w:type="spellEnd"/>
      <w:r w:rsidR="009F62B5" w:rsidRPr="005600D7">
        <w:rPr>
          <w:rFonts w:asciiTheme="minorHAnsi" w:hAnsiTheme="minorHAnsi" w:cstheme="minorHAnsi"/>
          <w:sz w:val="24"/>
          <w:szCs w:val="24"/>
        </w:rPr>
        <w:t>)</w:t>
      </w:r>
    </w:p>
    <w:p w14:paraId="7D37D69C" w14:textId="06E207EF" w:rsidR="00F64A5A" w:rsidRPr="005600D7" w:rsidRDefault="00DB31E8" w:rsidP="00D332FD">
      <w:pPr>
        <w:numPr>
          <w:ilvl w:val="0"/>
          <w:numId w:val="20"/>
        </w:numPr>
        <w:rPr>
          <w:rFonts w:asciiTheme="minorHAnsi" w:eastAsia="Calibri" w:hAnsiTheme="minorHAnsi" w:cstheme="minorHAnsi"/>
          <w:spacing w:val="0"/>
          <w:sz w:val="24"/>
          <w:szCs w:val="24"/>
        </w:rPr>
      </w:pPr>
      <w:r w:rsidRPr="005600D7">
        <w:rPr>
          <w:rFonts w:asciiTheme="minorHAnsi" w:eastAsia="Calibri" w:hAnsiTheme="minorHAnsi" w:cstheme="minorHAnsi"/>
          <w:spacing w:val="0"/>
          <w:sz w:val="24"/>
          <w:szCs w:val="24"/>
        </w:rPr>
        <w:t xml:space="preserve">Interested </w:t>
      </w:r>
      <w:r w:rsidR="00D3073E" w:rsidRPr="005600D7">
        <w:rPr>
          <w:rFonts w:asciiTheme="minorHAnsi" w:eastAsia="Calibri" w:hAnsiTheme="minorHAnsi" w:cstheme="minorHAnsi"/>
          <w:spacing w:val="0"/>
          <w:sz w:val="24"/>
          <w:szCs w:val="24"/>
        </w:rPr>
        <w:t>audit firms</w:t>
      </w:r>
      <w:r w:rsidRPr="005600D7">
        <w:rPr>
          <w:rFonts w:asciiTheme="minorHAnsi" w:eastAsia="Calibri" w:hAnsiTheme="minorHAnsi" w:cstheme="minorHAnsi"/>
          <w:spacing w:val="0"/>
          <w:sz w:val="24"/>
          <w:szCs w:val="24"/>
        </w:rPr>
        <w:t xml:space="preserve"> are to</w:t>
      </w:r>
      <w:r w:rsidR="000B7E68" w:rsidRPr="005600D7">
        <w:rPr>
          <w:rFonts w:asciiTheme="minorHAnsi" w:eastAsia="Calibri" w:hAnsiTheme="minorHAnsi" w:cstheme="minorHAnsi"/>
          <w:spacing w:val="0"/>
          <w:sz w:val="24"/>
          <w:szCs w:val="24"/>
        </w:rPr>
        <w:t xml:space="preserve"> submit </w:t>
      </w:r>
      <w:r w:rsidR="00B83B82" w:rsidRPr="005600D7">
        <w:rPr>
          <w:rFonts w:asciiTheme="minorHAnsi" w:eastAsia="Calibri" w:hAnsiTheme="minorHAnsi" w:cstheme="minorHAnsi"/>
          <w:spacing w:val="0"/>
          <w:sz w:val="24"/>
          <w:szCs w:val="24"/>
        </w:rPr>
        <w:t xml:space="preserve">their proposals /bids through </w:t>
      </w:r>
      <w:hyperlink r:id="rId13" w:history="1">
        <w:r w:rsidR="00B83B82" w:rsidRPr="005600D7">
          <w:rPr>
            <w:rStyle w:val="Hyperlink"/>
            <w:rFonts w:asciiTheme="minorHAnsi" w:eastAsia="Calibri" w:hAnsiTheme="minorHAnsi" w:cstheme="minorHAnsi"/>
            <w:color w:val="auto"/>
            <w:spacing w:val="0"/>
            <w:sz w:val="24"/>
            <w:szCs w:val="24"/>
          </w:rPr>
          <w:t>tenders@malariaconsortium.org</w:t>
        </w:r>
      </w:hyperlink>
      <w:r w:rsidR="008527FA" w:rsidRPr="005600D7">
        <w:rPr>
          <w:rFonts w:asciiTheme="minorHAnsi" w:eastAsia="Calibri" w:hAnsiTheme="minorHAnsi" w:cstheme="minorHAnsi"/>
          <w:b/>
          <w:spacing w:val="0"/>
          <w:sz w:val="24"/>
          <w:szCs w:val="24"/>
        </w:rPr>
        <w:t xml:space="preserve">, </w:t>
      </w:r>
      <w:r w:rsidR="00B83B82" w:rsidRPr="005600D7">
        <w:rPr>
          <w:rFonts w:asciiTheme="minorHAnsi" w:eastAsia="Calibri" w:hAnsiTheme="minorHAnsi" w:cstheme="minorHAnsi"/>
          <w:b/>
          <w:spacing w:val="0"/>
          <w:sz w:val="24"/>
          <w:szCs w:val="24"/>
        </w:rPr>
        <w:t>with the following reference in the subject line</w:t>
      </w:r>
      <w:r w:rsidR="008527FA" w:rsidRPr="005600D7">
        <w:rPr>
          <w:rFonts w:asciiTheme="minorHAnsi" w:hAnsiTheme="minorHAnsi" w:cstheme="minorHAnsi"/>
          <w:b/>
          <w:caps/>
          <w:sz w:val="24"/>
          <w:szCs w:val="24"/>
        </w:rPr>
        <w:t xml:space="preserve"> </w:t>
      </w:r>
      <w:r w:rsidR="00D3073E" w:rsidRPr="005600D7">
        <w:rPr>
          <w:rFonts w:asciiTheme="minorHAnsi" w:hAnsiTheme="minorHAnsi" w:cstheme="minorHAnsi"/>
          <w:b/>
          <w:bCs/>
          <w:caps/>
          <w:sz w:val="24"/>
          <w:szCs w:val="24"/>
        </w:rPr>
        <w:t>MC-UG-core-2026-0001- external audit services</w:t>
      </w:r>
      <w:r w:rsidR="008527FA" w:rsidRPr="005600D7">
        <w:rPr>
          <w:rFonts w:asciiTheme="minorHAnsi" w:eastAsia="Calibri" w:hAnsiTheme="minorHAnsi" w:cstheme="minorHAnsi"/>
          <w:bCs/>
          <w:spacing w:val="0"/>
          <w:sz w:val="24"/>
          <w:szCs w:val="24"/>
        </w:rPr>
        <w:t>,</w:t>
      </w:r>
      <w:r w:rsidR="000B7E68" w:rsidRPr="005600D7">
        <w:rPr>
          <w:rFonts w:asciiTheme="minorHAnsi" w:eastAsia="Calibri" w:hAnsiTheme="minorHAnsi" w:cstheme="minorHAnsi"/>
          <w:spacing w:val="0"/>
          <w:sz w:val="24"/>
          <w:szCs w:val="24"/>
        </w:rPr>
        <w:t xml:space="preserve"> </w:t>
      </w:r>
      <w:r w:rsidR="00B83B82" w:rsidRPr="005600D7">
        <w:rPr>
          <w:rFonts w:asciiTheme="minorHAnsi" w:eastAsia="Calibri" w:hAnsiTheme="minorHAnsi" w:cstheme="minorHAnsi"/>
          <w:spacing w:val="0"/>
          <w:sz w:val="24"/>
          <w:szCs w:val="24"/>
        </w:rPr>
        <w:t xml:space="preserve">Proposals must be valid for a period of </w:t>
      </w:r>
      <w:r w:rsidR="00166550" w:rsidRPr="005600D7">
        <w:rPr>
          <w:rFonts w:asciiTheme="minorHAnsi" w:eastAsia="Calibri" w:hAnsiTheme="minorHAnsi" w:cstheme="minorHAnsi"/>
          <w:spacing w:val="0"/>
          <w:sz w:val="24"/>
          <w:szCs w:val="24"/>
        </w:rPr>
        <w:t>9</w:t>
      </w:r>
      <w:r w:rsidR="00B83B82" w:rsidRPr="005600D7">
        <w:rPr>
          <w:rFonts w:asciiTheme="minorHAnsi" w:eastAsia="Calibri" w:hAnsiTheme="minorHAnsi" w:cstheme="minorHAnsi"/>
          <w:spacing w:val="0"/>
          <w:sz w:val="24"/>
          <w:szCs w:val="24"/>
        </w:rPr>
        <w:t xml:space="preserve">0 days and </w:t>
      </w:r>
      <w:r w:rsidR="000B7E68" w:rsidRPr="005600D7">
        <w:rPr>
          <w:rFonts w:asciiTheme="minorHAnsi" w:eastAsia="Calibri" w:hAnsiTheme="minorHAnsi" w:cstheme="minorHAnsi"/>
          <w:spacing w:val="0"/>
          <w:sz w:val="24"/>
          <w:szCs w:val="24"/>
        </w:rPr>
        <w:t>addressed to</w:t>
      </w:r>
      <w:r w:rsidR="00F64A5A" w:rsidRPr="005600D7">
        <w:rPr>
          <w:rFonts w:asciiTheme="minorHAnsi" w:eastAsia="Calibri" w:hAnsiTheme="minorHAnsi" w:cstheme="minorHAnsi"/>
          <w:spacing w:val="0"/>
          <w:sz w:val="24"/>
          <w:szCs w:val="24"/>
        </w:rPr>
        <w:t>:</w:t>
      </w:r>
      <w:r w:rsidR="000B7E68" w:rsidRPr="005600D7">
        <w:rPr>
          <w:rFonts w:asciiTheme="minorHAnsi" w:eastAsia="Calibri" w:hAnsiTheme="minorHAnsi" w:cstheme="minorHAnsi"/>
          <w:spacing w:val="0"/>
          <w:sz w:val="24"/>
          <w:szCs w:val="24"/>
        </w:rPr>
        <w:t xml:space="preserve"> </w:t>
      </w:r>
    </w:p>
    <w:p w14:paraId="62311EF3" w14:textId="77777777" w:rsidR="0066337B" w:rsidRPr="005600D7" w:rsidRDefault="0066337B" w:rsidP="00F20097">
      <w:pPr>
        <w:tabs>
          <w:tab w:val="num" w:pos="851"/>
        </w:tabs>
        <w:ind w:left="851" w:hanging="425"/>
        <w:rPr>
          <w:rFonts w:asciiTheme="minorHAnsi" w:hAnsiTheme="minorHAnsi" w:cstheme="minorHAnsi"/>
          <w:b/>
          <w:sz w:val="24"/>
          <w:szCs w:val="24"/>
        </w:rPr>
      </w:pPr>
    </w:p>
    <w:p w14:paraId="117D28EC" w14:textId="77777777" w:rsidR="00F64A5A" w:rsidRPr="005600D7" w:rsidRDefault="00F64A5A" w:rsidP="00F20097">
      <w:pPr>
        <w:tabs>
          <w:tab w:val="num" w:pos="1276"/>
        </w:tabs>
        <w:ind w:left="1276" w:hanging="425"/>
        <w:rPr>
          <w:rFonts w:asciiTheme="minorHAnsi" w:hAnsiTheme="minorHAnsi" w:cstheme="minorHAnsi"/>
          <w:b/>
          <w:sz w:val="24"/>
          <w:szCs w:val="24"/>
        </w:rPr>
      </w:pPr>
      <w:r w:rsidRPr="005600D7">
        <w:rPr>
          <w:rFonts w:asciiTheme="minorHAnsi" w:hAnsiTheme="minorHAnsi" w:cstheme="minorHAnsi"/>
          <w:b/>
          <w:sz w:val="24"/>
          <w:szCs w:val="24"/>
        </w:rPr>
        <w:t>Malaria Consortium Uganda</w:t>
      </w:r>
    </w:p>
    <w:p w14:paraId="099794A5" w14:textId="2848EE46" w:rsidR="00F64A5A" w:rsidRPr="005600D7" w:rsidRDefault="00F64A5A" w:rsidP="00F20097">
      <w:pPr>
        <w:tabs>
          <w:tab w:val="num" w:pos="1276"/>
        </w:tabs>
        <w:ind w:left="1276" w:hanging="425"/>
        <w:rPr>
          <w:rFonts w:asciiTheme="minorHAnsi" w:hAnsiTheme="minorHAnsi" w:cstheme="minorHAnsi"/>
          <w:b/>
          <w:sz w:val="24"/>
          <w:szCs w:val="24"/>
        </w:rPr>
      </w:pPr>
      <w:r w:rsidRPr="005600D7">
        <w:rPr>
          <w:rFonts w:asciiTheme="minorHAnsi" w:hAnsiTheme="minorHAnsi" w:cstheme="minorHAnsi"/>
          <w:b/>
          <w:sz w:val="24"/>
          <w:szCs w:val="24"/>
        </w:rPr>
        <w:t xml:space="preserve">Attention: </w:t>
      </w:r>
      <w:r w:rsidR="00E85719" w:rsidRPr="005600D7">
        <w:rPr>
          <w:rFonts w:asciiTheme="minorHAnsi" w:hAnsiTheme="minorHAnsi" w:cstheme="minorHAnsi"/>
          <w:b/>
          <w:sz w:val="24"/>
          <w:szCs w:val="24"/>
        </w:rPr>
        <w:t>The</w:t>
      </w:r>
      <w:r w:rsidRPr="005600D7">
        <w:rPr>
          <w:rFonts w:asciiTheme="minorHAnsi" w:hAnsiTheme="minorHAnsi" w:cstheme="minorHAnsi"/>
          <w:b/>
          <w:sz w:val="24"/>
          <w:szCs w:val="24"/>
        </w:rPr>
        <w:t xml:space="preserve"> </w:t>
      </w:r>
      <w:r w:rsidR="003E7222" w:rsidRPr="005600D7">
        <w:rPr>
          <w:rFonts w:asciiTheme="minorHAnsi" w:hAnsiTheme="minorHAnsi" w:cstheme="minorHAnsi"/>
          <w:b/>
          <w:sz w:val="24"/>
          <w:szCs w:val="24"/>
        </w:rPr>
        <w:t>Country Finance Man</w:t>
      </w:r>
      <w:r w:rsidRPr="005600D7">
        <w:rPr>
          <w:rFonts w:asciiTheme="minorHAnsi" w:hAnsiTheme="minorHAnsi" w:cstheme="minorHAnsi"/>
          <w:b/>
          <w:sz w:val="24"/>
          <w:szCs w:val="24"/>
        </w:rPr>
        <w:t>ager</w:t>
      </w:r>
    </w:p>
    <w:p w14:paraId="172E262E" w14:textId="77777777" w:rsidR="00F64A5A" w:rsidRPr="005600D7" w:rsidRDefault="00F64A5A" w:rsidP="00F20097">
      <w:pPr>
        <w:tabs>
          <w:tab w:val="num" w:pos="1276"/>
        </w:tabs>
        <w:ind w:left="1276" w:hanging="425"/>
        <w:rPr>
          <w:rFonts w:asciiTheme="minorHAnsi" w:hAnsiTheme="minorHAnsi" w:cstheme="minorHAnsi"/>
          <w:b/>
          <w:sz w:val="24"/>
          <w:szCs w:val="24"/>
          <w:lang w:val="sv-FI"/>
        </w:rPr>
      </w:pPr>
      <w:r w:rsidRPr="005600D7">
        <w:rPr>
          <w:rFonts w:asciiTheme="minorHAnsi" w:hAnsiTheme="minorHAnsi" w:cstheme="minorHAnsi"/>
          <w:b/>
          <w:sz w:val="24"/>
          <w:szCs w:val="24"/>
          <w:lang w:val="sv-FI"/>
        </w:rPr>
        <w:t xml:space="preserve">Plot 25, Upper Naguru East </w:t>
      </w:r>
      <w:r w:rsidR="003327FD" w:rsidRPr="005600D7">
        <w:rPr>
          <w:rFonts w:asciiTheme="minorHAnsi" w:hAnsiTheme="minorHAnsi" w:cstheme="minorHAnsi"/>
          <w:b/>
          <w:sz w:val="24"/>
          <w:szCs w:val="24"/>
          <w:lang w:val="sv-FI"/>
        </w:rPr>
        <w:t>R</w:t>
      </w:r>
      <w:r w:rsidRPr="005600D7">
        <w:rPr>
          <w:rFonts w:asciiTheme="minorHAnsi" w:hAnsiTheme="minorHAnsi" w:cstheme="minorHAnsi"/>
          <w:b/>
          <w:sz w:val="24"/>
          <w:szCs w:val="24"/>
          <w:lang w:val="sv-FI"/>
        </w:rPr>
        <w:t>oad</w:t>
      </w:r>
    </w:p>
    <w:p w14:paraId="607B7AF1" w14:textId="77777777" w:rsidR="003E7222" w:rsidRPr="005600D7" w:rsidRDefault="00F64A5A" w:rsidP="003E7222">
      <w:pPr>
        <w:tabs>
          <w:tab w:val="num" w:pos="1276"/>
        </w:tabs>
        <w:ind w:left="1276" w:hanging="425"/>
        <w:rPr>
          <w:rFonts w:asciiTheme="minorHAnsi" w:eastAsia="Calibri" w:hAnsiTheme="minorHAnsi" w:cstheme="minorHAnsi"/>
          <w:spacing w:val="0"/>
          <w:sz w:val="24"/>
          <w:szCs w:val="24"/>
          <w:lang w:val="sv-FI"/>
        </w:rPr>
      </w:pPr>
      <w:r w:rsidRPr="005600D7">
        <w:rPr>
          <w:rFonts w:asciiTheme="minorHAnsi" w:hAnsiTheme="minorHAnsi" w:cstheme="minorHAnsi"/>
          <w:b/>
          <w:sz w:val="24"/>
          <w:szCs w:val="24"/>
          <w:lang w:val="sv-FI"/>
        </w:rPr>
        <w:t>Naguru, Kampala, Uganda</w:t>
      </w:r>
      <w:r w:rsidR="0060064F" w:rsidRPr="005600D7">
        <w:rPr>
          <w:rFonts w:asciiTheme="minorHAnsi" w:eastAsia="Calibri" w:hAnsiTheme="minorHAnsi" w:cstheme="minorHAnsi"/>
          <w:spacing w:val="0"/>
          <w:sz w:val="24"/>
          <w:szCs w:val="24"/>
          <w:lang w:val="sv-FI"/>
        </w:rPr>
        <w:t xml:space="preserve"> </w:t>
      </w:r>
    </w:p>
    <w:p w14:paraId="7C284D48" w14:textId="77777777" w:rsidR="003E7222" w:rsidRPr="005600D7" w:rsidRDefault="003E7222" w:rsidP="003E7222">
      <w:pPr>
        <w:tabs>
          <w:tab w:val="num" w:pos="993"/>
        </w:tabs>
        <w:ind w:left="720" w:firstLine="131"/>
        <w:rPr>
          <w:rStyle w:val="st"/>
          <w:rFonts w:asciiTheme="minorHAnsi" w:hAnsiTheme="minorHAnsi" w:cstheme="minorHAnsi"/>
          <w:sz w:val="24"/>
          <w:szCs w:val="24"/>
          <w:lang w:val="sv-FI"/>
        </w:rPr>
      </w:pPr>
    </w:p>
    <w:p w14:paraId="07E8060E" w14:textId="02765213" w:rsidR="00D3073E" w:rsidRPr="005600D7" w:rsidRDefault="00D3073E" w:rsidP="003E7222">
      <w:pPr>
        <w:tabs>
          <w:tab w:val="num" w:pos="993"/>
        </w:tabs>
        <w:ind w:left="720" w:firstLine="131"/>
        <w:rPr>
          <w:rStyle w:val="st"/>
          <w:rFonts w:asciiTheme="minorHAnsi" w:hAnsiTheme="minorHAnsi" w:cstheme="minorHAnsi"/>
          <w:b/>
          <w:bCs/>
          <w:sz w:val="24"/>
          <w:szCs w:val="24"/>
          <w:lang w:val="sv-FI"/>
        </w:rPr>
      </w:pPr>
      <w:r w:rsidRPr="005600D7">
        <w:rPr>
          <w:rStyle w:val="st"/>
          <w:rFonts w:asciiTheme="minorHAnsi" w:hAnsiTheme="minorHAnsi" w:cstheme="minorHAnsi"/>
          <w:b/>
          <w:bCs/>
          <w:sz w:val="24"/>
          <w:szCs w:val="24"/>
          <w:lang w:val="sv-FI"/>
        </w:rPr>
        <w:lastRenderedPageBreak/>
        <w:t>AND</w:t>
      </w:r>
    </w:p>
    <w:p w14:paraId="34D1863C" w14:textId="77777777" w:rsidR="00D3073E" w:rsidRPr="005600D7" w:rsidRDefault="00D3073E" w:rsidP="003E7222">
      <w:pPr>
        <w:tabs>
          <w:tab w:val="num" w:pos="993"/>
        </w:tabs>
        <w:ind w:left="720" w:firstLine="131"/>
        <w:rPr>
          <w:rStyle w:val="st"/>
          <w:rFonts w:asciiTheme="minorHAnsi" w:hAnsiTheme="minorHAnsi" w:cstheme="minorHAnsi"/>
          <w:sz w:val="24"/>
          <w:szCs w:val="24"/>
          <w:lang w:val="sv-FI"/>
        </w:rPr>
      </w:pPr>
    </w:p>
    <w:p w14:paraId="2B8E82DB" w14:textId="793A5B66" w:rsidR="003E7222" w:rsidRPr="005600D7" w:rsidRDefault="00D3073E" w:rsidP="00B02228">
      <w:pPr>
        <w:pStyle w:val="ListParagraph"/>
        <w:ind w:left="0"/>
        <w:rPr>
          <w:rFonts w:asciiTheme="minorHAnsi" w:hAnsiTheme="minorHAnsi" w:cstheme="minorHAnsi"/>
          <w:sz w:val="24"/>
          <w:szCs w:val="24"/>
        </w:rPr>
      </w:pPr>
      <w:r w:rsidRPr="005600D7">
        <w:rPr>
          <w:rStyle w:val="st"/>
          <w:rFonts w:asciiTheme="minorHAnsi" w:hAnsiTheme="minorHAnsi" w:cstheme="minorHAnsi"/>
          <w:sz w:val="24"/>
          <w:szCs w:val="24"/>
        </w:rPr>
        <w:t xml:space="preserve">A </w:t>
      </w:r>
      <w:r w:rsidR="003E7222" w:rsidRPr="005600D7">
        <w:rPr>
          <w:rStyle w:val="st"/>
          <w:rFonts w:asciiTheme="minorHAnsi" w:hAnsiTheme="minorHAnsi" w:cstheme="minorHAnsi"/>
          <w:sz w:val="24"/>
          <w:szCs w:val="24"/>
        </w:rPr>
        <w:t xml:space="preserve">softcopy to </w:t>
      </w:r>
      <w:hyperlink r:id="rId14" w:history="1">
        <w:r w:rsidR="003E7222" w:rsidRPr="005600D7">
          <w:rPr>
            <w:rStyle w:val="Hyperlink"/>
            <w:rFonts w:asciiTheme="minorHAnsi" w:hAnsiTheme="minorHAnsi" w:cstheme="minorHAnsi"/>
            <w:sz w:val="24"/>
            <w:szCs w:val="24"/>
          </w:rPr>
          <w:t>tenders@malariaconsortium.org</w:t>
        </w:r>
      </w:hyperlink>
      <w:r w:rsidR="003E7222" w:rsidRPr="005600D7">
        <w:rPr>
          <w:rStyle w:val="st"/>
          <w:rFonts w:asciiTheme="minorHAnsi" w:hAnsiTheme="minorHAnsi" w:cstheme="minorHAnsi"/>
          <w:sz w:val="24"/>
          <w:szCs w:val="24"/>
        </w:rPr>
        <w:t xml:space="preserve"> with the following reference in the subject: </w:t>
      </w:r>
      <w:r w:rsidR="003E7222" w:rsidRPr="005600D7">
        <w:rPr>
          <w:rStyle w:val="st"/>
          <w:rFonts w:asciiTheme="minorHAnsi" w:hAnsiTheme="minorHAnsi" w:cstheme="minorHAnsi"/>
          <w:b/>
          <w:sz w:val="24"/>
          <w:szCs w:val="24"/>
        </w:rPr>
        <w:t>‘</w:t>
      </w:r>
      <w:bookmarkStart w:id="0" w:name="_Hlk152320104"/>
      <w:r w:rsidRPr="005600D7">
        <w:rPr>
          <w:rFonts w:asciiTheme="minorHAnsi" w:hAnsiTheme="minorHAnsi" w:cstheme="minorHAnsi"/>
          <w:b/>
          <w:caps/>
          <w:sz w:val="24"/>
          <w:szCs w:val="24"/>
          <w:lang w:val="en-GB"/>
        </w:rPr>
        <w:t>MC-UG-core-2026-0001- external audit services</w:t>
      </w:r>
      <w:bookmarkEnd w:id="0"/>
      <w:r w:rsidRPr="005600D7">
        <w:rPr>
          <w:rFonts w:asciiTheme="minorHAnsi" w:hAnsiTheme="minorHAnsi" w:cstheme="minorHAnsi"/>
          <w:b/>
          <w:caps/>
          <w:sz w:val="24"/>
          <w:szCs w:val="24"/>
        </w:rPr>
        <w:t>.</w:t>
      </w:r>
    </w:p>
    <w:p w14:paraId="153ED4D7" w14:textId="1DE2D1BB" w:rsidR="003E7222" w:rsidRPr="005600D7" w:rsidRDefault="000B7E68" w:rsidP="002D6EEB">
      <w:pPr>
        <w:numPr>
          <w:ilvl w:val="0"/>
          <w:numId w:val="20"/>
        </w:numPr>
        <w:jc w:val="both"/>
        <w:rPr>
          <w:rFonts w:asciiTheme="minorHAnsi" w:hAnsiTheme="minorHAnsi" w:cstheme="minorHAnsi"/>
          <w:sz w:val="24"/>
          <w:szCs w:val="24"/>
        </w:rPr>
      </w:pPr>
      <w:r w:rsidRPr="005600D7">
        <w:rPr>
          <w:rFonts w:asciiTheme="minorHAnsi" w:eastAsia="Calibri" w:hAnsiTheme="minorHAnsi" w:cstheme="minorHAnsi"/>
          <w:spacing w:val="0"/>
          <w:sz w:val="24"/>
          <w:szCs w:val="24"/>
        </w:rPr>
        <w:t>Bids must be received by</w:t>
      </w:r>
      <w:r w:rsidRPr="005600D7">
        <w:rPr>
          <w:rFonts w:asciiTheme="minorHAnsi" w:hAnsiTheme="minorHAnsi" w:cstheme="minorHAnsi"/>
          <w:sz w:val="24"/>
          <w:szCs w:val="24"/>
        </w:rPr>
        <w:t xml:space="preserve"> </w:t>
      </w:r>
      <w:r w:rsidR="0031242E" w:rsidRPr="005600D7">
        <w:rPr>
          <w:rFonts w:asciiTheme="minorHAnsi" w:hAnsiTheme="minorHAnsi" w:cstheme="minorHAnsi"/>
          <w:b/>
          <w:bCs/>
          <w:sz w:val="24"/>
          <w:szCs w:val="24"/>
        </w:rPr>
        <w:t xml:space="preserve">Tuesday, </w:t>
      </w:r>
      <w:r w:rsidR="00B210EF" w:rsidRPr="005600D7">
        <w:rPr>
          <w:rFonts w:asciiTheme="minorHAnsi" w:hAnsiTheme="minorHAnsi" w:cstheme="minorHAnsi"/>
          <w:b/>
          <w:bCs/>
          <w:sz w:val="24"/>
          <w:szCs w:val="24"/>
        </w:rPr>
        <w:t>1</w:t>
      </w:r>
      <w:r w:rsidR="0031242E" w:rsidRPr="005600D7">
        <w:rPr>
          <w:rFonts w:asciiTheme="minorHAnsi" w:hAnsiTheme="minorHAnsi" w:cstheme="minorHAnsi"/>
          <w:b/>
          <w:bCs/>
          <w:sz w:val="24"/>
          <w:szCs w:val="24"/>
        </w:rPr>
        <w:t>4</w:t>
      </w:r>
      <w:r w:rsidR="00B210EF" w:rsidRPr="005600D7">
        <w:rPr>
          <w:rFonts w:asciiTheme="minorHAnsi" w:hAnsiTheme="minorHAnsi" w:cstheme="minorHAnsi"/>
          <w:b/>
          <w:bCs/>
          <w:sz w:val="24"/>
          <w:szCs w:val="24"/>
          <w:vertAlign w:val="superscript"/>
        </w:rPr>
        <w:t>th</w:t>
      </w:r>
      <w:r w:rsidR="00B210EF" w:rsidRPr="005600D7">
        <w:rPr>
          <w:rFonts w:asciiTheme="minorHAnsi" w:hAnsiTheme="minorHAnsi" w:cstheme="minorHAnsi"/>
          <w:b/>
          <w:bCs/>
          <w:sz w:val="24"/>
          <w:szCs w:val="24"/>
        </w:rPr>
        <w:t xml:space="preserve"> </w:t>
      </w:r>
      <w:r w:rsidR="0031242E" w:rsidRPr="005600D7">
        <w:rPr>
          <w:rFonts w:asciiTheme="minorHAnsi" w:hAnsiTheme="minorHAnsi" w:cstheme="minorHAnsi"/>
          <w:b/>
          <w:bCs/>
          <w:sz w:val="24"/>
          <w:szCs w:val="24"/>
        </w:rPr>
        <w:t>April</w:t>
      </w:r>
      <w:r w:rsidR="00B210EF" w:rsidRPr="005600D7">
        <w:rPr>
          <w:rFonts w:asciiTheme="minorHAnsi" w:hAnsiTheme="minorHAnsi" w:cstheme="minorHAnsi"/>
          <w:b/>
          <w:bCs/>
          <w:sz w:val="24"/>
          <w:szCs w:val="24"/>
        </w:rPr>
        <w:t xml:space="preserve"> 202</w:t>
      </w:r>
      <w:r w:rsidR="0031242E" w:rsidRPr="005600D7">
        <w:rPr>
          <w:rFonts w:asciiTheme="minorHAnsi" w:hAnsiTheme="minorHAnsi" w:cstheme="minorHAnsi"/>
          <w:b/>
          <w:bCs/>
          <w:sz w:val="24"/>
          <w:szCs w:val="24"/>
        </w:rPr>
        <w:t>6</w:t>
      </w:r>
      <w:r w:rsidR="00C226B2" w:rsidRPr="005600D7">
        <w:rPr>
          <w:rFonts w:asciiTheme="minorHAnsi" w:hAnsiTheme="minorHAnsi" w:cstheme="minorHAnsi"/>
          <w:b/>
          <w:bCs/>
          <w:sz w:val="24"/>
          <w:szCs w:val="24"/>
        </w:rPr>
        <w:t xml:space="preserve"> a</w:t>
      </w:r>
      <w:r w:rsidR="003327FD" w:rsidRPr="005600D7">
        <w:rPr>
          <w:rFonts w:asciiTheme="minorHAnsi" w:hAnsiTheme="minorHAnsi" w:cstheme="minorHAnsi"/>
          <w:b/>
          <w:bCs/>
          <w:sz w:val="24"/>
          <w:szCs w:val="24"/>
        </w:rPr>
        <w:t>t 17:00 (5pm</w:t>
      </w:r>
      <w:r w:rsidR="00B210EF" w:rsidRPr="005600D7">
        <w:rPr>
          <w:rFonts w:asciiTheme="minorHAnsi" w:hAnsiTheme="minorHAnsi" w:cstheme="minorHAnsi"/>
          <w:b/>
          <w:bCs/>
          <w:sz w:val="24"/>
          <w:szCs w:val="24"/>
        </w:rPr>
        <w:t>, GMT</w:t>
      </w:r>
      <w:r w:rsidR="003327FD" w:rsidRPr="005600D7">
        <w:rPr>
          <w:rFonts w:asciiTheme="minorHAnsi" w:hAnsiTheme="minorHAnsi" w:cstheme="minorHAnsi"/>
          <w:b/>
          <w:bCs/>
          <w:sz w:val="24"/>
          <w:szCs w:val="24"/>
        </w:rPr>
        <w:t xml:space="preserve">). </w:t>
      </w:r>
      <w:r w:rsidR="00781C7A" w:rsidRPr="005600D7">
        <w:rPr>
          <w:rFonts w:asciiTheme="minorHAnsi" w:hAnsiTheme="minorHAnsi" w:cstheme="minorHAnsi"/>
          <w:sz w:val="24"/>
          <w:szCs w:val="24"/>
        </w:rPr>
        <w:t>Bids</w:t>
      </w:r>
      <w:r w:rsidR="00413EE3" w:rsidRPr="005600D7">
        <w:rPr>
          <w:rFonts w:asciiTheme="minorHAnsi" w:hAnsiTheme="minorHAnsi" w:cstheme="minorHAnsi"/>
          <w:sz w:val="24"/>
          <w:szCs w:val="24"/>
        </w:rPr>
        <w:t xml:space="preserve"> submitted after the deadline will </w:t>
      </w:r>
      <w:r w:rsidR="0066337B" w:rsidRPr="005600D7">
        <w:rPr>
          <w:rFonts w:asciiTheme="minorHAnsi" w:hAnsiTheme="minorHAnsi" w:cstheme="minorHAnsi"/>
          <w:b/>
          <w:sz w:val="24"/>
          <w:szCs w:val="24"/>
        </w:rPr>
        <w:t>NOT</w:t>
      </w:r>
      <w:r w:rsidR="0066337B" w:rsidRPr="005600D7">
        <w:rPr>
          <w:rFonts w:asciiTheme="minorHAnsi" w:hAnsiTheme="minorHAnsi" w:cstheme="minorHAnsi"/>
          <w:sz w:val="24"/>
          <w:szCs w:val="24"/>
        </w:rPr>
        <w:t xml:space="preserve"> </w:t>
      </w:r>
      <w:r w:rsidR="00413EE3" w:rsidRPr="005600D7">
        <w:rPr>
          <w:rFonts w:asciiTheme="minorHAnsi" w:hAnsiTheme="minorHAnsi" w:cstheme="minorHAnsi"/>
          <w:sz w:val="24"/>
          <w:szCs w:val="24"/>
        </w:rPr>
        <w:t>be accepted.</w:t>
      </w:r>
    </w:p>
    <w:p w14:paraId="2678084F" w14:textId="77777777" w:rsidR="003E7222" w:rsidRPr="005600D7" w:rsidRDefault="003E7222" w:rsidP="002D6EEB">
      <w:pPr>
        <w:ind w:left="360"/>
        <w:jc w:val="both"/>
        <w:rPr>
          <w:rFonts w:asciiTheme="minorHAnsi" w:hAnsiTheme="minorHAnsi" w:cstheme="minorHAnsi"/>
          <w:sz w:val="24"/>
          <w:szCs w:val="24"/>
        </w:rPr>
      </w:pPr>
    </w:p>
    <w:p w14:paraId="65D029C7" w14:textId="1AE8096E" w:rsidR="003E7222" w:rsidRPr="005600D7" w:rsidRDefault="003E7222" w:rsidP="002D6EEB">
      <w:pPr>
        <w:numPr>
          <w:ilvl w:val="0"/>
          <w:numId w:val="20"/>
        </w:numPr>
        <w:jc w:val="both"/>
        <w:rPr>
          <w:rFonts w:asciiTheme="minorHAnsi" w:hAnsiTheme="minorHAnsi" w:cstheme="minorHAnsi"/>
          <w:sz w:val="24"/>
          <w:szCs w:val="24"/>
        </w:rPr>
      </w:pPr>
      <w:r w:rsidRPr="005600D7">
        <w:rPr>
          <w:rFonts w:asciiTheme="minorHAnsi" w:eastAsia="Calibri" w:hAnsiTheme="minorHAnsi" w:cstheme="minorHAnsi"/>
          <w:spacing w:val="0"/>
          <w:sz w:val="24"/>
          <w:szCs w:val="24"/>
        </w:rPr>
        <w:t>Questions</w:t>
      </w:r>
      <w:r w:rsidR="00AE71E3" w:rsidRPr="005600D7">
        <w:rPr>
          <w:rFonts w:asciiTheme="minorHAnsi" w:eastAsia="Calibri" w:hAnsiTheme="minorHAnsi" w:cstheme="minorHAnsi"/>
          <w:spacing w:val="0"/>
          <w:sz w:val="24"/>
          <w:szCs w:val="24"/>
        </w:rPr>
        <w:t>, if any, should</w:t>
      </w:r>
      <w:r w:rsidRPr="005600D7">
        <w:rPr>
          <w:rFonts w:asciiTheme="minorHAnsi" w:eastAsia="Calibri" w:hAnsiTheme="minorHAnsi" w:cstheme="minorHAnsi"/>
          <w:spacing w:val="0"/>
          <w:sz w:val="24"/>
          <w:szCs w:val="24"/>
        </w:rPr>
        <w:t xml:space="preserve"> be sent by email to </w:t>
      </w:r>
      <w:hyperlink r:id="rId15" w:history="1">
        <w:r w:rsidRPr="005600D7">
          <w:rPr>
            <w:rStyle w:val="Hyperlink"/>
            <w:rFonts w:asciiTheme="minorHAnsi" w:eastAsia="Calibri" w:hAnsiTheme="minorHAnsi" w:cstheme="minorHAnsi"/>
            <w:spacing w:val="0"/>
            <w:sz w:val="24"/>
            <w:szCs w:val="24"/>
          </w:rPr>
          <w:t>tenders@malariaconsortium.org</w:t>
        </w:r>
      </w:hyperlink>
      <w:r w:rsidRPr="005600D7">
        <w:rPr>
          <w:rFonts w:asciiTheme="minorHAnsi" w:eastAsia="Calibri" w:hAnsiTheme="minorHAnsi" w:cstheme="minorHAnsi"/>
          <w:spacing w:val="0"/>
          <w:sz w:val="24"/>
          <w:szCs w:val="24"/>
        </w:rPr>
        <w:t xml:space="preserve"> </w:t>
      </w:r>
      <w:r w:rsidR="00B210EF" w:rsidRPr="005600D7">
        <w:rPr>
          <w:rFonts w:asciiTheme="minorHAnsi" w:eastAsia="Calibri" w:hAnsiTheme="minorHAnsi" w:cstheme="minorHAnsi"/>
          <w:spacing w:val="0"/>
          <w:sz w:val="24"/>
          <w:szCs w:val="24"/>
        </w:rPr>
        <w:t xml:space="preserve">up to </w:t>
      </w:r>
      <w:r w:rsidR="00B210EF" w:rsidRPr="005600D7">
        <w:rPr>
          <w:rFonts w:asciiTheme="minorHAnsi" w:eastAsia="Calibri" w:hAnsiTheme="minorHAnsi" w:cstheme="minorHAnsi"/>
          <w:b/>
          <w:bCs/>
          <w:spacing w:val="0"/>
          <w:sz w:val="24"/>
          <w:szCs w:val="24"/>
        </w:rPr>
        <w:t xml:space="preserve">Friday, </w:t>
      </w:r>
      <w:r w:rsidR="0031242E" w:rsidRPr="005600D7">
        <w:rPr>
          <w:rFonts w:asciiTheme="minorHAnsi" w:eastAsia="Calibri" w:hAnsiTheme="minorHAnsi" w:cstheme="minorHAnsi"/>
          <w:b/>
          <w:bCs/>
          <w:spacing w:val="0"/>
          <w:sz w:val="24"/>
          <w:szCs w:val="24"/>
        </w:rPr>
        <w:t>10</w:t>
      </w:r>
      <w:r w:rsidR="00B210EF" w:rsidRPr="005600D7">
        <w:rPr>
          <w:rFonts w:asciiTheme="minorHAnsi" w:eastAsia="Calibri" w:hAnsiTheme="minorHAnsi" w:cstheme="minorHAnsi"/>
          <w:b/>
          <w:bCs/>
          <w:spacing w:val="0"/>
          <w:sz w:val="24"/>
          <w:szCs w:val="24"/>
          <w:vertAlign w:val="superscript"/>
        </w:rPr>
        <w:t>th</w:t>
      </w:r>
      <w:r w:rsidR="00B210EF" w:rsidRPr="005600D7">
        <w:rPr>
          <w:rFonts w:asciiTheme="minorHAnsi" w:eastAsia="Calibri" w:hAnsiTheme="minorHAnsi" w:cstheme="minorHAnsi"/>
          <w:b/>
          <w:bCs/>
          <w:spacing w:val="0"/>
          <w:sz w:val="24"/>
          <w:szCs w:val="24"/>
        </w:rPr>
        <w:t xml:space="preserve"> </w:t>
      </w:r>
      <w:r w:rsidR="0031242E" w:rsidRPr="005600D7">
        <w:rPr>
          <w:rFonts w:asciiTheme="minorHAnsi" w:eastAsia="Calibri" w:hAnsiTheme="minorHAnsi" w:cstheme="minorHAnsi"/>
          <w:b/>
          <w:bCs/>
          <w:spacing w:val="0"/>
          <w:sz w:val="24"/>
          <w:szCs w:val="24"/>
        </w:rPr>
        <w:t>April</w:t>
      </w:r>
      <w:r w:rsidR="00B210EF" w:rsidRPr="005600D7">
        <w:rPr>
          <w:rFonts w:asciiTheme="minorHAnsi" w:eastAsia="Calibri" w:hAnsiTheme="minorHAnsi" w:cstheme="minorHAnsi"/>
          <w:b/>
          <w:bCs/>
          <w:spacing w:val="0"/>
          <w:sz w:val="24"/>
          <w:szCs w:val="24"/>
        </w:rPr>
        <w:t xml:space="preserve"> 202</w:t>
      </w:r>
      <w:r w:rsidR="0031242E" w:rsidRPr="005600D7">
        <w:rPr>
          <w:rFonts w:asciiTheme="minorHAnsi" w:eastAsia="Calibri" w:hAnsiTheme="minorHAnsi" w:cstheme="minorHAnsi"/>
          <w:b/>
          <w:bCs/>
          <w:spacing w:val="0"/>
          <w:sz w:val="24"/>
          <w:szCs w:val="24"/>
        </w:rPr>
        <w:t>6</w:t>
      </w:r>
      <w:r w:rsidR="00111AE9" w:rsidRPr="005600D7">
        <w:rPr>
          <w:rFonts w:asciiTheme="minorHAnsi" w:eastAsia="Calibri" w:hAnsiTheme="minorHAnsi" w:cstheme="minorHAnsi"/>
          <w:b/>
          <w:bCs/>
          <w:spacing w:val="0"/>
          <w:sz w:val="24"/>
          <w:szCs w:val="24"/>
        </w:rPr>
        <w:t xml:space="preserve"> by 17:00 (5pm, GMT)</w:t>
      </w:r>
      <w:r w:rsidR="00111AE9" w:rsidRPr="005600D7">
        <w:rPr>
          <w:rFonts w:asciiTheme="minorHAnsi" w:eastAsia="Calibri" w:hAnsiTheme="minorHAnsi" w:cstheme="minorHAnsi"/>
          <w:spacing w:val="0"/>
          <w:sz w:val="24"/>
          <w:szCs w:val="24"/>
        </w:rPr>
        <w:t xml:space="preserve">, </w:t>
      </w:r>
      <w:r w:rsidRPr="005600D7">
        <w:rPr>
          <w:rFonts w:asciiTheme="minorHAnsi" w:eastAsia="Calibri" w:hAnsiTheme="minorHAnsi" w:cstheme="minorHAnsi"/>
          <w:spacing w:val="0"/>
          <w:sz w:val="24"/>
          <w:szCs w:val="24"/>
        </w:rPr>
        <w:t xml:space="preserve">with the following bid reference in the subject: </w:t>
      </w:r>
      <w:r w:rsidRPr="005600D7">
        <w:rPr>
          <w:rFonts w:asciiTheme="minorHAnsi" w:eastAsia="Calibri" w:hAnsiTheme="minorHAnsi" w:cstheme="minorHAnsi"/>
          <w:b/>
          <w:spacing w:val="0"/>
          <w:sz w:val="24"/>
          <w:szCs w:val="24"/>
        </w:rPr>
        <w:t>‘</w:t>
      </w:r>
      <w:r w:rsidR="0031242E" w:rsidRPr="005600D7">
        <w:rPr>
          <w:rFonts w:asciiTheme="minorHAnsi" w:hAnsiTheme="minorHAnsi" w:cstheme="minorHAnsi"/>
          <w:b/>
          <w:bCs/>
          <w:caps/>
          <w:sz w:val="24"/>
          <w:szCs w:val="24"/>
        </w:rPr>
        <w:t>MC-UG-core-2026-0001- external audit services</w:t>
      </w:r>
      <w:r w:rsidR="0031242E" w:rsidRPr="005600D7">
        <w:rPr>
          <w:rFonts w:asciiTheme="minorHAnsi" w:eastAsia="Calibri" w:hAnsiTheme="minorHAnsi" w:cstheme="minorHAnsi"/>
          <w:b/>
          <w:spacing w:val="0"/>
          <w:sz w:val="24"/>
          <w:szCs w:val="24"/>
        </w:rPr>
        <w:t xml:space="preserve"> </w:t>
      </w:r>
      <w:r w:rsidRPr="005600D7">
        <w:rPr>
          <w:rFonts w:asciiTheme="minorHAnsi" w:eastAsia="Calibri" w:hAnsiTheme="minorHAnsi" w:cstheme="minorHAnsi"/>
          <w:b/>
          <w:spacing w:val="0"/>
          <w:sz w:val="24"/>
          <w:szCs w:val="24"/>
        </w:rPr>
        <w:t>– Question’</w:t>
      </w:r>
      <w:r w:rsidR="00CF5EA4" w:rsidRPr="005600D7">
        <w:rPr>
          <w:rFonts w:asciiTheme="minorHAnsi" w:eastAsia="Calibri" w:hAnsiTheme="minorHAnsi" w:cstheme="minorHAnsi"/>
          <w:b/>
          <w:spacing w:val="0"/>
          <w:sz w:val="24"/>
          <w:szCs w:val="24"/>
        </w:rPr>
        <w:t>.</w:t>
      </w:r>
    </w:p>
    <w:p w14:paraId="70C21CCC" w14:textId="77777777" w:rsidR="00CF5EA4" w:rsidRPr="005600D7" w:rsidRDefault="00CF5EA4" w:rsidP="002D6EEB">
      <w:pPr>
        <w:ind w:left="0"/>
        <w:jc w:val="both"/>
        <w:rPr>
          <w:rFonts w:asciiTheme="minorHAnsi" w:hAnsiTheme="minorHAnsi" w:cstheme="minorHAnsi"/>
          <w:sz w:val="24"/>
          <w:szCs w:val="24"/>
        </w:rPr>
      </w:pPr>
    </w:p>
    <w:p w14:paraId="0A197A1D" w14:textId="3755964F" w:rsidR="003E7222" w:rsidRPr="005600D7" w:rsidRDefault="0082621E" w:rsidP="002D6EEB">
      <w:pPr>
        <w:numPr>
          <w:ilvl w:val="0"/>
          <w:numId w:val="20"/>
        </w:numPr>
        <w:jc w:val="both"/>
        <w:rPr>
          <w:rFonts w:asciiTheme="minorHAnsi" w:hAnsiTheme="minorHAnsi" w:cstheme="minorHAnsi"/>
          <w:sz w:val="24"/>
          <w:szCs w:val="24"/>
        </w:rPr>
      </w:pPr>
      <w:r w:rsidRPr="005600D7">
        <w:rPr>
          <w:rFonts w:asciiTheme="minorHAnsi" w:eastAsia="Calibri" w:hAnsiTheme="minorHAnsi" w:cstheme="minorHAnsi"/>
          <w:spacing w:val="0"/>
          <w:sz w:val="24"/>
          <w:szCs w:val="24"/>
        </w:rPr>
        <w:t>M</w:t>
      </w:r>
      <w:r w:rsidR="00413EE3" w:rsidRPr="005600D7">
        <w:rPr>
          <w:rFonts w:asciiTheme="minorHAnsi" w:eastAsia="Calibri" w:hAnsiTheme="minorHAnsi" w:cstheme="minorHAnsi"/>
          <w:spacing w:val="0"/>
          <w:sz w:val="24"/>
          <w:szCs w:val="24"/>
        </w:rPr>
        <w:t xml:space="preserve">alaria </w:t>
      </w:r>
      <w:r w:rsidR="001429B4" w:rsidRPr="005600D7">
        <w:rPr>
          <w:rFonts w:asciiTheme="minorHAnsi" w:eastAsia="Calibri" w:hAnsiTheme="minorHAnsi" w:cstheme="minorHAnsi"/>
          <w:spacing w:val="0"/>
          <w:sz w:val="24"/>
          <w:szCs w:val="24"/>
        </w:rPr>
        <w:t>Consortium shall</w:t>
      </w:r>
      <w:r w:rsidR="000B7E68" w:rsidRPr="005600D7">
        <w:rPr>
          <w:rFonts w:asciiTheme="minorHAnsi" w:eastAsia="Calibri" w:hAnsiTheme="minorHAnsi" w:cstheme="minorHAnsi"/>
          <w:spacing w:val="0"/>
          <w:sz w:val="24"/>
          <w:szCs w:val="24"/>
        </w:rPr>
        <w:t xml:space="preserve"> notify the winning </w:t>
      </w:r>
      <w:r w:rsidR="00E50C28" w:rsidRPr="005600D7">
        <w:rPr>
          <w:rFonts w:asciiTheme="minorHAnsi" w:eastAsia="Calibri" w:hAnsiTheme="minorHAnsi" w:cstheme="minorHAnsi"/>
          <w:spacing w:val="0"/>
          <w:sz w:val="24"/>
          <w:szCs w:val="24"/>
        </w:rPr>
        <w:t xml:space="preserve">bidders </w:t>
      </w:r>
      <w:r w:rsidR="000B7E68" w:rsidRPr="005600D7">
        <w:rPr>
          <w:rFonts w:asciiTheme="minorHAnsi" w:eastAsia="Calibri" w:hAnsiTheme="minorHAnsi" w:cstheme="minorHAnsi"/>
          <w:spacing w:val="0"/>
          <w:sz w:val="24"/>
          <w:szCs w:val="24"/>
        </w:rPr>
        <w:t>in writing</w:t>
      </w:r>
      <w:r w:rsidRPr="005600D7">
        <w:rPr>
          <w:rFonts w:asciiTheme="minorHAnsi" w:eastAsia="Calibri" w:hAnsiTheme="minorHAnsi" w:cstheme="minorHAnsi"/>
          <w:spacing w:val="0"/>
          <w:sz w:val="24"/>
          <w:szCs w:val="24"/>
        </w:rPr>
        <w:t>. M</w:t>
      </w:r>
      <w:r w:rsidR="001429B4" w:rsidRPr="005600D7">
        <w:rPr>
          <w:rFonts w:asciiTheme="minorHAnsi" w:eastAsia="Calibri" w:hAnsiTheme="minorHAnsi" w:cstheme="minorHAnsi"/>
          <w:spacing w:val="0"/>
          <w:sz w:val="24"/>
          <w:szCs w:val="24"/>
        </w:rPr>
        <w:t xml:space="preserve">alaria </w:t>
      </w:r>
      <w:r w:rsidRPr="005600D7">
        <w:rPr>
          <w:rFonts w:asciiTheme="minorHAnsi" w:eastAsia="Calibri" w:hAnsiTheme="minorHAnsi" w:cstheme="minorHAnsi"/>
          <w:spacing w:val="0"/>
          <w:sz w:val="24"/>
          <w:szCs w:val="24"/>
        </w:rPr>
        <w:t>C</w:t>
      </w:r>
      <w:r w:rsidR="001429B4" w:rsidRPr="005600D7">
        <w:rPr>
          <w:rFonts w:asciiTheme="minorHAnsi" w:eastAsia="Calibri" w:hAnsiTheme="minorHAnsi" w:cstheme="minorHAnsi"/>
          <w:spacing w:val="0"/>
          <w:sz w:val="24"/>
          <w:szCs w:val="24"/>
        </w:rPr>
        <w:t>onsortium</w:t>
      </w:r>
      <w:r w:rsidR="000B7E68" w:rsidRPr="005600D7">
        <w:rPr>
          <w:rFonts w:asciiTheme="minorHAnsi" w:eastAsia="Calibri" w:hAnsiTheme="minorHAnsi" w:cstheme="minorHAnsi"/>
          <w:spacing w:val="0"/>
          <w:sz w:val="24"/>
          <w:szCs w:val="24"/>
        </w:rPr>
        <w:t xml:space="preserve"> is under no </w:t>
      </w:r>
      <w:r w:rsidR="00224693" w:rsidRPr="005600D7">
        <w:rPr>
          <w:rFonts w:asciiTheme="minorHAnsi" w:eastAsia="Calibri" w:hAnsiTheme="minorHAnsi" w:cstheme="minorHAnsi"/>
          <w:spacing w:val="0"/>
          <w:sz w:val="24"/>
          <w:szCs w:val="24"/>
        </w:rPr>
        <w:t>obligation</w:t>
      </w:r>
      <w:r w:rsidR="000B7E68" w:rsidRPr="005600D7">
        <w:rPr>
          <w:rFonts w:asciiTheme="minorHAnsi" w:eastAsia="Calibri" w:hAnsiTheme="minorHAnsi" w:cstheme="minorHAnsi"/>
          <w:spacing w:val="0"/>
          <w:sz w:val="24"/>
          <w:szCs w:val="24"/>
        </w:rPr>
        <w:t xml:space="preserve"> to release the identity or contract terms of the winning </w:t>
      </w:r>
      <w:r w:rsidR="001429B4" w:rsidRPr="005600D7">
        <w:rPr>
          <w:rFonts w:asciiTheme="minorHAnsi" w:eastAsia="Calibri" w:hAnsiTheme="minorHAnsi" w:cstheme="minorHAnsi"/>
          <w:spacing w:val="0"/>
          <w:sz w:val="24"/>
          <w:szCs w:val="24"/>
        </w:rPr>
        <w:t>vendor</w:t>
      </w:r>
      <w:r w:rsidR="000B7E68" w:rsidRPr="005600D7">
        <w:rPr>
          <w:rFonts w:asciiTheme="minorHAnsi" w:eastAsia="Calibri" w:hAnsiTheme="minorHAnsi" w:cstheme="minorHAnsi"/>
          <w:spacing w:val="0"/>
          <w:sz w:val="24"/>
          <w:szCs w:val="24"/>
        </w:rPr>
        <w:t>.</w:t>
      </w:r>
    </w:p>
    <w:p w14:paraId="29610E96" w14:textId="77777777" w:rsidR="00224693" w:rsidRPr="005600D7" w:rsidRDefault="00224693" w:rsidP="002D6EEB">
      <w:pPr>
        <w:ind w:left="0"/>
        <w:jc w:val="both"/>
        <w:rPr>
          <w:rFonts w:asciiTheme="minorHAnsi" w:hAnsiTheme="minorHAnsi" w:cstheme="minorHAnsi"/>
          <w:sz w:val="24"/>
          <w:szCs w:val="24"/>
        </w:rPr>
      </w:pPr>
    </w:p>
    <w:p w14:paraId="0E6E6D26" w14:textId="69742E89" w:rsidR="003E7222" w:rsidRPr="005600D7" w:rsidRDefault="000B7E68" w:rsidP="002D6EEB">
      <w:pPr>
        <w:numPr>
          <w:ilvl w:val="0"/>
          <w:numId w:val="20"/>
        </w:numPr>
        <w:jc w:val="both"/>
        <w:rPr>
          <w:rFonts w:asciiTheme="minorHAnsi" w:hAnsiTheme="minorHAnsi" w:cstheme="minorHAnsi"/>
          <w:sz w:val="24"/>
          <w:szCs w:val="24"/>
        </w:rPr>
      </w:pPr>
      <w:r w:rsidRPr="005600D7">
        <w:rPr>
          <w:rFonts w:asciiTheme="minorHAnsi" w:eastAsia="Calibri" w:hAnsiTheme="minorHAnsi" w:cstheme="minorHAnsi"/>
          <w:spacing w:val="0"/>
          <w:sz w:val="24"/>
          <w:szCs w:val="24"/>
        </w:rPr>
        <w:t xml:space="preserve">The submitted proposal shall include the following information. Failure to supply all requested information or comply with the specified formats </w:t>
      </w:r>
      <w:r w:rsidR="00B270BE" w:rsidRPr="005600D7">
        <w:rPr>
          <w:rFonts w:asciiTheme="minorHAnsi" w:eastAsia="Calibri" w:hAnsiTheme="minorHAnsi" w:cstheme="minorHAnsi"/>
          <w:spacing w:val="0"/>
          <w:sz w:val="24"/>
          <w:szCs w:val="24"/>
        </w:rPr>
        <w:t>will</w:t>
      </w:r>
      <w:r w:rsidRPr="005600D7">
        <w:rPr>
          <w:rFonts w:asciiTheme="minorHAnsi" w:eastAsia="Calibri" w:hAnsiTheme="minorHAnsi" w:cstheme="minorHAnsi"/>
          <w:spacing w:val="0"/>
          <w:sz w:val="24"/>
          <w:szCs w:val="24"/>
        </w:rPr>
        <w:t xml:space="preserve"> disqualify the bidder from consideration.  </w:t>
      </w:r>
    </w:p>
    <w:p w14:paraId="3D5E10A3" w14:textId="77777777" w:rsidR="00D72A8F" w:rsidRPr="005600D7" w:rsidRDefault="00D72A8F" w:rsidP="008F568D">
      <w:pPr>
        <w:ind w:left="0"/>
        <w:rPr>
          <w:rFonts w:asciiTheme="minorHAnsi" w:hAnsiTheme="minorHAnsi" w:cstheme="minorHAnsi"/>
          <w:sz w:val="24"/>
          <w:szCs w:val="24"/>
        </w:rPr>
      </w:pPr>
    </w:p>
    <w:p w14:paraId="5CB12224" w14:textId="40266E54" w:rsidR="003E7222" w:rsidRPr="005600D7" w:rsidRDefault="003E7222" w:rsidP="00D332FD">
      <w:pPr>
        <w:numPr>
          <w:ilvl w:val="0"/>
          <w:numId w:val="21"/>
        </w:numPr>
        <w:rPr>
          <w:rFonts w:asciiTheme="minorHAnsi" w:eastAsia="Calibri" w:hAnsiTheme="minorHAnsi" w:cstheme="minorHAnsi"/>
          <w:spacing w:val="0"/>
          <w:sz w:val="24"/>
          <w:szCs w:val="24"/>
        </w:rPr>
      </w:pPr>
      <w:r w:rsidRPr="005600D7">
        <w:rPr>
          <w:rFonts w:asciiTheme="minorHAnsi" w:eastAsia="Calibri" w:hAnsiTheme="minorHAnsi" w:cstheme="minorHAnsi"/>
          <w:spacing w:val="0"/>
          <w:sz w:val="24"/>
          <w:szCs w:val="24"/>
        </w:rPr>
        <w:t>Signature to confirm compliance with Malaria Consortiums Policies</w:t>
      </w:r>
      <w:r w:rsidR="000B2F7C" w:rsidRPr="005600D7">
        <w:rPr>
          <w:rFonts w:asciiTheme="minorHAnsi" w:eastAsia="Calibri" w:hAnsiTheme="minorHAnsi" w:cstheme="minorHAnsi"/>
          <w:spacing w:val="0"/>
          <w:sz w:val="24"/>
          <w:szCs w:val="24"/>
        </w:rPr>
        <w:t xml:space="preserve"> and Bidder’s Declaration of Interest</w:t>
      </w:r>
      <w:r w:rsidRPr="005600D7">
        <w:rPr>
          <w:rFonts w:asciiTheme="minorHAnsi" w:eastAsia="Calibri" w:hAnsiTheme="minorHAnsi" w:cstheme="minorHAnsi"/>
          <w:spacing w:val="0"/>
          <w:sz w:val="24"/>
          <w:szCs w:val="24"/>
        </w:rPr>
        <w:t xml:space="preserve"> (</w:t>
      </w:r>
      <w:r w:rsidR="00B32789" w:rsidRPr="005600D7">
        <w:rPr>
          <w:rFonts w:asciiTheme="minorHAnsi" w:eastAsia="Calibri" w:hAnsiTheme="minorHAnsi" w:cstheme="minorHAnsi"/>
          <w:spacing w:val="0"/>
          <w:sz w:val="24"/>
          <w:szCs w:val="24"/>
        </w:rPr>
        <w:t>on the BRD</w:t>
      </w:r>
      <w:r w:rsidRPr="005600D7">
        <w:rPr>
          <w:rFonts w:asciiTheme="minorHAnsi" w:eastAsia="Calibri" w:hAnsiTheme="minorHAnsi" w:cstheme="minorHAnsi"/>
          <w:spacing w:val="0"/>
          <w:sz w:val="24"/>
          <w:szCs w:val="24"/>
        </w:rPr>
        <w:t>)</w:t>
      </w:r>
    </w:p>
    <w:p w14:paraId="1277B29F" w14:textId="6DFB8D59" w:rsidR="003E7222" w:rsidRPr="005600D7" w:rsidRDefault="003E7222" w:rsidP="00D332FD">
      <w:pPr>
        <w:numPr>
          <w:ilvl w:val="0"/>
          <w:numId w:val="21"/>
        </w:numPr>
        <w:rPr>
          <w:rFonts w:asciiTheme="minorHAnsi" w:eastAsia="Calibri" w:hAnsiTheme="minorHAnsi" w:cstheme="minorHAnsi"/>
          <w:spacing w:val="0"/>
          <w:sz w:val="24"/>
          <w:szCs w:val="24"/>
        </w:rPr>
      </w:pPr>
      <w:r w:rsidRPr="005600D7">
        <w:rPr>
          <w:rFonts w:asciiTheme="minorHAnsi" w:eastAsia="Calibri" w:hAnsiTheme="minorHAnsi" w:cstheme="minorHAnsi"/>
          <w:spacing w:val="0"/>
          <w:sz w:val="24"/>
          <w:szCs w:val="24"/>
        </w:rPr>
        <w:t xml:space="preserve">Copy of business registration documents (proof of legal operation in </w:t>
      </w:r>
      <w:r w:rsidR="007C3737" w:rsidRPr="005600D7">
        <w:rPr>
          <w:rFonts w:asciiTheme="minorHAnsi" w:eastAsia="Calibri" w:hAnsiTheme="minorHAnsi" w:cstheme="minorHAnsi"/>
          <w:spacing w:val="0"/>
          <w:sz w:val="24"/>
          <w:szCs w:val="24"/>
        </w:rPr>
        <w:t>Uganda</w:t>
      </w:r>
      <w:r w:rsidRPr="005600D7">
        <w:rPr>
          <w:rFonts w:asciiTheme="minorHAnsi" w:eastAsia="Calibri" w:hAnsiTheme="minorHAnsi" w:cstheme="minorHAnsi"/>
          <w:spacing w:val="0"/>
          <w:sz w:val="24"/>
          <w:szCs w:val="24"/>
        </w:rPr>
        <w:t>).</w:t>
      </w:r>
    </w:p>
    <w:p w14:paraId="150C34B0" w14:textId="77777777" w:rsidR="00D72A8F" w:rsidRPr="005600D7" w:rsidRDefault="00D72A8F" w:rsidP="00D332FD">
      <w:pPr>
        <w:numPr>
          <w:ilvl w:val="0"/>
          <w:numId w:val="21"/>
        </w:numPr>
        <w:rPr>
          <w:rFonts w:asciiTheme="minorHAnsi" w:eastAsia="Calibri" w:hAnsiTheme="minorHAnsi" w:cstheme="minorHAnsi"/>
          <w:spacing w:val="0"/>
          <w:sz w:val="24"/>
          <w:szCs w:val="24"/>
        </w:rPr>
      </w:pPr>
      <w:r w:rsidRPr="005600D7">
        <w:rPr>
          <w:rFonts w:asciiTheme="minorHAnsi" w:eastAsia="Calibri" w:hAnsiTheme="minorHAnsi" w:cstheme="minorHAnsi"/>
          <w:spacing w:val="0"/>
          <w:sz w:val="24"/>
          <w:szCs w:val="24"/>
        </w:rPr>
        <w:t>Technical Proposal with the following details</w:t>
      </w:r>
    </w:p>
    <w:p w14:paraId="104DFCE3" w14:textId="77777777" w:rsidR="00D72A8F" w:rsidRPr="005600D7" w:rsidRDefault="00D72A8F" w:rsidP="002A1AA3">
      <w:pPr>
        <w:numPr>
          <w:ilvl w:val="1"/>
          <w:numId w:val="32"/>
        </w:numPr>
        <w:jc w:val="both"/>
        <w:rPr>
          <w:rFonts w:asciiTheme="minorHAnsi" w:eastAsia="Calibri" w:hAnsiTheme="minorHAnsi" w:cstheme="minorHAnsi"/>
          <w:sz w:val="24"/>
          <w:szCs w:val="24"/>
        </w:rPr>
      </w:pPr>
      <w:r w:rsidRPr="005600D7">
        <w:rPr>
          <w:rFonts w:asciiTheme="minorHAnsi" w:eastAsia="Calibri" w:hAnsiTheme="minorHAnsi" w:cstheme="minorHAnsi"/>
          <w:sz w:val="24"/>
          <w:szCs w:val="24"/>
        </w:rPr>
        <w:t>Range and depth of company experience</w:t>
      </w:r>
    </w:p>
    <w:p w14:paraId="6A9986FC" w14:textId="24B7C18E" w:rsidR="00283C71" w:rsidRPr="005600D7" w:rsidRDefault="00972C74" w:rsidP="002A1AA3">
      <w:pPr>
        <w:numPr>
          <w:ilvl w:val="1"/>
          <w:numId w:val="32"/>
        </w:numPr>
        <w:jc w:val="both"/>
        <w:rPr>
          <w:rFonts w:asciiTheme="minorHAnsi" w:eastAsia="Calibri" w:hAnsiTheme="minorHAnsi" w:cstheme="minorHAnsi"/>
          <w:sz w:val="24"/>
          <w:szCs w:val="24"/>
        </w:rPr>
      </w:pPr>
      <w:r w:rsidRPr="005600D7">
        <w:rPr>
          <w:rFonts w:asciiTheme="minorHAnsi" w:eastAsia="Calibri" w:hAnsiTheme="minorHAnsi" w:cstheme="minorHAnsi"/>
          <w:sz w:val="24"/>
          <w:szCs w:val="24"/>
        </w:rPr>
        <w:t>Concept proposal detailing the process, including the methodology, tools, workplan, time frame and itemised budget</w:t>
      </w:r>
    </w:p>
    <w:p w14:paraId="1AEB45BE" w14:textId="77777777" w:rsidR="00D72A8F" w:rsidRPr="005600D7" w:rsidRDefault="00D72A8F" w:rsidP="002A1AA3">
      <w:pPr>
        <w:numPr>
          <w:ilvl w:val="1"/>
          <w:numId w:val="32"/>
        </w:numPr>
        <w:jc w:val="both"/>
        <w:rPr>
          <w:rFonts w:asciiTheme="minorHAnsi" w:eastAsia="Calibri" w:hAnsiTheme="minorHAnsi" w:cstheme="minorHAnsi"/>
          <w:sz w:val="24"/>
          <w:szCs w:val="24"/>
        </w:rPr>
      </w:pPr>
      <w:r w:rsidRPr="005600D7">
        <w:rPr>
          <w:rFonts w:asciiTheme="minorHAnsi" w:eastAsia="Calibri" w:hAnsiTheme="minorHAnsi" w:cstheme="minorHAnsi"/>
          <w:sz w:val="24"/>
          <w:szCs w:val="24"/>
        </w:rPr>
        <w:t>At least three relevant client reference for similar contracts</w:t>
      </w:r>
    </w:p>
    <w:p w14:paraId="4EDF431E" w14:textId="2DB24040" w:rsidR="00D72A8F" w:rsidRPr="005600D7" w:rsidRDefault="00D72A8F" w:rsidP="002A1AA3">
      <w:pPr>
        <w:numPr>
          <w:ilvl w:val="1"/>
          <w:numId w:val="32"/>
        </w:numPr>
        <w:jc w:val="both"/>
        <w:rPr>
          <w:rFonts w:asciiTheme="minorHAnsi" w:eastAsia="Calibri" w:hAnsiTheme="minorHAnsi" w:cstheme="minorHAnsi"/>
          <w:sz w:val="24"/>
          <w:szCs w:val="24"/>
        </w:rPr>
      </w:pPr>
      <w:r w:rsidRPr="005600D7">
        <w:rPr>
          <w:rFonts w:asciiTheme="minorHAnsi" w:eastAsia="Calibri" w:hAnsiTheme="minorHAnsi" w:cstheme="minorHAnsi"/>
          <w:sz w:val="24"/>
          <w:szCs w:val="24"/>
        </w:rPr>
        <w:t>Relevant internal good practice policies</w:t>
      </w:r>
      <w:r w:rsidR="00972C74" w:rsidRPr="005600D7">
        <w:rPr>
          <w:rFonts w:asciiTheme="minorHAnsi" w:eastAsia="Calibri" w:hAnsiTheme="minorHAnsi" w:cstheme="minorHAnsi"/>
          <w:sz w:val="24"/>
          <w:szCs w:val="24"/>
        </w:rPr>
        <w:t xml:space="preserve"> including internal quality assurance.</w:t>
      </w:r>
    </w:p>
    <w:p w14:paraId="0D1E8495" w14:textId="1D7D6B4D" w:rsidR="000D1709" w:rsidRPr="005600D7" w:rsidRDefault="000D1709" w:rsidP="002A1AA3">
      <w:pPr>
        <w:numPr>
          <w:ilvl w:val="1"/>
          <w:numId w:val="32"/>
        </w:numPr>
        <w:jc w:val="both"/>
        <w:rPr>
          <w:rFonts w:asciiTheme="minorHAnsi" w:eastAsia="Calibri" w:hAnsiTheme="minorHAnsi" w:cstheme="minorHAnsi"/>
          <w:sz w:val="24"/>
          <w:szCs w:val="24"/>
        </w:rPr>
      </w:pPr>
      <w:r w:rsidRPr="005600D7">
        <w:rPr>
          <w:rFonts w:asciiTheme="minorHAnsi" w:eastAsia="Calibri" w:hAnsiTheme="minorHAnsi" w:cstheme="minorHAnsi"/>
          <w:sz w:val="24"/>
          <w:szCs w:val="24"/>
        </w:rPr>
        <w:t xml:space="preserve">Evidence of </w:t>
      </w:r>
      <w:r w:rsidR="00283C71" w:rsidRPr="005600D7">
        <w:rPr>
          <w:rFonts w:asciiTheme="minorHAnsi" w:eastAsia="Calibri" w:hAnsiTheme="minorHAnsi" w:cstheme="minorHAnsi"/>
          <w:sz w:val="24"/>
          <w:szCs w:val="24"/>
        </w:rPr>
        <w:t>auditing NIHR</w:t>
      </w:r>
      <w:r w:rsidRPr="005600D7">
        <w:rPr>
          <w:rFonts w:asciiTheme="minorHAnsi" w:eastAsia="Calibri" w:hAnsiTheme="minorHAnsi" w:cstheme="minorHAnsi"/>
          <w:sz w:val="24"/>
          <w:szCs w:val="24"/>
        </w:rPr>
        <w:t>, Africa Power Ltd, Grand Challenge Canada, Comic Relief, UNICEF, TASO, MOH</w:t>
      </w:r>
      <w:r w:rsidR="00283C71" w:rsidRPr="005600D7">
        <w:rPr>
          <w:rFonts w:asciiTheme="minorHAnsi" w:eastAsia="Calibri" w:hAnsiTheme="minorHAnsi" w:cstheme="minorHAnsi"/>
          <w:sz w:val="24"/>
          <w:szCs w:val="24"/>
        </w:rPr>
        <w:t xml:space="preserve"> </w:t>
      </w:r>
      <w:r w:rsidRPr="005600D7">
        <w:rPr>
          <w:rFonts w:asciiTheme="minorHAnsi" w:eastAsia="Calibri" w:hAnsiTheme="minorHAnsi" w:cstheme="minorHAnsi"/>
          <w:sz w:val="24"/>
          <w:szCs w:val="24"/>
        </w:rPr>
        <w:t>(SR on GF Grant</w:t>
      </w:r>
      <w:r w:rsidR="00283C71" w:rsidRPr="005600D7">
        <w:rPr>
          <w:rFonts w:asciiTheme="minorHAnsi" w:eastAsia="Calibri" w:hAnsiTheme="minorHAnsi" w:cstheme="minorHAnsi"/>
          <w:sz w:val="24"/>
          <w:szCs w:val="24"/>
        </w:rPr>
        <w:t>), Gates Foundation and Give well.</w:t>
      </w:r>
    </w:p>
    <w:p w14:paraId="44A45C2C" w14:textId="4E42E799" w:rsidR="00D72A8F" w:rsidRPr="005600D7" w:rsidRDefault="00D72A8F" w:rsidP="002A1AA3">
      <w:pPr>
        <w:numPr>
          <w:ilvl w:val="1"/>
          <w:numId w:val="32"/>
        </w:numPr>
        <w:jc w:val="both"/>
        <w:rPr>
          <w:rFonts w:asciiTheme="minorHAnsi" w:eastAsia="Calibri" w:hAnsiTheme="minorHAnsi" w:cstheme="minorHAnsi"/>
          <w:sz w:val="24"/>
          <w:szCs w:val="24"/>
        </w:rPr>
      </w:pPr>
      <w:r w:rsidRPr="005600D7">
        <w:rPr>
          <w:rFonts w:asciiTheme="minorHAnsi" w:eastAsia="Calibri" w:hAnsiTheme="minorHAnsi" w:cstheme="minorHAnsi"/>
          <w:spacing w:val="0"/>
          <w:sz w:val="24"/>
          <w:szCs w:val="24"/>
        </w:rPr>
        <w:t xml:space="preserve">Evidence of approval from relevant authority to </w:t>
      </w:r>
      <w:r w:rsidR="00283C71" w:rsidRPr="005600D7">
        <w:rPr>
          <w:rFonts w:asciiTheme="minorHAnsi" w:eastAsia="Calibri" w:hAnsiTheme="minorHAnsi" w:cstheme="minorHAnsi"/>
          <w:spacing w:val="0"/>
          <w:sz w:val="24"/>
          <w:szCs w:val="24"/>
        </w:rPr>
        <w:t xml:space="preserve">provide </w:t>
      </w:r>
      <w:r w:rsidRPr="005600D7">
        <w:rPr>
          <w:rFonts w:asciiTheme="minorHAnsi" w:eastAsia="Calibri" w:hAnsiTheme="minorHAnsi" w:cstheme="minorHAnsi"/>
          <w:spacing w:val="0"/>
          <w:sz w:val="24"/>
          <w:szCs w:val="24"/>
        </w:rPr>
        <w:t>services</w:t>
      </w:r>
    </w:p>
    <w:p w14:paraId="7070EE4E" w14:textId="06508037" w:rsidR="00D72A8F" w:rsidRPr="005600D7" w:rsidRDefault="00D72A8F" w:rsidP="002A1AA3">
      <w:pPr>
        <w:numPr>
          <w:ilvl w:val="1"/>
          <w:numId w:val="32"/>
        </w:numPr>
        <w:jc w:val="both"/>
        <w:rPr>
          <w:rFonts w:asciiTheme="minorHAnsi" w:eastAsia="Calibri" w:hAnsiTheme="minorHAnsi" w:cstheme="minorHAnsi"/>
          <w:sz w:val="24"/>
          <w:szCs w:val="24"/>
        </w:rPr>
      </w:pPr>
      <w:r w:rsidRPr="005600D7">
        <w:rPr>
          <w:rFonts w:asciiTheme="minorHAnsi" w:eastAsia="Calibri" w:hAnsiTheme="minorHAnsi" w:cstheme="minorHAnsi"/>
          <w:spacing w:val="0"/>
          <w:sz w:val="24"/>
          <w:szCs w:val="24"/>
        </w:rPr>
        <w:t>Capacity and resources available to delive</w:t>
      </w:r>
      <w:r w:rsidR="00972C74" w:rsidRPr="005600D7">
        <w:rPr>
          <w:rFonts w:asciiTheme="minorHAnsi" w:eastAsia="Calibri" w:hAnsiTheme="minorHAnsi" w:cstheme="minorHAnsi"/>
          <w:spacing w:val="0"/>
          <w:sz w:val="24"/>
          <w:szCs w:val="24"/>
        </w:rPr>
        <w:t>r t</w:t>
      </w:r>
      <w:r w:rsidR="00283C71" w:rsidRPr="005600D7">
        <w:rPr>
          <w:rFonts w:asciiTheme="minorHAnsi" w:eastAsia="Calibri" w:hAnsiTheme="minorHAnsi" w:cstheme="minorHAnsi"/>
          <w:spacing w:val="0"/>
          <w:sz w:val="24"/>
          <w:szCs w:val="24"/>
        </w:rPr>
        <w:t>he services</w:t>
      </w:r>
    </w:p>
    <w:p w14:paraId="37731CE0" w14:textId="77777777" w:rsidR="00D72A8F" w:rsidRPr="005600D7" w:rsidRDefault="00D72A8F" w:rsidP="002A1AA3">
      <w:pPr>
        <w:numPr>
          <w:ilvl w:val="1"/>
          <w:numId w:val="32"/>
        </w:numPr>
        <w:jc w:val="both"/>
        <w:rPr>
          <w:rFonts w:asciiTheme="minorHAnsi" w:eastAsia="Calibri" w:hAnsiTheme="minorHAnsi" w:cstheme="minorHAnsi"/>
          <w:sz w:val="24"/>
          <w:szCs w:val="24"/>
        </w:rPr>
      </w:pPr>
      <w:r w:rsidRPr="005600D7">
        <w:rPr>
          <w:rFonts w:asciiTheme="minorHAnsi" w:eastAsia="Calibri" w:hAnsiTheme="minorHAnsi" w:cstheme="minorHAnsi"/>
          <w:sz w:val="24"/>
          <w:szCs w:val="24"/>
        </w:rPr>
        <w:t>Acceptance of the proposed payment terms</w:t>
      </w:r>
    </w:p>
    <w:p w14:paraId="56277EA3" w14:textId="075E421A" w:rsidR="00D72A8F" w:rsidRPr="005600D7" w:rsidRDefault="00283C71" w:rsidP="00D72A8F">
      <w:pPr>
        <w:numPr>
          <w:ilvl w:val="0"/>
          <w:numId w:val="21"/>
        </w:numPr>
        <w:jc w:val="both"/>
        <w:rPr>
          <w:rFonts w:asciiTheme="minorHAnsi" w:eastAsia="Calibri" w:hAnsiTheme="minorHAnsi" w:cstheme="minorHAnsi"/>
          <w:sz w:val="24"/>
          <w:szCs w:val="24"/>
        </w:rPr>
      </w:pPr>
      <w:r w:rsidRPr="005600D7">
        <w:rPr>
          <w:rFonts w:asciiTheme="minorHAnsi" w:eastAsia="Calibri" w:hAnsiTheme="minorHAnsi" w:cstheme="minorHAnsi"/>
          <w:spacing w:val="0"/>
          <w:sz w:val="24"/>
          <w:szCs w:val="24"/>
        </w:rPr>
        <w:t xml:space="preserve">Fixed </w:t>
      </w:r>
      <w:r w:rsidR="00D72A8F" w:rsidRPr="005600D7">
        <w:rPr>
          <w:rFonts w:asciiTheme="minorHAnsi" w:eastAsia="Calibri" w:hAnsiTheme="minorHAnsi" w:cstheme="minorHAnsi"/>
          <w:spacing w:val="0"/>
          <w:sz w:val="24"/>
          <w:szCs w:val="24"/>
        </w:rPr>
        <w:t>Pricing proposal</w:t>
      </w:r>
      <w:r w:rsidR="00AC7940" w:rsidRPr="005600D7">
        <w:rPr>
          <w:rFonts w:asciiTheme="minorHAnsi" w:eastAsia="Calibri" w:hAnsiTheme="minorHAnsi" w:cstheme="minorHAnsi"/>
          <w:spacing w:val="0"/>
          <w:sz w:val="24"/>
          <w:szCs w:val="24"/>
        </w:rPr>
        <w:t xml:space="preserve"> in USD</w:t>
      </w:r>
      <w:r w:rsidR="00D72A8F" w:rsidRPr="005600D7">
        <w:rPr>
          <w:rFonts w:asciiTheme="minorHAnsi" w:eastAsia="Calibri" w:hAnsiTheme="minorHAnsi" w:cstheme="minorHAnsi"/>
          <w:spacing w:val="0"/>
          <w:sz w:val="24"/>
          <w:szCs w:val="24"/>
        </w:rPr>
        <w:t xml:space="preserve">, with total cost for </w:t>
      </w:r>
      <w:r w:rsidRPr="005600D7">
        <w:rPr>
          <w:rFonts w:asciiTheme="minorHAnsi" w:eastAsia="Calibri" w:hAnsiTheme="minorHAnsi" w:cstheme="minorHAnsi"/>
          <w:spacing w:val="0"/>
          <w:sz w:val="24"/>
          <w:szCs w:val="24"/>
        </w:rPr>
        <w:t xml:space="preserve">providing the auditing </w:t>
      </w:r>
      <w:r w:rsidR="00D72A8F" w:rsidRPr="005600D7">
        <w:rPr>
          <w:rFonts w:asciiTheme="minorHAnsi" w:eastAsia="Calibri" w:hAnsiTheme="minorHAnsi" w:cstheme="minorHAnsi"/>
          <w:spacing w:val="0"/>
          <w:sz w:val="24"/>
          <w:szCs w:val="24"/>
        </w:rPr>
        <w:t>services, and including a full cost breakdown</w:t>
      </w:r>
      <w:r w:rsidR="00972C74" w:rsidRPr="005600D7">
        <w:rPr>
          <w:rFonts w:asciiTheme="minorHAnsi" w:eastAsia="Calibri" w:hAnsiTheme="minorHAnsi" w:cstheme="minorHAnsi"/>
          <w:spacing w:val="0"/>
          <w:sz w:val="24"/>
          <w:szCs w:val="24"/>
        </w:rPr>
        <w:t xml:space="preserve"> for the duration of the contract period.</w:t>
      </w:r>
    </w:p>
    <w:p w14:paraId="44321512" w14:textId="77777777" w:rsidR="003E7222" w:rsidRPr="005600D7" w:rsidRDefault="003E7222" w:rsidP="00A865F4">
      <w:pPr>
        <w:ind w:left="360" w:hanging="360"/>
        <w:rPr>
          <w:rFonts w:asciiTheme="minorHAnsi" w:hAnsiTheme="minorHAnsi" w:cstheme="minorHAnsi"/>
          <w:sz w:val="24"/>
          <w:szCs w:val="24"/>
        </w:rPr>
      </w:pPr>
    </w:p>
    <w:p w14:paraId="505F35EB" w14:textId="5EF3D684" w:rsidR="003E7222" w:rsidRPr="005600D7" w:rsidRDefault="00981982" w:rsidP="00D332FD">
      <w:pPr>
        <w:numPr>
          <w:ilvl w:val="0"/>
          <w:numId w:val="20"/>
        </w:numPr>
        <w:rPr>
          <w:rFonts w:asciiTheme="minorHAnsi" w:hAnsiTheme="minorHAnsi" w:cstheme="minorHAnsi"/>
          <w:sz w:val="24"/>
          <w:szCs w:val="24"/>
        </w:rPr>
      </w:pPr>
      <w:r w:rsidRPr="005600D7">
        <w:rPr>
          <w:rFonts w:asciiTheme="minorHAnsi" w:eastAsia="Calibri" w:hAnsiTheme="minorHAnsi" w:cstheme="minorHAnsi"/>
          <w:spacing w:val="0"/>
          <w:sz w:val="24"/>
          <w:szCs w:val="24"/>
        </w:rPr>
        <w:t>M</w:t>
      </w:r>
      <w:r w:rsidR="00413EE3" w:rsidRPr="005600D7">
        <w:rPr>
          <w:rFonts w:asciiTheme="minorHAnsi" w:eastAsia="Calibri" w:hAnsiTheme="minorHAnsi" w:cstheme="minorHAnsi"/>
          <w:spacing w:val="0"/>
          <w:sz w:val="24"/>
          <w:szCs w:val="24"/>
        </w:rPr>
        <w:t>alaria Consortium</w:t>
      </w:r>
      <w:r w:rsidR="000B7E68" w:rsidRPr="005600D7">
        <w:rPr>
          <w:rFonts w:asciiTheme="minorHAnsi" w:eastAsia="Calibri" w:hAnsiTheme="minorHAnsi" w:cstheme="minorHAnsi"/>
          <w:spacing w:val="0"/>
          <w:sz w:val="24"/>
          <w:szCs w:val="24"/>
        </w:rPr>
        <w:t xml:space="preserve"> reserves the right to accept or reject any or all bids, and to accept the bid deemed to be in the best interest of </w:t>
      </w:r>
      <w:r w:rsidR="00413EE3" w:rsidRPr="005600D7">
        <w:rPr>
          <w:rFonts w:asciiTheme="minorHAnsi" w:eastAsia="Calibri" w:hAnsiTheme="minorHAnsi" w:cstheme="minorHAnsi"/>
          <w:spacing w:val="0"/>
          <w:sz w:val="24"/>
          <w:szCs w:val="24"/>
        </w:rPr>
        <w:t xml:space="preserve">Malaria </w:t>
      </w:r>
      <w:r w:rsidR="00972C74" w:rsidRPr="005600D7">
        <w:rPr>
          <w:rFonts w:asciiTheme="minorHAnsi" w:eastAsia="Calibri" w:hAnsiTheme="minorHAnsi" w:cstheme="minorHAnsi"/>
          <w:spacing w:val="0"/>
          <w:sz w:val="24"/>
          <w:szCs w:val="24"/>
        </w:rPr>
        <w:t>Consortium and</w:t>
      </w:r>
      <w:r w:rsidR="000B7E68" w:rsidRPr="005600D7">
        <w:rPr>
          <w:rFonts w:asciiTheme="minorHAnsi" w:eastAsia="Calibri" w:hAnsiTheme="minorHAnsi" w:cstheme="minorHAnsi"/>
          <w:spacing w:val="0"/>
          <w:sz w:val="24"/>
          <w:szCs w:val="24"/>
        </w:rPr>
        <w:t xml:space="preserve"> is not bound to accept th</w:t>
      </w:r>
      <w:r w:rsidR="009D01B7" w:rsidRPr="005600D7">
        <w:rPr>
          <w:rFonts w:asciiTheme="minorHAnsi" w:eastAsia="Calibri" w:hAnsiTheme="minorHAnsi" w:cstheme="minorHAnsi"/>
          <w:spacing w:val="0"/>
          <w:sz w:val="24"/>
          <w:szCs w:val="24"/>
        </w:rPr>
        <w:t>e lowest price</w:t>
      </w:r>
      <w:r w:rsidR="00413EE3" w:rsidRPr="005600D7">
        <w:rPr>
          <w:rFonts w:asciiTheme="minorHAnsi" w:eastAsia="Calibri" w:hAnsiTheme="minorHAnsi" w:cstheme="minorHAnsi"/>
          <w:spacing w:val="0"/>
          <w:sz w:val="24"/>
          <w:szCs w:val="24"/>
        </w:rPr>
        <w:t>d</w:t>
      </w:r>
      <w:r w:rsidR="009D01B7" w:rsidRPr="005600D7">
        <w:rPr>
          <w:rFonts w:asciiTheme="minorHAnsi" w:eastAsia="Calibri" w:hAnsiTheme="minorHAnsi" w:cstheme="minorHAnsi"/>
          <w:spacing w:val="0"/>
          <w:sz w:val="24"/>
          <w:szCs w:val="24"/>
        </w:rPr>
        <w:t xml:space="preserve"> bid submitted.</w:t>
      </w:r>
    </w:p>
    <w:p w14:paraId="6FA4652A" w14:textId="77777777" w:rsidR="003E7222" w:rsidRPr="005600D7" w:rsidRDefault="003E7222" w:rsidP="003E7222">
      <w:pPr>
        <w:ind w:left="360"/>
        <w:rPr>
          <w:rFonts w:asciiTheme="minorHAnsi" w:hAnsiTheme="minorHAnsi" w:cstheme="minorHAnsi"/>
          <w:sz w:val="24"/>
          <w:szCs w:val="24"/>
        </w:rPr>
      </w:pPr>
    </w:p>
    <w:p w14:paraId="10C9F293" w14:textId="77777777" w:rsidR="003E7222" w:rsidRPr="005600D7" w:rsidRDefault="00981982" w:rsidP="00D332FD">
      <w:pPr>
        <w:numPr>
          <w:ilvl w:val="0"/>
          <w:numId w:val="20"/>
        </w:numPr>
        <w:rPr>
          <w:rFonts w:asciiTheme="minorHAnsi" w:hAnsiTheme="minorHAnsi" w:cstheme="minorHAnsi"/>
          <w:sz w:val="24"/>
          <w:szCs w:val="24"/>
        </w:rPr>
      </w:pPr>
      <w:r w:rsidRPr="005600D7">
        <w:rPr>
          <w:rFonts w:asciiTheme="minorHAnsi" w:eastAsia="Calibri" w:hAnsiTheme="minorHAnsi" w:cstheme="minorHAnsi"/>
          <w:spacing w:val="0"/>
          <w:sz w:val="24"/>
          <w:szCs w:val="24"/>
        </w:rPr>
        <w:t>M</w:t>
      </w:r>
      <w:r w:rsidR="00413EE3" w:rsidRPr="005600D7">
        <w:rPr>
          <w:rFonts w:asciiTheme="minorHAnsi" w:eastAsia="Calibri" w:hAnsiTheme="minorHAnsi" w:cstheme="minorHAnsi"/>
          <w:spacing w:val="0"/>
          <w:sz w:val="24"/>
          <w:szCs w:val="24"/>
        </w:rPr>
        <w:t>alaria Consortium</w:t>
      </w:r>
      <w:r w:rsidR="000B7E68" w:rsidRPr="005600D7">
        <w:rPr>
          <w:rFonts w:asciiTheme="minorHAnsi" w:eastAsia="Calibri" w:hAnsiTheme="minorHAnsi" w:cstheme="minorHAnsi"/>
          <w:spacing w:val="0"/>
          <w:sz w:val="24"/>
          <w:szCs w:val="24"/>
        </w:rPr>
        <w:t xml:space="preserve"> reserves the right to award contracts to multiple vendors if deemed to be in </w:t>
      </w:r>
      <w:r w:rsidR="00413EE3" w:rsidRPr="005600D7">
        <w:rPr>
          <w:rFonts w:asciiTheme="minorHAnsi" w:eastAsia="Calibri" w:hAnsiTheme="minorHAnsi" w:cstheme="minorHAnsi"/>
          <w:spacing w:val="0"/>
          <w:sz w:val="24"/>
          <w:szCs w:val="24"/>
        </w:rPr>
        <w:t>its</w:t>
      </w:r>
      <w:r w:rsidRPr="005600D7">
        <w:rPr>
          <w:rFonts w:asciiTheme="minorHAnsi" w:eastAsia="Calibri" w:hAnsiTheme="minorHAnsi" w:cstheme="minorHAnsi"/>
          <w:spacing w:val="0"/>
          <w:sz w:val="24"/>
          <w:szCs w:val="24"/>
        </w:rPr>
        <w:t xml:space="preserve"> best interest. </w:t>
      </w:r>
    </w:p>
    <w:p w14:paraId="2E6B9DB0" w14:textId="77777777" w:rsidR="003E7222" w:rsidRPr="005600D7" w:rsidRDefault="003E7222" w:rsidP="003E7222">
      <w:pPr>
        <w:ind w:left="0"/>
        <w:rPr>
          <w:rFonts w:asciiTheme="minorHAnsi" w:hAnsiTheme="minorHAnsi" w:cstheme="minorHAnsi"/>
          <w:sz w:val="24"/>
          <w:szCs w:val="24"/>
        </w:rPr>
      </w:pPr>
    </w:p>
    <w:p w14:paraId="718D29D3" w14:textId="03A04E14" w:rsidR="003E7222" w:rsidRPr="005600D7" w:rsidRDefault="003A67AF" w:rsidP="00D332FD">
      <w:pPr>
        <w:numPr>
          <w:ilvl w:val="0"/>
          <w:numId w:val="20"/>
        </w:numPr>
        <w:rPr>
          <w:rFonts w:asciiTheme="minorHAnsi" w:hAnsiTheme="minorHAnsi" w:cstheme="minorHAnsi"/>
          <w:sz w:val="24"/>
          <w:szCs w:val="24"/>
        </w:rPr>
      </w:pPr>
      <w:r w:rsidRPr="005600D7">
        <w:rPr>
          <w:rFonts w:asciiTheme="minorHAnsi" w:eastAsia="Calibri" w:hAnsiTheme="minorHAnsi" w:cstheme="minorHAnsi"/>
          <w:spacing w:val="0"/>
          <w:sz w:val="24"/>
          <w:szCs w:val="24"/>
        </w:rPr>
        <w:lastRenderedPageBreak/>
        <w:t>The award criteria shall be based on the proposal</w:t>
      </w:r>
      <w:r w:rsidR="0074489A" w:rsidRPr="005600D7">
        <w:rPr>
          <w:rFonts w:asciiTheme="minorHAnsi" w:eastAsia="Calibri" w:hAnsiTheme="minorHAnsi" w:cstheme="minorHAnsi"/>
          <w:spacing w:val="0"/>
          <w:sz w:val="24"/>
          <w:szCs w:val="24"/>
        </w:rPr>
        <w:t>’</w:t>
      </w:r>
      <w:r w:rsidRPr="005600D7">
        <w:rPr>
          <w:rFonts w:asciiTheme="minorHAnsi" w:eastAsia="Calibri" w:hAnsiTheme="minorHAnsi" w:cstheme="minorHAnsi"/>
          <w:spacing w:val="0"/>
          <w:sz w:val="24"/>
          <w:szCs w:val="24"/>
        </w:rPr>
        <w:t xml:space="preserve">s overall </w:t>
      </w:r>
      <w:r w:rsidR="00E72BF7" w:rsidRPr="005600D7">
        <w:rPr>
          <w:rFonts w:asciiTheme="minorHAnsi" w:eastAsia="Calibri" w:hAnsiTheme="minorHAnsi" w:cstheme="minorHAnsi"/>
          <w:spacing w:val="0"/>
          <w:sz w:val="24"/>
          <w:szCs w:val="24"/>
        </w:rPr>
        <w:t>response</w:t>
      </w:r>
      <w:r w:rsidR="00A64E4C" w:rsidRPr="005600D7">
        <w:rPr>
          <w:rFonts w:asciiTheme="minorHAnsi" w:eastAsia="Calibri" w:hAnsiTheme="minorHAnsi" w:cstheme="minorHAnsi"/>
          <w:spacing w:val="0"/>
          <w:sz w:val="24"/>
          <w:szCs w:val="24"/>
        </w:rPr>
        <w:t xml:space="preserve"> and </w:t>
      </w:r>
      <w:r w:rsidRPr="005600D7">
        <w:rPr>
          <w:rFonts w:asciiTheme="minorHAnsi" w:eastAsia="Calibri" w:hAnsiTheme="minorHAnsi" w:cstheme="minorHAnsi"/>
          <w:spacing w:val="0"/>
          <w:sz w:val="24"/>
          <w:szCs w:val="24"/>
        </w:rPr>
        <w:t xml:space="preserve">value for money while taking into consideration donor and internal requirements and regulations.  The award will be determined by a committee of </w:t>
      </w:r>
      <w:r w:rsidR="00413EE3" w:rsidRPr="005600D7">
        <w:rPr>
          <w:rFonts w:asciiTheme="minorHAnsi" w:eastAsia="Calibri" w:hAnsiTheme="minorHAnsi" w:cstheme="minorHAnsi"/>
          <w:spacing w:val="0"/>
          <w:sz w:val="24"/>
          <w:szCs w:val="24"/>
        </w:rPr>
        <w:t xml:space="preserve">Malaria </w:t>
      </w:r>
      <w:r w:rsidR="009203FE" w:rsidRPr="005600D7">
        <w:rPr>
          <w:rFonts w:asciiTheme="minorHAnsi" w:eastAsia="Calibri" w:hAnsiTheme="minorHAnsi" w:cstheme="minorHAnsi"/>
          <w:spacing w:val="0"/>
          <w:sz w:val="24"/>
          <w:szCs w:val="24"/>
        </w:rPr>
        <w:t>Consortium employees</w:t>
      </w:r>
      <w:r w:rsidRPr="005600D7">
        <w:rPr>
          <w:rFonts w:asciiTheme="minorHAnsi" w:eastAsia="Calibri" w:hAnsiTheme="minorHAnsi" w:cstheme="minorHAnsi"/>
          <w:spacing w:val="0"/>
          <w:sz w:val="24"/>
          <w:szCs w:val="24"/>
        </w:rPr>
        <w:t>.</w:t>
      </w:r>
    </w:p>
    <w:p w14:paraId="4F8A6908" w14:textId="77777777" w:rsidR="00933D65" w:rsidRPr="005600D7" w:rsidRDefault="00933D65" w:rsidP="00933D65">
      <w:pPr>
        <w:ind w:left="360"/>
        <w:rPr>
          <w:rFonts w:asciiTheme="minorHAnsi" w:hAnsiTheme="minorHAnsi" w:cstheme="minorHAnsi"/>
          <w:sz w:val="24"/>
          <w:szCs w:val="24"/>
        </w:rPr>
      </w:pPr>
    </w:p>
    <w:p w14:paraId="0BEC289C" w14:textId="0A34F91D" w:rsidR="003E7222" w:rsidRPr="005600D7" w:rsidRDefault="0055597C" w:rsidP="003E7222">
      <w:pPr>
        <w:numPr>
          <w:ilvl w:val="0"/>
          <w:numId w:val="20"/>
        </w:numPr>
        <w:rPr>
          <w:rFonts w:asciiTheme="minorHAnsi" w:hAnsiTheme="minorHAnsi" w:cstheme="minorHAnsi"/>
          <w:sz w:val="24"/>
          <w:szCs w:val="24"/>
        </w:rPr>
      </w:pPr>
      <w:r w:rsidRPr="005600D7">
        <w:rPr>
          <w:rFonts w:asciiTheme="minorHAnsi" w:eastAsia="Calibri" w:hAnsiTheme="minorHAnsi" w:cstheme="minorHAnsi"/>
          <w:spacing w:val="0"/>
          <w:sz w:val="24"/>
          <w:szCs w:val="24"/>
        </w:rPr>
        <w:t>The successful vendor shall receive a contract for</w:t>
      </w:r>
      <w:r w:rsidR="00972C74" w:rsidRPr="005600D7">
        <w:rPr>
          <w:rFonts w:asciiTheme="minorHAnsi" w:eastAsia="Calibri" w:hAnsiTheme="minorHAnsi" w:cstheme="minorHAnsi"/>
          <w:spacing w:val="0"/>
          <w:sz w:val="24"/>
          <w:szCs w:val="24"/>
        </w:rPr>
        <w:t xml:space="preserve"> a period of two (2) years </w:t>
      </w:r>
      <w:r w:rsidRPr="005600D7">
        <w:rPr>
          <w:rFonts w:asciiTheme="minorHAnsi" w:eastAsia="Calibri" w:hAnsiTheme="minorHAnsi" w:cstheme="minorHAnsi"/>
          <w:spacing w:val="0"/>
          <w:sz w:val="24"/>
          <w:szCs w:val="24"/>
        </w:rPr>
        <w:t xml:space="preserve">which can be extended upon agreement of both parties.  </w:t>
      </w:r>
    </w:p>
    <w:p w14:paraId="7DDE8DD5" w14:textId="77777777" w:rsidR="00933D65" w:rsidRPr="005600D7" w:rsidRDefault="00933D65" w:rsidP="00933D65">
      <w:pPr>
        <w:ind w:left="0"/>
        <w:rPr>
          <w:rFonts w:asciiTheme="minorHAnsi" w:hAnsiTheme="minorHAnsi" w:cstheme="minorHAnsi"/>
          <w:sz w:val="24"/>
          <w:szCs w:val="24"/>
        </w:rPr>
      </w:pPr>
    </w:p>
    <w:p w14:paraId="5DF4282D" w14:textId="77777777" w:rsidR="0055597C" w:rsidRPr="005600D7" w:rsidRDefault="0055597C" w:rsidP="00D332FD">
      <w:pPr>
        <w:numPr>
          <w:ilvl w:val="0"/>
          <w:numId w:val="20"/>
        </w:numPr>
        <w:rPr>
          <w:rFonts w:asciiTheme="minorHAnsi" w:hAnsiTheme="minorHAnsi" w:cstheme="minorHAnsi"/>
          <w:sz w:val="24"/>
          <w:szCs w:val="24"/>
        </w:rPr>
      </w:pPr>
      <w:r w:rsidRPr="005600D7">
        <w:rPr>
          <w:rFonts w:asciiTheme="minorHAnsi" w:eastAsia="Calibri" w:hAnsiTheme="minorHAnsi" w:cstheme="minorHAnsi"/>
          <w:spacing w:val="0"/>
          <w:sz w:val="24"/>
          <w:szCs w:val="24"/>
        </w:rPr>
        <w:t xml:space="preserve">The language for communications and required documents is English. </w:t>
      </w:r>
    </w:p>
    <w:p w14:paraId="7AB633AA" w14:textId="77777777" w:rsidR="00413EE3" w:rsidRPr="005600D7" w:rsidRDefault="00413EE3">
      <w:pPr>
        <w:ind w:left="0"/>
        <w:rPr>
          <w:rFonts w:asciiTheme="minorHAnsi" w:hAnsiTheme="minorHAnsi" w:cstheme="minorHAnsi"/>
          <w:sz w:val="24"/>
          <w:szCs w:val="24"/>
        </w:rPr>
      </w:pPr>
    </w:p>
    <w:p w14:paraId="3AE9017C" w14:textId="77777777" w:rsidR="0055597C" w:rsidRPr="005600D7" w:rsidRDefault="0055597C">
      <w:pPr>
        <w:ind w:left="0"/>
        <w:rPr>
          <w:rFonts w:asciiTheme="minorHAnsi" w:hAnsiTheme="minorHAnsi" w:cstheme="minorHAnsi"/>
          <w:sz w:val="24"/>
          <w:szCs w:val="24"/>
        </w:rPr>
      </w:pPr>
    </w:p>
    <w:p w14:paraId="17EACE49" w14:textId="7A595554" w:rsidR="00D72A8F" w:rsidRPr="005600D7" w:rsidRDefault="007F18A0" w:rsidP="008F568D">
      <w:pPr>
        <w:pStyle w:val="Heading4"/>
        <w:numPr>
          <w:ilvl w:val="0"/>
          <w:numId w:val="34"/>
        </w:numPr>
        <w:rPr>
          <w:rFonts w:asciiTheme="minorHAnsi" w:hAnsiTheme="minorHAnsi" w:cstheme="minorHAnsi"/>
          <w:sz w:val="24"/>
          <w:szCs w:val="24"/>
        </w:rPr>
      </w:pPr>
      <w:r w:rsidRPr="005600D7">
        <w:rPr>
          <w:rFonts w:asciiTheme="minorHAnsi" w:hAnsiTheme="minorHAnsi" w:cstheme="minorHAnsi"/>
          <w:sz w:val="24"/>
          <w:szCs w:val="24"/>
        </w:rPr>
        <w:t xml:space="preserve">Technical </w:t>
      </w:r>
      <w:r w:rsidR="000B7E68" w:rsidRPr="005600D7">
        <w:rPr>
          <w:rFonts w:asciiTheme="minorHAnsi" w:hAnsiTheme="minorHAnsi" w:cstheme="minorHAnsi"/>
          <w:sz w:val="24"/>
          <w:szCs w:val="24"/>
        </w:rPr>
        <w:t>Requirements</w:t>
      </w:r>
      <w:r w:rsidRPr="005600D7">
        <w:rPr>
          <w:rFonts w:asciiTheme="minorHAnsi" w:hAnsiTheme="minorHAnsi" w:cstheme="minorHAnsi"/>
          <w:sz w:val="24"/>
          <w:szCs w:val="24"/>
        </w:rPr>
        <w:t xml:space="preserve"> &amp; Specifications</w:t>
      </w:r>
      <w:r w:rsidR="000B7E68" w:rsidRPr="005600D7">
        <w:rPr>
          <w:rFonts w:asciiTheme="minorHAnsi" w:hAnsiTheme="minorHAnsi" w:cstheme="minorHAnsi"/>
          <w:sz w:val="24"/>
          <w:szCs w:val="24"/>
        </w:rPr>
        <w:t xml:space="preserve"> </w:t>
      </w:r>
    </w:p>
    <w:p w14:paraId="25F89100" w14:textId="77777777" w:rsidR="00D72A8F" w:rsidRPr="005600D7" w:rsidRDefault="00D72A8F" w:rsidP="00D72A8F">
      <w:pPr>
        <w:pStyle w:val="Heading4"/>
        <w:ind w:left="360"/>
        <w:rPr>
          <w:rFonts w:asciiTheme="minorHAnsi" w:hAnsiTheme="minorHAnsi" w:cstheme="minorHAnsi"/>
          <w:sz w:val="24"/>
          <w:szCs w:val="24"/>
        </w:rPr>
      </w:pPr>
    </w:p>
    <w:p w14:paraId="43AE89DE" w14:textId="77777777" w:rsidR="008833D1" w:rsidRPr="005600D7" w:rsidRDefault="008833D1" w:rsidP="008833D1">
      <w:pPr>
        <w:tabs>
          <w:tab w:val="left" w:pos="1304"/>
          <w:tab w:val="left" w:pos="2608"/>
          <w:tab w:val="left" w:pos="3912"/>
          <w:tab w:val="left" w:pos="5216"/>
          <w:tab w:val="left" w:pos="6521"/>
          <w:tab w:val="left" w:pos="7825"/>
          <w:tab w:val="right" w:pos="8594"/>
        </w:tabs>
        <w:suppressAutoHyphens/>
        <w:autoSpaceDE w:val="0"/>
        <w:autoSpaceDN w:val="0"/>
        <w:ind w:left="1296" w:hanging="1296"/>
        <w:rPr>
          <w:rFonts w:asciiTheme="minorHAnsi" w:hAnsiTheme="minorHAnsi" w:cstheme="minorHAnsi"/>
          <w:b/>
          <w:bCs/>
          <w:spacing w:val="0"/>
          <w:sz w:val="24"/>
          <w:szCs w:val="24"/>
          <w:lang w:val="fi-FI" w:eastAsia="it-IT"/>
        </w:rPr>
      </w:pPr>
      <w:r w:rsidRPr="005600D7">
        <w:rPr>
          <w:rFonts w:asciiTheme="minorHAnsi" w:hAnsiTheme="minorHAnsi" w:cstheme="minorHAnsi"/>
          <w:b/>
          <w:bCs/>
          <w:spacing w:val="0"/>
          <w:sz w:val="24"/>
          <w:szCs w:val="24"/>
          <w:lang w:val="fi-FI" w:eastAsia="it-IT"/>
        </w:rPr>
        <w:t>TERMS OF REFERENCE FOR EXTERNAL AUDIT SERVICES FY2025/26 &amp; FY2026/27</w:t>
      </w:r>
    </w:p>
    <w:p w14:paraId="0B3DB02B" w14:textId="77777777" w:rsidR="008833D1" w:rsidRPr="005600D7" w:rsidRDefault="008833D1" w:rsidP="008833D1">
      <w:pPr>
        <w:tabs>
          <w:tab w:val="left" w:pos="720"/>
          <w:tab w:val="left" w:pos="2608"/>
          <w:tab w:val="left" w:pos="3912"/>
          <w:tab w:val="left" w:pos="5216"/>
          <w:tab w:val="left" w:pos="6521"/>
          <w:tab w:val="left" w:pos="7825"/>
        </w:tabs>
        <w:autoSpaceDE w:val="0"/>
        <w:autoSpaceDN w:val="0"/>
        <w:ind w:left="720"/>
        <w:rPr>
          <w:rFonts w:asciiTheme="minorHAnsi" w:hAnsiTheme="minorHAnsi" w:cstheme="minorHAnsi"/>
          <w:spacing w:val="0"/>
          <w:sz w:val="24"/>
          <w:szCs w:val="24"/>
          <w:lang w:eastAsia="it-IT"/>
        </w:rPr>
      </w:pPr>
    </w:p>
    <w:p w14:paraId="589C262E" w14:textId="77777777" w:rsidR="008833D1" w:rsidRPr="005600D7" w:rsidRDefault="008833D1" w:rsidP="008833D1">
      <w:pPr>
        <w:keepNext/>
        <w:numPr>
          <w:ilvl w:val="0"/>
          <w:numId w:val="43"/>
        </w:numPr>
        <w:tabs>
          <w:tab w:val="left" w:pos="360"/>
          <w:tab w:val="left" w:pos="810"/>
          <w:tab w:val="left" w:pos="1304"/>
          <w:tab w:val="left" w:pos="2608"/>
          <w:tab w:val="left" w:pos="3912"/>
          <w:tab w:val="left" w:pos="5216"/>
          <w:tab w:val="left" w:pos="6521"/>
          <w:tab w:val="left" w:pos="7825"/>
        </w:tabs>
        <w:autoSpaceDE w:val="0"/>
        <w:autoSpaceDN w:val="0"/>
        <w:spacing w:after="120"/>
        <w:jc w:val="both"/>
        <w:outlineLvl w:val="1"/>
        <w:rPr>
          <w:rFonts w:asciiTheme="minorHAnsi" w:hAnsiTheme="minorHAnsi" w:cstheme="minorHAnsi"/>
          <w:b/>
          <w:spacing w:val="0"/>
          <w:sz w:val="24"/>
          <w:szCs w:val="24"/>
          <w:u w:val="single"/>
          <w:lang w:val="en-US" w:eastAsia="it-IT"/>
        </w:rPr>
      </w:pPr>
      <w:r w:rsidRPr="005600D7">
        <w:rPr>
          <w:rFonts w:asciiTheme="minorHAnsi" w:hAnsiTheme="minorHAnsi" w:cstheme="minorHAnsi"/>
          <w:b/>
          <w:spacing w:val="0"/>
          <w:sz w:val="24"/>
          <w:szCs w:val="24"/>
          <w:u w:val="single"/>
          <w:lang w:val="en-US" w:eastAsia="it-IT"/>
        </w:rPr>
        <w:t>Background of Malaria Consortium</w:t>
      </w:r>
    </w:p>
    <w:p w14:paraId="79719444" w14:textId="77777777" w:rsidR="008833D1" w:rsidRPr="005600D7" w:rsidRDefault="008833D1" w:rsidP="008833D1">
      <w:pPr>
        <w:tabs>
          <w:tab w:val="left" w:pos="1304"/>
          <w:tab w:val="left" w:pos="2608"/>
          <w:tab w:val="left" w:pos="3912"/>
          <w:tab w:val="left" w:pos="5216"/>
          <w:tab w:val="left" w:pos="6521"/>
          <w:tab w:val="left" w:pos="7825"/>
        </w:tabs>
        <w:autoSpaceDE w:val="0"/>
        <w:autoSpaceDN w:val="0"/>
        <w:ind w:left="0"/>
        <w:jc w:val="both"/>
        <w:rPr>
          <w:rFonts w:asciiTheme="minorHAnsi" w:hAnsiTheme="minorHAnsi" w:cstheme="minorHAnsi"/>
          <w:spacing w:val="0"/>
          <w:sz w:val="24"/>
          <w:szCs w:val="24"/>
          <w:lang w:eastAsia="it-IT"/>
        </w:rPr>
      </w:pPr>
    </w:p>
    <w:p w14:paraId="1551E194" w14:textId="77777777" w:rsidR="008833D1" w:rsidRPr="005600D7" w:rsidRDefault="008833D1" w:rsidP="008833D1">
      <w:pPr>
        <w:tabs>
          <w:tab w:val="left" w:pos="1304"/>
          <w:tab w:val="left" w:pos="2608"/>
          <w:tab w:val="left" w:pos="3912"/>
          <w:tab w:val="left" w:pos="5216"/>
          <w:tab w:val="left" w:pos="6521"/>
          <w:tab w:val="left" w:pos="7825"/>
        </w:tabs>
        <w:autoSpaceDE w:val="0"/>
        <w:autoSpaceDN w:val="0"/>
        <w:ind w:left="360" w:hanging="360"/>
        <w:jc w:val="both"/>
        <w:rPr>
          <w:rFonts w:asciiTheme="minorHAnsi" w:hAnsiTheme="minorHAnsi" w:cstheme="minorHAnsi"/>
          <w:spacing w:val="0"/>
          <w:sz w:val="24"/>
          <w:szCs w:val="24"/>
          <w:lang w:val="en-US" w:eastAsia="it-IT"/>
        </w:rPr>
      </w:pPr>
      <w:r w:rsidRPr="005600D7">
        <w:rPr>
          <w:rFonts w:asciiTheme="minorHAnsi" w:hAnsiTheme="minorHAnsi" w:cstheme="minorHAnsi"/>
          <w:spacing w:val="0"/>
          <w:sz w:val="24"/>
          <w:szCs w:val="24"/>
          <w:lang w:eastAsia="it-IT"/>
        </w:rPr>
        <w:tab/>
      </w:r>
      <w:r w:rsidRPr="005600D7">
        <w:rPr>
          <w:rFonts w:asciiTheme="minorHAnsi" w:hAnsiTheme="minorHAnsi" w:cstheme="minorHAnsi"/>
          <w:spacing w:val="0"/>
          <w:sz w:val="24"/>
          <w:szCs w:val="24"/>
          <w:lang w:val="en-US" w:eastAsia="it-IT"/>
        </w:rPr>
        <w:t>Malaria Consortium is one of the world’s leading non-profit organizations dedicated to the comprehensive control of malaria and other communicable diseases across Africa and Southeast Asia.</w:t>
      </w:r>
    </w:p>
    <w:p w14:paraId="01479B66" w14:textId="77777777" w:rsidR="008833D1" w:rsidRPr="005600D7" w:rsidRDefault="008833D1" w:rsidP="008833D1">
      <w:pPr>
        <w:tabs>
          <w:tab w:val="left" w:pos="1304"/>
          <w:tab w:val="left" w:pos="2608"/>
          <w:tab w:val="left" w:pos="3912"/>
          <w:tab w:val="left" w:pos="5216"/>
          <w:tab w:val="left" w:pos="6521"/>
          <w:tab w:val="left" w:pos="7825"/>
        </w:tabs>
        <w:autoSpaceDE w:val="0"/>
        <w:autoSpaceDN w:val="0"/>
        <w:ind w:left="360" w:hanging="360"/>
        <w:jc w:val="both"/>
        <w:rPr>
          <w:rFonts w:asciiTheme="minorHAnsi" w:hAnsiTheme="minorHAnsi" w:cstheme="minorHAnsi"/>
          <w:spacing w:val="0"/>
          <w:sz w:val="24"/>
          <w:szCs w:val="24"/>
          <w:lang w:val="en-US" w:eastAsia="it-IT"/>
        </w:rPr>
      </w:pPr>
      <w:r w:rsidRPr="005600D7">
        <w:rPr>
          <w:rFonts w:asciiTheme="minorHAnsi" w:hAnsiTheme="minorHAnsi" w:cstheme="minorHAnsi"/>
          <w:spacing w:val="0"/>
          <w:sz w:val="24"/>
          <w:szCs w:val="24"/>
          <w:lang w:val="en-US" w:eastAsia="it-IT"/>
        </w:rPr>
        <w:tab/>
        <w:t>The organization works in partnership with communities, governments, non-governmental agencies, academic institutions, and local and international organizations to ensure that strong evidence underpins the delivery of effective health services. It also provides technical support for the monitoring and evaluation of programs and activities to inform evidence-based decision-making and strategic planning.</w:t>
      </w:r>
    </w:p>
    <w:p w14:paraId="3321471C" w14:textId="77777777" w:rsidR="008833D1" w:rsidRPr="005600D7" w:rsidRDefault="008833D1" w:rsidP="008833D1">
      <w:pPr>
        <w:tabs>
          <w:tab w:val="left" w:pos="1304"/>
          <w:tab w:val="left" w:pos="2608"/>
          <w:tab w:val="left" w:pos="3912"/>
          <w:tab w:val="left" w:pos="5216"/>
          <w:tab w:val="left" w:pos="6521"/>
          <w:tab w:val="left" w:pos="7825"/>
        </w:tabs>
        <w:autoSpaceDE w:val="0"/>
        <w:autoSpaceDN w:val="0"/>
        <w:ind w:left="360" w:hanging="360"/>
        <w:jc w:val="both"/>
        <w:rPr>
          <w:rFonts w:asciiTheme="minorHAnsi" w:hAnsiTheme="minorHAnsi" w:cstheme="minorHAnsi"/>
          <w:spacing w:val="0"/>
          <w:sz w:val="24"/>
          <w:szCs w:val="24"/>
          <w:lang w:val="en-US" w:eastAsia="it-IT"/>
        </w:rPr>
      </w:pPr>
      <w:r w:rsidRPr="005600D7">
        <w:rPr>
          <w:rFonts w:asciiTheme="minorHAnsi" w:hAnsiTheme="minorHAnsi" w:cstheme="minorHAnsi"/>
          <w:spacing w:val="0"/>
          <w:sz w:val="24"/>
          <w:szCs w:val="24"/>
          <w:lang w:val="en-US" w:eastAsia="it-IT"/>
        </w:rPr>
        <w:tab/>
        <w:t>Malaria Consortium’s head office is in London at The Green House, 244–254 Cambridge Heath Road, London E2 9DA, United Kingdom. It maintains regional offices for East and Southern Africa in Kampala, Nigeria in Abuja, and Asia in Bangkok.</w:t>
      </w:r>
    </w:p>
    <w:p w14:paraId="1EB1D9B6" w14:textId="77777777" w:rsidR="008833D1" w:rsidRPr="005600D7" w:rsidRDefault="008833D1" w:rsidP="008833D1">
      <w:pPr>
        <w:tabs>
          <w:tab w:val="left" w:pos="1304"/>
          <w:tab w:val="left" w:pos="2608"/>
          <w:tab w:val="left" w:pos="3912"/>
          <w:tab w:val="left" w:pos="5216"/>
          <w:tab w:val="left" w:pos="6521"/>
          <w:tab w:val="left" w:pos="7825"/>
        </w:tabs>
        <w:autoSpaceDE w:val="0"/>
        <w:autoSpaceDN w:val="0"/>
        <w:ind w:left="360" w:hanging="360"/>
        <w:jc w:val="both"/>
        <w:rPr>
          <w:rFonts w:asciiTheme="minorHAnsi" w:hAnsiTheme="minorHAnsi" w:cstheme="minorHAnsi"/>
          <w:color w:val="4D4B4C"/>
          <w:spacing w:val="0"/>
          <w:sz w:val="24"/>
          <w:szCs w:val="24"/>
          <w:lang w:val="en-US"/>
        </w:rPr>
      </w:pPr>
    </w:p>
    <w:p w14:paraId="27F9E69C" w14:textId="77777777" w:rsidR="008833D1" w:rsidRPr="005600D7" w:rsidRDefault="008833D1" w:rsidP="008833D1">
      <w:pPr>
        <w:tabs>
          <w:tab w:val="left" w:pos="1304"/>
          <w:tab w:val="left" w:pos="2608"/>
          <w:tab w:val="left" w:pos="3912"/>
          <w:tab w:val="left" w:pos="5216"/>
          <w:tab w:val="left" w:pos="6521"/>
          <w:tab w:val="left" w:pos="7825"/>
        </w:tabs>
        <w:autoSpaceDE w:val="0"/>
        <w:autoSpaceDN w:val="0"/>
        <w:ind w:left="720" w:hanging="360"/>
        <w:rPr>
          <w:rFonts w:asciiTheme="minorHAnsi" w:hAnsiTheme="minorHAnsi" w:cstheme="minorHAnsi"/>
          <w:spacing w:val="0"/>
          <w:sz w:val="24"/>
          <w:szCs w:val="24"/>
          <w:lang w:eastAsia="it-IT"/>
        </w:rPr>
      </w:pPr>
      <w:r w:rsidRPr="005600D7">
        <w:rPr>
          <w:rFonts w:asciiTheme="minorHAnsi" w:hAnsiTheme="minorHAnsi" w:cstheme="minorHAnsi"/>
          <w:spacing w:val="0"/>
          <w:sz w:val="24"/>
          <w:szCs w:val="24"/>
          <w:lang w:eastAsia="it-IT"/>
        </w:rPr>
        <w:t>Malaria Consortium areas of expertise include: </w:t>
      </w:r>
    </w:p>
    <w:p w14:paraId="3910B571" w14:textId="77777777" w:rsidR="008833D1" w:rsidRPr="005600D7" w:rsidRDefault="008833D1" w:rsidP="008833D1">
      <w:pPr>
        <w:numPr>
          <w:ilvl w:val="0"/>
          <w:numId w:val="37"/>
        </w:numPr>
        <w:tabs>
          <w:tab w:val="left" w:pos="990"/>
          <w:tab w:val="left" w:pos="1304"/>
          <w:tab w:val="left" w:pos="2608"/>
          <w:tab w:val="left" w:pos="3912"/>
          <w:tab w:val="left" w:pos="5216"/>
          <w:tab w:val="left" w:pos="6521"/>
          <w:tab w:val="left" w:pos="7825"/>
        </w:tabs>
        <w:autoSpaceDE w:val="0"/>
        <w:autoSpaceDN w:val="0"/>
        <w:rPr>
          <w:rFonts w:asciiTheme="minorHAnsi" w:hAnsiTheme="minorHAnsi" w:cstheme="minorHAnsi"/>
          <w:spacing w:val="0"/>
          <w:sz w:val="24"/>
          <w:szCs w:val="24"/>
          <w:lang w:eastAsia="it-IT"/>
        </w:rPr>
      </w:pPr>
      <w:r w:rsidRPr="005600D7">
        <w:rPr>
          <w:rFonts w:asciiTheme="minorHAnsi" w:hAnsiTheme="minorHAnsi" w:cstheme="minorHAnsi"/>
          <w:spacing w:val="0"/>
          <w:sz w:val="24"/>
          <w:szCs w:val="24"/>
          <w:lang w:eastAsia="it-IT"/>
        </w:rPr>
        <w:t>Disease prevention, diagnosis and treatment</w:t>
      </w:r>
    </w:p>
    <w:p w14:paraId="510D8C2D" w14:textId="77777777" w:rsidR="008833D1" w:rsidRPr="005600D7" w:rsidRDefault="008833D1" w:rsidP="008833D1">
      <w:pPr>
        <w:numPr>
          <w:ilvl w:val="0"/>
          <w:numId w:val="37"/>
        </w:numPr>
        <w:tabs>
          <w:tab w:val="left" w:pos="990"/>
          <w:tab w:val="left" w:pos="1304"/>
          <w:tab w:val="left" w:pos="2608"/>
          <w:tab w:val="left" w:pos="3912"/>
          <w:tab w:val="left" w:pos="5216"/>
          <w:tab w:val="left" w:pos="6521"/>
          <w:tab w:val="left" w:pos="7825"/>
        </w:tabs>
        <w:autoSpaceDE w:val="0"/>
        <w:autoSpaceDN w:val="0"/>
        <w:rPr>
          <w:rFonts w:asciiTheme="minorHAnsi" w:hAnsiTheme="minorHAnsi" w:cstheme="minorHAnsi"/>
          <w:spacing w:val="0"/>
          <w:sz w:val="24"/>
          <w:szCs w:val="24"/>
          <w:lang w:eastAsia="it-IT"/>
        </w:rPr>
      </w:pPr>
      <w:r w:rsidRPr="005600D7">
        <w:rPr>
          <w:rFonts w:asciiTheme="minorHAnsi" w:hAnsiTheme="minorHAnsi" w:cstheme="minorHAnsi"/>
          <w:spacing w:val="0"/>
          <w:sz w:val="24"/>
          <w:szCs w:val="24"/>
          <w:lang w:eastAsia="it-IT"/>
        </w:rPr>
        <w:t>Disease control and elimination</w:t>
      </w:r>
    </w:p>
    <w:p w14:paraId="0FC76D85" w14:textId="77777777" w:rsidR="008833D1" w:rsidRPr="005600D7" w:rsidRDefault="008833D1" w:rsidP="008833D1">
      <w:pPr>
        <w:numPr>
          <w:ilvl w:val="0"/>
          <w:numId w:val="37"/>
        </w:numPr>
        <w:tabs>
          <w:tab w:val="left" w:pos="990"/>
          <w:tab w:val="left" w:pos="1304"/>
          <w:tab w:val="left" w:pos="2608"/>
          <w:tab w:val="left" w:pos="3912"/>
          <w:tab w:val="left" w:pos="5216"/>
          <w:tab w:val="left" w:pos="6521"/>
          <w:tab w:val="left" w:pos="7825"/>
        </w:tabs>
        <w:autoSpaceDE w:val="0"/>
        <w:autoSpaceDN w:val="0"/>
        <w:rPr>
          <w:rFonts w:asciiTheme="minorHAnsi" w:hAnsiTheme="minorHAnsi" w:cstheme="minorHAnsi"/>
          <w:spacing w:val="0"/>
          <w:sz w:val="24"/>
          <w:szCs w:val="24"/>
          <w:lang w:eastAsia="it-IT"/>
        </w:rPr>
      </w:pPr>
      <w:r w:rsidRPr="005600D7">
        <w:rPr>
          <w:rFonts w:asciiTheme="minorHAnsi" w:hAnsiTheme="minorHAnsi" w:cstheme="minorHAnsi"/>
          <w:spacing w:val="0"/>
          <w:sz w:val="24"/>
          <w:szCs w:val="24"/>
          <w:lang w:eastAsia="it-IT"/>
        </w:rPr>
        <w:t>Health systems strengthening</w:t>
      </w:r>
    </w:p>
    <w:p w14:paraId="70C1529E" w14:textId="77777777" w:rsidR="008833D1" w:rsidRPr="005600D7" w:rsidRDefault="008833D1" w:rsidP="008833D1">
      <w:pPr>
        <w:numPr>
          <w:ilvl w:val="0"/>
          <w:numId w:val="37"/>
        </w:numPr>
        <w:tabs>
          <w:tab w:val="left" w:pos="990"/>
          <w:tab w:val="left" w:pos="1304"/>
          <w:tab w:val="left" w:pos="2608"/>
          <w:tab w:val="left" w:pos="3912"/>
          <w:tab w:val="left" w:pos="5216"/>
          <w:tab w:val="left" w:pos="6521"/>
          <w:tab w:val="left" w:pos="7825"/>
        </w:tabs>
        <w:autoSpaceDE w:val="0"/>
        <w:autoSpaceDN w:val="0"/>
        <w:rPr>
          <w:rFonts w:asciiTheme="minorHAnsi" w:hAnsiTheme="minorHAnsi" w:cstheme="minorHAnsi"/>
          <w:spacing w:val="0"/>
          <w:sz w:val="24"/>
          <w:szCs w:val="24"/>
          <w:lang w:eastAsia="it-IT"/>
        </w:rPr>
      </w:pPr>
      <w:r w:rsidRPr="005600D7">
        <w:rPr>
          <w:rFonts w:asciiTheme="minorHAnsi" w:hAnsiTheme="minorHAnsi" w:cstheme="minorHAnsi"/>
          <w:spacing w:val="0"/>
          <w:sz w:val="24"/>
          <w:szCs w:val="24"/>
          <w:lang w:eastAsia="it-IT"/>
        </w:rPr>
        <w:t>Research, monitoring and evaluation leading to best practice</w:t>
      </w:r>
    </w:p>
    <w:p w14:paraId="438B664B" w14:textId="77777777" w:rsidR="008833D1" w:rsidRPr="005600D7" w:rsidRDefault="008833D1" w:rsidP="008833D1">
      <w:pPr>
        <w:numPr>
          <w:ilvl w:val="0"/>
          <w:numId w:val="37"/>
        </w:numPr>
        <w:tabs>
          <w:tab w:val="left" w:pos="990"/>
          <w:tab w:val="left" w:pos="1304"/>
          <w:tab w:val="left" w:pos="2608"/>
          <w:tab w:val="left" w:pos="3912"/>
          <w:tab w:val="left" w:pos="5216"/>
          <w:tab w:val="left" w:pos="6521"/>
          <w:tab w:val="left" w:pos="7825"/>
        </w:tabs>
        <w:autoSpaceDE w:val="0"/>
        <w:autoSpaceDN w:val="0"/>
        <w:rPr>
          <w:rFonts w:asciiTheme="minorHAnsi" w:hAnsiTheme="minorHAnsi" w:cstheme="minorHAnsi"/>
          <w:spacing w:val="0"/>
          <w:sz w:val="24"/>
          <w:szCs w:val="24"/>
          <w:lang w:eastAsia="it-IT"/>
        </w:rPr>
      </w:pPr>
      <w:r w:rsidRPr="005600D7">
        <w:rPr>
          <w:rFonts w:asciiTheme="minorHAnsi" w:hAnsiTheme="minorHAnsi" w:cstheme="minorHAnsi"/>
          <w:spacing w:val="0"/>
          <w:sz w:val="24"/>
          <w:szCs w:val="24"/>
          <w:lang w:eastAsia="it-IT"/>
        </w:rPr>
        <w:t>Behaviour change communication</w:t>
      </w:r>
    </w:p>
    <w:p w14:paraId="55E01E7E" w14:textId="77777777" w:rsidR="008833D1" w:rsidRPr="005600D7" w:rsidRDefault="008833D1" w:rsidP="008833D1">
      <w:pPr>
        <w:numPr>
          <w:ilvl w:val="0"/>
          <w:numId w:val="37"/>
        </w:numPr>
        <w:tabs>
          <w:tab w:val="left" w:pos="990"/>
          <w:tab w:val="left" w:pos="1304"/>
          <w:tab w:val="left" w:pos="2608"/>
          <w:tab w:val="left" w:pos="3912"/>
          <w:tab w:val="left" w:pos="5216"/>
          <w:tab w:val="left" w:pos="6521"/>
          <w:tab w:val="left" w:pos="7825"/>
        </w:tabs>
        <w:autoSpaceDE w:val="0"/>
        <w:autoSpaceDN w:val="0"/>
        <w:rPr>
          <w:rFonts w:asciiTheme="minorHAnsi" w:hAnsiTheme="minorHAnsi" w:cstheme="minorHAnsi"/>
          <w:spacing w:val="0"/>
          <w:sz w:val="24"/>
          <w:szCs w:val="24"/>
          <w:lang w:eastAsia="it-IT"/>
        </w:rPr>
      </w:pPr>
      <w:r w:rsidRPr="005600D7">
        <w:rPr>
          <w:rFonts w:asciiTheme="minorHAnsi" w:hAnsiTheme="minorHAnsi" w:cstheme="minorHAnsi"/>
          <w:spacing w:val="0"/>
          <w:sz w:val="24"/>
          <w:szCs w:val="24"/>
          <w:lang w:eastAsia="it-IT"/>
        </w:rPr>
        <w:t>National and international advocacy, and policy development</w:t>
      </w:r>
    </w:p>
    <w:p w14:paraId="11FE9A0C" w14:textId="77777777" w:rsidR="008833D1" w:rsidRPr="005600D7" w:rsidRDefault="008833D1" w:rsidP="008833D1">
      <w:pPr>
        <w:keepNext/>
        <w:tabs>
          <w:tab w:val="left" w:pos="360"/>
          <w:tab w:val="left" w:pos="810"/>
        </w:tabs>
        <w:ind w:left="720"/>
        <w:jc w:val="both"/>
        <w:outlineLvl w:val="1"/>
        <w:rPr>
          <w:rFonts w:asciiTheme="minorHAnsi" w:hAnsiTheme="minorHAnsi" w:cstheme="minorHAnsi"/>
          <w:b/>
          <w:spacing w:val="0"/>
          <w:sz w:val="24"/>
          <w:szCs w:val="24"/>
          <w:u w:val="single"/>
          <w:lang w:val="en-US" w:eastAsia="it-IT"/>
        </w:rPr>
      </w:pPr>
    </w:p>
    <w:p w14:paraId="176D9330" w14:textId="77777777" w:rsidR="008833D1" w:rsidRPr="005600D7" w:rsidRDefault="008833D1" w:rsidP="008833D1">
      <w:pPr>
        <w:ind w:left="0" w:firstLine="360"/>
        <w:rPr>
          <w:rFonts w:asciiTheme="minorHAnsi" w:hAnsiTheme="minorHAnsi" w:cstheme="minorHAnsi"/>
          <w:b/>
          <w:spacing w:val="0"/>
          <w:sz w:val="24"/>
          <w:szCs w:val="24"/>
          <w:lang w:eastAsia="it-IT"/>
        </w:rPr>
      </w:pPr>
      <w:r w:rsidRPr="005600D7">
        <w:rPr>
          <w:rFonts w:asciiTheme="minorHAnsi" w:hAnsiTheme="minorHAnsi" w:cstheme="minorHAnsi"/>
          <w:b/>
          <w:spacing w:val="0"/>
          <w:sz w:val="24"/>
          <w:szCs w:val="24"/>
          <w:lang w:eastAsia="it-IT"/>
        </w:rPr>
        <w:t>Malaria Consortium, Uganda</w:t>
      </w:r>
    </w:p>
    <w:p w14:paraId="61B4672F" w14:textId="77777777" w:rsidR="008833D1" w:rsidRPr="005600D7" w:rsidRDefault="008833D1" w:rsidP="008833D1">
      <w:pPr>
        <w:ind w:left="0" w:firstLine="360"/>
        <w:rPr>
          <w:rFonts w:asciiTheme="minorHAnsi" w:hAnsiTheme="minorHAnsi" w:cstheme="minorHAnsi"/>
          <w:b/>
          <w:spacing w:val="0"/>
          <w:sz w:val="24"/>
          <w:szCs w:val="24"/>
          <w:lang w:eastAsia="it-IT"/>
        </w:rPr>
      </w:pPr>
    </w:p>
    <w:p w14:paraId="60E7729A" w14:textId="77777777" w:rsidR="008833D1" w:rsidRPr="005600D7" w:rsidRDefault="008833D1" w:rsidP="008833D1">
      <w:pPr>
        <w:tabs>
          <w:tab w:val="left" w:pos="990"/>
        </w:tabs>
        <w:autoSpaceDE w:val="0"/>
        <w:autoSpaceDN w:val="0"/>
        <w:ind w:left="360"/>
        <w:jc w:val="both"/>
        <w:rPr>
          <w:rFonts w:asciiTheme="minorHAnsi" w:hAnsiTheme="minorHAnsi" w:cstheme="minorHAnsi"/>
          <w:spacing w:val="0"/>
          <w:sz w:val="24"/>
          <w:szCs w:val="24"/>
          <w:lang w:eastAsia="it-IT"/>
        </w:rPr>
      </w:pPr>
      <w:r w:rsidRPr="005600D7">
        <w:rPr>
          <w:rFonts w:asciiTheme="minorHAnsi" w:hAnsiTheme="minorHAnsi" w:cstheme="minorHAnsi"/>
          <w:spacing w:val="0"/>
          <w:sz w:val="24"/>
          <w:szCs w:val="24"/>
          <w:lang w:eastAsia="it-IT"/>
        </w:rPr>
        <w:t xml:space="preserve">Uganda has made significant progress in reducing malaria, with prevalence among children age 6-59 months declining over the years from 45% (UMIS 2009) in 2009 to as low as 10% (UMIS 2018) in 2018. Despite these advancements, Uganda reported over 12 million malaria cases in 2023, accounting for more than five percent of global cases. We have also seen stagnation in prevalence among children age 6-59 months, with the 2024 prevalence estimate at 12% (UMIS 2024).  This persistent burden </w:t>
      </w:r>
      <w:r w:rsidRPr="005600D7">
        <w:rPr>
          <w:rFonts w:asciiTheme="minorHAnsi" w:hAnsiTheme="minorHAnsi" w:cstheme="minorHAnsi"/>
          <w:spacing w:val="0"/>
          <w:sz w:val="24"/>
          <w:szCs w:val="24"/>
          <w:lang w:eastAsia="it-IT"/>
        </w:rPr>
        <w:lastRenderedPageBreak/>
        <w:t>underscores the need to accelerate elimination efforts by leveraging new tools and innovations and strengthening health system resilience</w:t>
      </w:r>
    </w:p>
    <w:p w14:paraId="2A2479CE" w14:textId="77777777" w:rsidR="008833D1" w:rsidRPr="005600D7" w:rsidRDefault="008833D1" w:rsidP="008833D1">
      <w:pPr>
        <w:tabs>
          <w:tab w:val="left" w:pos="990"/>
        </w:tabs>
        <w:autoSpaceDE w:val="0"/>
        <w:autoSpaceDN w:val="0"/>
        <w:ind w:left="360"/>
        <w:jc w:val="both"/>
        <w:rPr>
          <w:rFonts w:asciiTheme="minorHAnsi" w:hAnsiTheme="minorHAnsi" w:cstheme="minorHAnsi"/>
          <w:spacing w:val="0"/>
          <w:sz w:val="24"/>
          <w:szCs w:val="24"/>
          <w:lang w:eastAsia="it-IT"/>
        </w:rPr>
      </w:pPr>
    </w:p>
    <w:p w14:paraId="546190FA" w14:textId="77777777" w:rsidR="008833D1" w:rsidRPr="005600D7" w:rsidRDefault="008833D1" w:rsidP="008833D1">
      <w:pPr>
        <w:tabs>
          <w:tab w:val="left" w:pos="990"/>
        </w:tabs>
        <w:autoSpaceDE w:val="0"/>
        <w:autoSpaceDN w:val="0"/>
        <w:ind w:left="360"/>
        <w:jc w:val="both"/>
        <w:rPr>
          <w:rFonts w:asciiTheme="minorHAnsi" w:hAnsiTheme="minorHAnsi" w:cstheme="minorHAnsi"/>
          <w:spacing w:val="0"/>
          <w:sz w:val="24"/>
          <w:szCs w:val="24"/>
          <w:lang w:eastAsia="it-IT"/>
        </w:rPr>
      </w:pPr>
      <w:r w:rsidRPr="005600D7">
        <w:rPr>
          <w:rFonts w:asciiTheme="minorHAnsi" w:hAnsiTheme="minorHAnsi" w:cstheme="minorHAnsi"/>
          <w:spacing w:val="0"/>
          <w:sz w:val="24"/>
          <w:szCs w:val="24"/>
          <w:lang w:eastAsia="it-IT"/>
        </w:rPr>
        <w:t>Since 2003, Malaria Consortium has established itself as a leading technical research and implementation organisation, working closely with Uganda’s Ministry of Health at national and subnational levels to support malaria prevention and control, and the management of childhood diseases.</w:t>
      </w:r>
    </w:p>
    <w:p w14:paraId="3E03A90D" w14:textId="77777777" w:rsidR="008833D1" w:rsidRPr="005600D7" w:rsidRDefault="008833D1" w:rsidP="008833D1">
      <w:pPr>
        <w:tabs>
          <w:tab w:val="left" w:pos="990"/>
        </w:tabs>
        <w:autoSpaceDE w:val="0"/>
        <w:autoSpaceDN w:val="0"/>
        <w:ind w:left="360"/>
        <w:jc w:val="both"/>
        <w:rPr>
          <w:rFonts w:asciiTheme="minorHAnsi" w:hAnsiTheme="minorHAnsi" w:cstheme="minorHAnsi"/>
          <w:spacing w:val="0"/>
          <w:sz w:val="24"/>
          <w:szCs w:val="24"/>
          <w:lang w:eastAsia="it-IT"/>
        </w:rPr>
      </w:pPr>
    </w:p>
    <w:p w14:paraId="2D793695" w14:textId="77777777" w:rsidR="008833D1" w:rsidRPr="005600D7" w:rsidRDefault="008833D1" w:rsidP="008833D1">
      <w:pPr>
        <w:tabs>
          <w:tab w:val="left" w:pos="990"/>
        </w:tabs>
        <w:autoSpaceDE w:val="0"/>
        <w:autoSpaceDN w:val="0"/>
        <w:ind w:left="360"/>
        <w:jc w:val="both"/>
        <w:rPr>
          <w:rFonts w:asciiTheme="minorHAnsi" w:hAnsiTheme="minorHAnsi" w:cstheme="minorHAnsi"/>
          <w:spacing w:val="0"/>
          <w:sz w:val="24"/>
          <w:szCs w:val="24"/>
          <w:lang w:eastAsia="it-IT"/>
        </w:rPr>
      </w:pPr>
      <w:r w:rsidRPr="005600D7">
        <w:rPr>
          <w:rFonts w:asciiTheme="minorHAnsi" w:hAnsiTheme="minorHAnsi" w:cstheme="minorHAnsi"/>
          <w:spacing w:val="0"/>
          <w:sz w:val="24"/>
          <w:szCs w:val="24"/>
          <w:lang w:eastAsia="it-IT"/>
        </w:rPr>
        <w:t>Our research plays a crucial role in informing policy and practice and shaping national health strategies. This includes pioneering work in integrated community case management and community engagement, with emphasis on social and behaviour change.</w:t>
      </w:r>
    </w:p>
    <w:p w14:paraId="1E2FCA52" w14:textId="77777777" w:rsidR="008833D1" w:rsidRPr="005600D7" w:rsidRDefault="008833D1" w:rsidP="008833D1">
      <w:pPr>
        <w:tabs>
          <w:tab w:val="left" w:pos="990"/>
        </w:tabs>
        <w:autoSpaceDE w:val="0"/>
        <w:autoSpaceDN w:val="0"/>
        <w:ind w:left="360"/>
        <w:jc w:val="both"/>
        <w:rPr>
          <w:rFonts w:asciiTheme="minorHAnsi" w:hAnsiTheme="minorHAnsi" w:cstheme="minorHAnsi"/>
          <w:spacing w:val="0"/>
          <w:sz w:val="24"/>
          <w:szCs w:val="24"/>
          <w:lang w:eastAsia="it-IT"/>
        </w:rPr>
      </w:pPr>
      <w:r w:rsidRPr="005600D7">
        <w:rPr>
          <w:rFonts w:asciiTheme="minorHAnsi" w:hAnsiTheme="minorHAnsi" w:cstheme="minorHAnsi"/>
          <w:spacing w:val="0"/>
          <w:sz w:val="24"/>
          <w:szCs w:val="24"/>
          <w:lang w:eastAsia="it-IT"/>
        </w:rPr>
        <w:t>Additionally, we have supported the Ministry in testing and scaling new interventions, including seasonal malaria chemoprevention and malaria vaccines, while enhancing data collection through mobile health (mHealth) initiatives.</w:t>
      </w:r>
    </w:p>
    <w:p w14:paraId="2A717D9D" w14:textId="77777777" w:rsidR="008833D1" w:rsidRPr="005600D7" w:rsidRDefault="008833D1" w:rsidP="008833D1">
      <w:pPr>
        <w:tabs>
          <w:tab w:val="left" w:pos="-180"/>
          <w:tab w:val="left" w:pos="1304"/>
          <w:tab w:val="left" w:pos="2608"/>
          <w:tab w:val="left" w:pos="3912"/>
          <w:tab w:val="left" w:pos="5216"/>
          <w:tab w:val="left" w:pos="6521"/>
          <w:tab w:val="left" w:pos="7825"/>
        </w:tabs>
        <w:autoSpaceDE w:val="0"/>
        <w:autoSpaceDN w:val="0"/>
        <w:ind w:left="720" w:hanging="720"/>
        <w:rPr>
          <w:rFonts w:asciiTheme="minorHAnsi" w:hAnsiTheme="minorHAnsi" w:cstheme="minorHAnsi"/>
          <w:b/>
          <w:spacing w:val="0"/>
          <w:sz w:val="24"/>
          <w:szCs w:val="24"/>
          <w:lang w:eastAsia="it-IT"/>
        </w:rPr>
      </w:pPr>
    </w:p>
    <w:p w14:paraId="5EECB0FF" w14:textId="77777777" w:rsidR="008833D1" w:rsidRPr="005600D7" w:rsidRDefault="008833D1" w:rsidP="008833D1">
      <w:pPr>
        <w:tabs>
          <w:tab w:val="left" w:pos="-180"/>
          <w:tab w:val="left" w:pos="1304"/>
          <w:tab w:val="left" w:pos="2608"/>
          <w:tab w:val="left" w:pos="3912"/>
          <w:tab w:val="left" w:pos="5216"/>
          <w:tab w:val="left" w:pos="6521"/>
          <w:tab w:val="left" w:pos="7825"/>
        </w:tabs>
        <w:autoSpaceDE w:val="0"/>
        <w:autoSpaceDN w:val="0"/>
        <w:ind w:left="720" w:hanging="720"/>
        <w:rPr>
          <w:rFonts w:asciiTheme="minorHAnsi" w:hAnsiTheme="minorHAnsi" w:cstheme="minorHAnsi"/>
          <w:b/>
          <w:spacing w:val="0"/>
          <w:sz w:val="24"/>
          <w:szCs w:val="24"/>
          <w:lang w:eastAsia="it-IT"/>
        </w:rPr>
      </w:pPr>
      <w:r w:rsidRPr="005600D7">
        <w:rPr>
          <w:rFonts w:asciiTheme="minorHAnsi" w:hAnsiTheme="minorHAnsi" w:cstheme="minorHAnsi"/>
          <w:b/>
          <w:spacing w:val="0"/>
          <w:sz w:val="24"/>
          <w:szCs w:val="24"/>
          <w:lang w:eastAsia="it-IT"/>
        </w:rPr>
        <w:t>Areas of focus:</w:t>
      </w:r>
    </w:p>
    <w:p w14:paraId="394F12FC" w14:textId="77777777" w:rsidR="008833D1" w:rsidRPr="005600D7" w:rsidRDefault="008833D1" w:rsidP="008833D1">
      <w:pPr>
        <w:tabs>
          <w:tab w:val="left" w:pos="-180"/>
          <w:tab w:val="left" w:pos="1304"/>
          <w:tab w:val="left" w:pos="2608"/>
          <w:tab w:val="left" w:pos="3912"/>
          <w:tab w:val="left" w:pos="5216"/>
          <w:tab w:val="left" w:pos="6521"/>
          <w:tab w:val="left" w:pos="7825"/>
        </w:tabs>
        <w:autoSpaceDE w:val="0"/>
        <w:autoSpaceDN w:val="0"/>
        <w:ind w:left="720" w:hanging="360"/>
        <w:rPr>
          <w:rFonts w:asciiTheme="minorHAnsi" w:hAnsiTheme="minorHAnsi" w:cstheme="minorHAnsi"/>
          <w:b/>
          <w:spacing w:val="0"/>
          <w:sz w:val="24"/>
          <w:szCs w:val="24"/>
          <w:lang w:eastAsia="it-IT"/>
        </w:rPr>
      </w:pPr>
    </w:p>
    <w:p w14:paraId="29981A0D" w14:textId="77777777" w:rsidR="008833D1" w:rsidRPr="005600D7" w:rsidRDefault="008833D1" w:rsidP="008833D1">
      <w:pPr>
        <w:tabs>
          <w:tab w:val="left" w:pos="-180"/>
          <w:tab w:val="left" w:pos="1304"/>
          <w:tab w:val="left" w:pos="2608"/>
          <w:tab w:val="left" w:pos="3912"/>
          <w:tab w:val="left" w:pos="5216"/>
          <w:tab w:val="left" w:pos="6521"/>
          <w:tab w:val="left" w:pos="7825"/>
        </w:tabs>
        <w:autoSpaceDE w:val="0"/>
        <w:autoSpaceDN w:val="0"/>
        <w:ind w:left="720" w:hanging="720"/>
        <w:rPr>
          <w:rFonts w:asciiTheme="minorHAnsi" w:hAnsiTheme="minorHAnsi" w:cstheme="minorHAnsi"/>
          <w:b/>
          <w:spacing w:val="0"/>
          <w:sz w:val="24"/>
          <w:szCs w:val="24"/>
          <w:lang w:eastAsia="it-IT"/>
        </w:rPr>
      </w:pPr>
      <w:r w:rsidRPr="005600D7">
        <w:rPr>
          <w:rFonts w:asciiTheme="minorHAnsi" w:hAnsiTheme="minorHAnsi" w:cstheme="minorHAnsi"/>
          <w:b/>
          <w:spacing w:val="0"/>
          <w:sz w:val="24"/>
          <w:szCs w:val="24"/>
          <w:lang w:eastAsia="it-IT"/>
        </w:rPr>
        <w:t>Pathway to malaria elimination</w:t>
      </w:r>
    </w:p>
    <w:p w14:paraId="4B2C29A8" w14:textId="77777777" w:rsidR="008833D1" w:rsidRPr="005600D7" w:rsidRDefault="008833D1" w:rsidP="008833D1">
      <w:pPr>
        <w:tabs>
          <w:tab w:val="left" w:pos="-180"/>
          <w:tab w:val="left" w:pos="1304"/>
          <w:tab w:val="left" w:pos="2608"/>
          <w:tab w:val="left" w:pos="3912"/>
          <w:tab w:val="left" w:pos="5216"/>
          <w:tab w:val="left" w:pos="6521"/>
          <w:tab w:val="left" w:pos="7825"/>
        </w:tabs>
        <w:autoSpaceDE w:val="0"/>
        <w:autoSpaceDN w:val="0"/>
        <w:ind w:left="0" w:hanging="90"/>
        <w:jc w:val="both"/>
        <w:rPr>
          <w:rFonts w:asciiTheme="minorHAnsi" w:hAnsiTheme="minorHAnsi" w:cstheme="minorHAnsi"/>
          <w:bCs/>
          <w:spacing w:val="0"/>
          <w:sz w:val="24"/>
          <w:szCs w:val="24"/>
          <w:lang w:eastAsia="it-IT"/>
        </w:rPr>
      </w:pPr>
      <w:r w:rsidRPr="005600D7">
        <w:rPr>
          <w:rFonts w:asciiTheme="minorHAnsi" w:hAnsiTheme="minorHAnsi" w:cstheme="minorHAnsi"/>
          <w:bCs/>
          <w:spacing w:val="0"/>
          <w:sz w:val="24"/>
          <w:szCs w:val="24"/>
          <w:lang w:eastAsia="it-IT"/>
        </w:rPr>
        <w:tab/>
        <w:t xml:space="preserve">Malaria Consortium collaborates with Uganda’s Ministry of Health (MoH) to implement comprehensive malaria interventions and strategies that align with the country’s malaria elimination targets. </w:t>
      </w:r>
    </w:p>
    <w:p w14:paraId="7846F010" w14:textId="77777777" w:rsidR="008833D1" w:rsidRPr="005600D7" w:rsidRDefault="008833D1" w:rsidP="008833D1">
      <w:pPr>
        <w:tabs>
          <w:tab w:val="left" w:pos="-180"/>
          <w:tab w:val="left" w:pos="1304"/>
          <w:tab w:val="left" w:pos="2608"/>
          <w:tab w:val="left" w:pos="3912"/>
          <w:tab w:val="left" w:pos="5216"/>
          <w:tab w:val="left" w:pos="6521"/>
          <w:tab w:val="left" w:pos="7825"/>
        </w:tabs>
        <w:autoSpaceDE w:val="0"/>
        <w:autoSpaceDN w:val="0"/>
        <w:ind w:left="0" w:hanging="90"/>
        <w:jc w:val="both"/>
        <w:rPr>
          <w:rFonts w:asciiTheme="minorHAnsi" w:hAnsiTheme="minorHAnsi" w:cstheme="minorHAnsi"/>
          <w:bCs/>
          <w:spacing w:val="0"/>
          <w:sz w:val="24"/>
          <w:szCs w:val="24"/>
          <w:lang w:eastAsia="it-IT"/>
        </w:rPr>
      </w:pPr>
      <w:r w:rsidRPr="005600D7">
        <w:rPr>
          <w:rFonts w:asciiTheme="minorHAnsi" w:hAnsiTheme="minorHAnsi" w:cstheme="minorHAnsi"/>
          <w:bCs/>
          <w:spacing w:val="0"/>
          <w:sz w:val="24"/>
          <w:szCs w:val="24"/>
          <w:lang w:eastAsia="it-IT"/>
        </w:rPr>
        <w:tab/>
        <w:t>Since mid-2024, we have been supporting the MoH to develop their malaria elimination strategy. Key to this process has been our support to initiate new interventions such as malaria vaccination, long-lasting insecticidal nets distribution and seasonal malaria chemoprevention, as well as health system strengthening.</w:t>
      </w:r>
    </w:p>
    <w:p w14:paraId="54749471" w14:textId="77777777" w:rsidR="008833D1" w:rsidRPr="005600D7" w:rsidRDefault="008833D1" w:rsidP="008833D1">
      <w:pPr>
        <w:tabs>
          <w:tab w:val="left" w:pos="-180"/>
          <w:tab w:val="left" w:pos="1304"/>
          <w:tab w:val="left" w:pos="2608"/>
          <w:tab w:val="left" w:pos="3912"/>
          <w:tab w:val="left" w:pos="5216"/>
          <w:tab w:val="left" w:pos="6521"/>
          <w:tab w:val="left" w:pos="7825"/>
        </w:tabs>
        <w:autoSpaceDE w:val="0"/>
        <w:autoSpaceDN w:val="0"/>
        <w:ind w:left="720" w:hanging="360"/>
        <w:rPr>
          <w:rFonts w:asciiTheme="minorHAnsi" w:hAnsiTheme="minorHAnsi" w:cstheme="minorHAnsi"/>
          <w:bCs/>
          <w:spacing w:val="0"/>
          <w:sz w:val="24"/>
          <w:szCs w:val="24"/>
          <w:lang w:eastAsia="it-IT"/>
        </w:rPr>
      </w:pPr>
    </w:p>
    <w:p w14:paraId="176F8BFE" w14:textId="77777777" w:rsidR="008833D1" w:rsidRPr="005600D7" w:rsidRDefault="008833D1" w:rsidP="008833D1">
      <w:pPr>
        <w:tabs>
          <w:tab w:val="left" w:pos="-180"/>
          <w:tab w:val="left" w:pos="1304"/>
          <w:tab w:val="left" w:pos="2608"/>
          <w:tab w:val="left" w:pos="3912"/>
          <w:tab w:val="left" w:pos="5216"/>
          <w:tab w:val="left" w:pos="6521"/>
          <w:tab w:val="left" w:pos="7825"/>
        </w:tabs>
        <w:autoSpaceDE w:val="0"/>
        <w:autoSpaceDN w:val="0"/>
        <w:ind w:left="720" w:hanging="720"/>
        <w:rPr>
          <w:rFonts w:asciiTheme="minorHAnsi" w:hAnsiTheme="minorHAnsi" w:cstheme="minorHAnsi"/>
          <w:b/>
          <w:spacing w:val="0"/>
          <w:sz w:val="24"/>
          <w:szCs w:val="24"/>
          <w:lang w:eastAsia="it-IT"/>
        </w:rPr>
      </w:pPr>
      <w:r w:rsidRPr="005600D7">
        <w:rPr>
          <w:rFonts w:asciiTheme="minorHAnsi" w:hAnsiTheme="minorHAnsi" w:cstheme="minorHAnsi"/>
          <w:b/>
          <w:spacing w:val="0"/>
          <w:sz w:val="24"/>
          <w:szCs w:val="24"/>
          <w:lang w:eastAsia="it-IT"/>
        </w:rPr>
        <w:t xml:space="preserve">Policy and research </w:t>
      </w:r>
    </w:p>
    <w:p w14:paraId="2D5A5A0E" w14:textId="77777777" w:rsidR="008833D1" w:rsidRPr="005600D7" w:rsidRDefault="008833D1" w:rsidP="008833D1">
      <w:pPr>
        <w:tabs>
          <w:tab w:val="left" w:pos="0"/>
          <w:tab w:val="left" w:pos="1304"/>
          <w:tab w:val="left" w:pos="2608"/>
          <w:tab w:val="left" w:pos="3912"/>
          <w:tab w:val="left" w:pos="5216"/>
          <w:tab w:val="left" w:pos="6521"/>
          <w:tab w:val="left" w:pos="7825"/>
        </w:tabs>
        <w:autoSpaceDE w:val="0"/>
        <w:autoSpaceDN w:val="0"/>
        <w:ind w:left="0" w:hanging="720"/>
        <w:jc w:val="both"/>
        <w:rPr>
          <w:rFonts w:asciiTheme="minorHAnsi" w:hAnsiTheme="minorHAnsi" w:cstheme="minorHAnsi"/>
          <w:bCs/>
          <w:spacing w:val="0"/>
          <w:sz w:val="24"/>
          <w:szCs w:val="24"/>
          <w:lang w:eastAsia="it-IT"/>
        </w:rPr>
      </w:pPr>
      <w:r w:rsidRPr="005600D7">
        <w:rPr>
          <w:rFonts w:asciiTheme="minorHAnsi" w:hAnsiTheme="minorHAnsi" w:cstheme="minorHAnsi"/>
          <w:bCs/>
          <w:spacing w:val="0"/>
          <w:sz w:val="24"/>
          <w:szCs w:val="24"/>
          <w:lang w:eastAsia="it-IT"/>
        </w:rPr>
        <w:tab/>
        <w:t>We conduct high-impact research to optimise interventions, address context-specific challenges and generate evidence to inform policy and advance Uganda’s malaria elimination targets.</w:t>
      </w:r>
    </w:p>
    <w:p w14:paraId="7E3D8933" w14:textId="77777777" w:rsidR="008833D1" w:rsidRPr="005600D7" w:rsidRDefault="008833D1" w:rsidP="008833D1">
      <w:pPr>
        <w:tabs>
          <w:tab w:val="left" w:pos="-180"/>
          <w:tab w:val="left" w:pos="1304"/>
          <w:tab w:val="left" w:pos="2608"/>
          <w:tab w:val="left" w:pos="3912"/>
          <w:tab w:val="left" w:pos="5216"/>
          <w:tab w:val="left" w:pos="6521"/>
          <w:tab w:val="left" w:pos="7825"/>
        </w:tabs>
        <w:autoSpaceDE w:val="0"/>
        <w:autoSpaceDN w:val="0"/>
        <w:ind w:left="720" w:hanging="360"/>
        <w:rPr>
          <w:rFonts w:asciiTheme="minorHAnsi" w:hAnsiTheme="minorHAnsi" w:cstheme="minorHAnsi"/>
          <w:bCs/>
          <w:spacing w:val="0"/>
          <w:sz w:val="24"/>
          <w:szCs w:val="24"/>
          <w:lang w:eastAsia="it-IT"/>
        </w:rPr>
      </w:pPr>
    </w:p>
    <w:p w14:paraId="19C5599F" w14:textId="77777777" w:rsidR="008833D1" w:rsidRPr="005600D7" w:rsidRDefault="008833D1" w:rsidP="008833D1">
      <w:pPr>
        <w:tabs>
          <w:tab w:val="left" w:pos="-180"/>
          <w:tab w:val="left" w:pos="1304"/>
          <w:tab w:val="left" w:pos="2608"/>
          <w:tab w:val="left" w:pos="3912"/>
          <w:tab w:val="left" w:pos="5216"/>
          <w:tab w:val="left" w:pos="6521"/>
          <w:tab w:val="left" w:pos="7825"/>
        </w:tabs>
        <w:autoSpaceDE w:val="0"/>
        <w:autoSpaceDN w:val="0"/>
        <w:ind w:left="450" w:hanging="450"/>
        <w:rPr>
          <w:rFonts w:asciiTheme="minorHAnsi" w:hAnsiTheme="minorHAnsi" w:cstheme="minorHAnsi"/>
          <w:b/>
          <w:spacing w:val="0"/>
          <w:sz w:val="24"/>
          <w:szCs w:val="24"/>
          <w:lang w:eastAsia="it-IT"/>
        </w:rPr>
      </w:pPr>
      <w:r w:rsidRPr="005600D7">
        <w:rPr>
          <w:rFonts w:asciiTheme="minorHAnsi" w:hAnsiTheme="minorHAnsi" w:cstheme="minorHAnsi"/>
          <w:b/>
          <w:spacing w:val="0"/>
          <w:sz w:val="24"/>
          <w:szCs w:val="24"/>
          <w:lang w:eastAsia="it-IT"/>
        </w:rPr>
        <w:t xml:space="preserve">Creating resilient health systems with surveillance and digital solutions </w:t>
      </w:r>
    </w:p>
    <w:p w14:paraId="430BF869" w14:textId="77777777" w:rsidR="008833D1" w:rsidRPr="005600D7" w:rsidRDefault="008833D1" w:rsidP="008833D1">
      <w:pPr>
        <w:tabs>
          <w:tab w:val="left" w:pos="-180"/>
          <w:tab w:val="left" w:pos="0"/>
          <w:tab w:val="left" w:pos="2608"/>
          <w:tab w:val="left" w:pos="3912"/>
          <w:tab w:val="left" w:pos="5216"/>
          <w:tab w:val="left" w:pos="6521"/>
          <w:tab w:val="left" w:pos="7825"/>
        </w:tabs>
        <w:autoSpaceDE w:val="0"/>
        <w:autoSpaceDN w:val="0"/>
        <w:ind w:left="0"/>
        <w:jc w:val="both"/>
        <w:rPr>
          <w:rFonts w:asciiTheme="minorHAnsi" w:hAnsiTheme="minorHAnsi" w:cstheme="minorHAnsi"/>
          <w:bCs/>
          <w:spacing w:val="0"/>
          <w:sz w:val="24"/>
          <w:szCs w:val="24"/>
          <w:lang w:eastAsia="it-IT"/>
        </w:rPr>
      </w:pPr>
      <w:r w:rsidRPr="005600D7">
        <w:rPr>
          <w:rFonts w:asciiTheme="minorHAnsi" w:hAnsiTheme="minorHAnsi" w:cstheme="minorHAnsi"/>
          <w:bCs/>
          <w:spacing w:val="0"/>
          <w:sz w:val="24"/>
          <w:szCs w:val="24"/>
          <w:lang w:eastAsia="it-IT"/>
        </w:rPr>
        <w:t>Strong surveillance systems and innovative digital health tools are essential for achieving the WHO target of reducing global malaria cases and deaths by 90 percent by 2030. We enhance surveillance systems and strengthen the capacity of health staff to collect, store and utilise data effectively for impactful decision-making.</w:t>
      </w:r>
    </w:p>
    <w:p w14:paraId="3D45B135" w14:textId="77777777" w:rsidR="008833D1" w:rsidRPr="005600D7" w:rsidRDefault="008833D1" w:rsidP="008833D1">
      <w:pPr>
        <w:tabs>
          <w:tab w:val="left" w:pos="-180"/>
          <w:tab w:val="left" w:pos="1304"/>
          <w:tab w:val="left" w:pos="2608"/>
          <w:tab w:val="left" w:pos="3912"/>
          <w:tab w:val="left" w:pos="5216"/>
          <w:tab w:val="left" w:pos="6521"/>
          <w:tab w:val="left" w:pos="7825"/>
        </w:tabs>
        <w:autoSpaceDE w:val="0"/>
        <w:autoSpaceDN w:val="0"/>
        <w:ind w:left="720" w:hanging="360"/>
        <w:rPr>
          <w:rFonts w:asciiTheme="minorHAnsi" w:hAnsiTheme="minorHAnsi" w:cstheme="minorHAnsi"/>
          <w:bCs/>
          <w:spacing w:val="0"/>
          <w:sz w:val="24"/>
          <w:szCs w:val="24"/>
          <w:lang w:eastAsia="it-IT"/>
        </w:rPr>
      </w:pPr>
    </w:p>
    <w:p w14:paraId="35AC08A9" w14:textId="77777777" w:rsidR="008833D1" w:rsidRPr="005600D7" w:rsidRDefault="008833D1" w:rsidP="008833D1">
      <w:pPr>
        <w:tabs>
          <w:tab w:val="left" w:pos="-180"/>
          <w:tab w:val="left" w:pos="1304"/>
          <w:tab w:val="left" w:pos="2608"/>
          <w:tab w:val="left" w:pos="3912"/>
          <w:tab w:val="left" w:pos="5216"/>
          <w:tab w:val="left" w:pos="6521"/>
          <w:tab w:val="left" w:pos="7825"/>
        </w:tabs>
        <w:autoSpaceDE w:val="0"/>
        <w:autoSpaceDN w:val="0"/>
        <w:ind w:left="720" w:hanging="720"/>
        <w:rPr>
          <w:rFonts w:asciiTheme="minorHAnsi" w:hAnsiTheme="minorHAnsi" w:cstheme="minorHAnsi"/>
          <w:b/>
          <w:spacing w:val="0"/>
          <w:sz w:val="24"/>
          <w:szCs w:val="24"/>
          <w:lang w:eastAsia="it-IT"/>
        </w:rPr>
      </w:pPr>
      <w:r w:rsidRPr="005600D7">
        <w:rPr>
          <w:rFonts w:asciiTheme="minorHAnsi" w:hAnsiTheme="minorHAnsi" w:cstheme="minorHAnsi"/>
          <w:b/>
          <w:spacing w:val="0"/>
          <w:sz w:val="24"/>
          <w:szCs w:val="24"/>
          <w:lang w:eastAsia="it-IT"/>
        </w:rPr>
        <w:t xml:space="preserve">Improving child survival through integrated care </w:t>
      </w:r>
    </w:p>
    <w:p w14:paraId="23D4FD09" w14:textId="77777777" w:rsidR="008833D1" w:rsidRPr="005600D7" w:rsidRDefault="008833D1" w:rsidP="008833D1">
      <w:pPr>
        <w:tabs>
          <w:tab w:val="left" w:pos="-180"/>
          <w:tab w:val="left" w:pos="1304"/>
          <w:tab w:val="left" w:pos="2608"/>
          <w:tab w:val="left" w:pos="3912"/>
          <w:tab w:val="left" w:pos="5216"/>
          <w:tab w:val="left" w:pos="6521"/>
          <w:tab w:val="left" w:pos="7825"/>
        </w:tabs>
        <w:autoSpaceDE w:val="0"/>
        <w:autoSpaceDN w:val="0"/>
        <w:ind w:left="0"/>
        <w:jc w:val="both"/>
        <w:rPr>
          <w:rFonts w:asciiTheme="minorHAnsi" w:hAnsiTheme="minorHAnsi" w:cstheme="minorHAnsi"/>
          <w:bCs/>
          <w:spacing w:val="0"/>
          <w:sz w:val="24"/>
          <w:szCs w:val="24"/>
          <w:lang w:eastAsia="it-IT"/>
        </w:rPr>
      </w:pPr>
      <w:r w:rsidRPr="005600D7">
        <w:rPr>
          <w:rFonts w:asciiTheme="minorHAnsi" w:hAnsiTheme="minorHAnsi" w:cstheme="minorHAnsi"/>
          <w:bCs/>
          <w:spacing w:val="0"/>
          <w:sz w:val="24"/>
          <w:szCs w:val="24"/>
          <w:lang w:eastAsia="it-IT"/>
        </w:rPr>
        <w:t>Child mortality is a major public health issue in Uganda. Premature babies, particularly those born in rural areas, are at heightened risk of disease due to inadequate health worker training and a lack of essential equipment in health facilities. To improve child survival, we are supporting the MoH to integrate child survival interventions into community health structures, enhancing access to care and improving efficiency.</w:t>
      </w:r>
    </w:p>
    <w:p w14:paraId="3CFBFA3E" w14:textId="77777777" w:rsidR="008833D1" w:rsidRPr="005600D7" w:rsidRDefault="008833D1" w:rsidP="008833D1">
      <w:pPr>
        <w:tabs>
          <w:tab w:val="left" w:pos="-180"/>
          <w:tab w:val="left" w:pos="1304"/>
          <w:tab w:val="left" w:pos="2608"/>
          <w:tab w:val="left" w:pos="3912"/>
          <w:tab w:val="left" w:pos="5216"/>
          <w:tab w:val="left" w:pos="6521"/>
          <w:tab w:val="left" w:pos="7825"/>
        </w:tabs>
        <w:autoSpaceDE w:val="0"/>
        <w:autoSpaceDN w:val="0"/>
        <w:ind w:left="720" w:hanging="360"/>
        <w:rPr>
          <w:rFonts w:asciiTheme="minorHAnsi" w:hAnsiTheme="minorHAnsi" w:cstheme="minorHAnsi"/>
          <w:bCs/>
          <w:spacing w:val="0"/>
          <w:sz w:val="24"/>
          <w:szCs w:val="24"/>
          <w:lang w:eastAsia="it-IT"/>
        </w:rPr>
      </w:pPr>
    </w:p>
    <w:p w14:paraId="29BBEA4D" w14:textId="77777777" w:rsidR="008833D1" w:rsidRPr="005600D7" w:rsidRDefault="008833D1" w:rsidP="008833D1">
      <w:pPr>
        <w:tabs>
          <w:tab w:val="left" w:pos="-180"/>
          <w:tab w:val="left" w:pos="1304"/>
          <w:tab w:val="left" w:pos="2608"/>
          <w:tab w:val="left" w:pos="3912"/>
          <w:tab w:val="left" w:pos="5216"/>
          <w:tab w:val="left" w:pos="6521"/>
          <w:tab w:val="left" w:pos="7825"/>
        </w:tabs>
        <w:autoSpaceDE w:val="0"/>
        <w:autoSpaceDN w:val="0"/>
        <w:ind w:left="720" w:hanging="720"/>
        <w:rPr>
          <w:rFonts w:asciiTheme="minorHAnsi" w:hAnsiTheme="minorHAnsi" w:cstheme="minorHAnsi"/>
          <w:b/>
          <w:spacing w:val="0"/>
          <w:sz w:val="24"/>
          <w:szCs w:val="24"/>
          <w:lang w:eastAsia="it-IT"/>
        </w:rPr>
      </w:pPr>
      <w:r w:rsidRPr="005600D7">
        <w:rPr>
          <w:rFonts w:asciiTheme="minorHAnsi" w:hAnsiTheme="minorHAnsi" w:cstheme="minorHAnsi"/>
          <w:b/>
          <w:spacing w:val="0"/>
          <w:sz w:val="24"/>
          <w:szCs w:val="24"/>
          <w:lang w:eastAsia="it-IT"/>
        </w:rPr>
        <w:t>Responding to health emergencies</w:t>
      </w:r>
    </w:p>
    <w:p w14:paraId="29185448" w14:textId="77777777" w:rsidR="008833D1" w:rsidRPr="005600D7" w:rsidRDefault="008833D1" w:rsidP="008833D1">
      <w:pPr>
        <w:tabs>
          <w:tab w:val="left" w:pos="-180"/>
          <w:tab w:val="left" w:pos="1304"/>
          <w:tab w:val="left" w:pos="2608"/>
          <w:tab w:val="left" w:pos="3912"/>
          <w:tab w:val="left" w:pos="5216"/>
          <w:tab w:val="left" w:pos="6521"/>
          <w:tab w:val="left" w:pos="7825"/>
        </w:tabs>
        <w:autoSpaceDE w:val="0"/>
        <w:autoSpaceDN w:val="0"/>
        <w:ind w:left="0"/>
        <w:jc w:val="both"/>
        <w:rPr>
          <w:rFonts w:asciiTheme="minorHAnsi" w:hAnsiTheme="minorHAnsi" w:cstheme="minorHAnsi"/>
          <w:bCs/>
          <w:spacing w:val="0"/>
          <w:sz w:val="24"/>
          <w:szCs w:val="24"/>
          <w:lang w:eastAsia="it-IT"/>
        </w:rPr>
      </w:pPr>
      <w:r w:rsidRPr="005600D7">
        <w:rPr>
          <w:rFonts w:asciiTheme="minorHAnsi" w:hAnsiTheme="minorHAnsi" w:cstheme="minorHAnsi"/>
          <w:bCs/>
          <w:spacing w:val="0"/>
          <w:sz w:val="24"/>
          <w:szCs w:val="24"/>
          <w:lang w:eastAsia="it-IT"/>
        </w:rPr>
        <w:lastRenderedPageBreak/>
        <w:t>Malaria response structures, with their established networks for disease surveillance, community health engagement and rapid resource deployment, offer a valuable opportunity to respond to health emergencies, including COVID-19 and Ebola. Our programmes enhance and fortify health systems, ensuring they are resilient, adaptive and capable of responding effectively to emerging public health challenges.</w:t>
      </w:r>
    </w:p>
    <w:p w14:paraId="25660C80" w14:textId="77777777" w:rsidR="008833D1" w:rsidRPr="005600D7" w:rsidRDefault="008833D1" w:rsidP="008833D1">
      <w:pPr>
        <w:tabs>
          <w:tab w:val="left" w:pos="-180"/>
          <w:tab w:val="left" w:pos="1304"/>
          <w:tab w:val="left" w:pos="2608"/>
          <w:tab w:val="left" w:pos="3912"/>
          <w:tab w:val="left" w:pos="5216"/>
          <w:tab w:val="left" w:pos="6521"/>
          <w:tab w:val="left" w:pos="7825"/>
        </w:tabs>
        <w:autoSpaceDE w:val="0"/>
        <w:autoSpaceDN w:val="0"/>
        <w:ind w:left="0"/>
        <w:rPr>
          <w:rFonts w:asciiTheme="minorHAnsi" w:hAnsiTheme="minorHAnsi" w:cstheme="minorHAnsi"/>
          <w:bCs/>
          <w:spacing w:val="0"/>
          <w:sz w:val="24"/>
          <w:szCs w:val="24"/>
          <w:lang w:eastAsia="it-IT"/>
        </w:rPr>
      </w:pPr>
    </w:p>
    <w:p w14:paraId="56FA42C5" w14:textId="77777777" w:rsidR="008833D1" w:rsidRPr="005600D7" w:rsidRDefault="008833D1" w:rsidP="008833D1">
      <w:pPr>
        <w:tabs>
          <w:tab w:val="left" w:pos="-180"/>
          <w:tab w:val="left" w:pos="1304"/>
          <w:tab w:val="left" w:pos="2608"/>
          <w:tab w:val="left" w:pos="3912"/>
          <w:tab w:val="left" w:pos="5216"/>
          <w:tab w:val="left" w:pos="6521"/>
          <w:tab w:val="left" w:pos="7825"/>
        </w:tabs>
        <w:autoSpaceDE w:val="0"/>
        <w:autoSpaceDN w:val="0"/>
        <w:ind w:left="0"/>
        <w:rPr>
          <w:rFonts w:asciiTheme="minorHAnsi" w:hAnsiTheme="minorHAnsi" w:cstheme="minorHAnsi"/>
          <w:b/>
          <w:spacing w:val="0"/>
          <w:sz w:val="24"/>
          <w:szCs w:val="24"/>
          <w:lang w:eastAsia="it-IT"/>
        </w:rPr>
      </w:pPr>
      <w:r w:rsidRPr="005600D7">
        <w:rPr>
          <w:rFonts w:asciiTheme="minorHAnsi" w:hAnsiTheme="minorHAnsi" w:cstheme="minorHAnsi"/>
          <w:b/>
          <w:spacing w:val="0"/>
          <w:sz w:val="24"/>
          <w:szCs w:val="24"/>
          <w:lang w:eastAsia="it-IT"/>
        </w:rPr>
        <w:t xml:space="preserve">Malaria Consortium Uganda </w:t>
      </w:r>
      <w:r w:rsidRPr="005600D7">
        <w:rPr>
          <w:rFonts w:asciiTheme="minorHAnsi" w:hAnsiTheme="minorHAnsi" w:cstheme="minorHAnsi"/>
          <w:b/>
          <w:i/>
          <w:iCs/>
          <w:spacing w:val="0"/>
          <w:sz w:val="24"/>
          <w:szCs w:val="24"/>
          <w:lang w:eastAsia="it-IT"/>
        </w:rPr>
        <w:t>Current</w:t>
      </w:r>
      <w:r w:rsidRPr="005600D7">
        <w:rPr>
          <w:rFonts w:asciiTheme="minorHAnsi" w:hAnsiTheme="minorHAnsi" w:cstheme="minorHAnsi"/>
          <w:b/>
          <w:spacing w:val="0"/>
          <w:sz w:val="24"/>
          <w:szCs w:val="24"/>
          <w:lang w:eastAsia="it-IT"/>
        </w:rPr>
        <w:t xml:space="preserve"> Funding Sources:</w:t>
      </w:r>
    </w:p>
    <w:p w14:paraId="59E06937" w14:textId="77777777" w:rsidR="008833D1" w:rsidRPr="005600D7" w:rsidRDefault="008833D1" w:rsidP="008833D1">
      <w:pPr>
        <w:tabs>
          <w:tab w:val="left" w:pos="-180"/>
          <w:tab w:val="left" w:pos="1304"/>
          <w:tab w:val="left" w:pos="2608"/>
          <w:tab w:val="left" w:pos="3912"/>
          <w:tab w:val="left" w:pos="5216"/>
          <w:tab w:val="left" w:pos="6521"/>
          <w:tab w:val="left" w:pos="7825"/>
        </w:tabs>
        <w:autoSpaceDE w:val="0"/>
        <w:autoSpaceDN w:val="0"/>
        <w:ind w:left="360" w:hanging="360"/>
        <w:rPr>
          <w:rFonts w:asciiTheme="minorHAnsi" w:hAnsiTheme="minorHAnsi" w:cstheme="minorHAnsi"/>
          <w:b/>
          <w:spacing w:val="0"/>
          <w:sz w:val="24"/>
          <w:szCs w:val="24"/>
          <w:lang w:eastAsia="it-IT"/>
        </w:rPr>
      </w:pPr>
    </w:p>
    <w:p w14:paraId="1131412B" w14:textId="77777777" w:rsidR="008833D1" w:rsidRPr="005600D7" w:rsidRDefault="008833D1" w:rsidP="008833D1">
      <w:pPr>
        <w:tabs>
          <w:tab w:val="left" w:pos="-180"/>
          <w:tab w:val="left" w:pos="1304"/>
          <w:tab w:val="left" w:pos="2608"/>
          <w:tab w:val="left" w:pos="3912"/>
          <w:tab w:val="left" w:pos="5216"/>
          <w:tab w:val="left" w:pos="6521"/>
          <w:tab w:val="left" w:pos="7825"/>
        </w:tabs>
        <w:autoSpaceDE w:val="0"/>
        <w:autoSpaceDN w:val="0"/>
        <w:ind w:left="360" w:hanging="360"/>
        <w:rPr>
          <w:rFonts w:asciiTheme="minorHAnsi" w:hAnsiTheme="minorHAnsi" w:cstheme="minorHAnsi"/>
          <w:b/>
          <w:spacing w:val="0"/>
          <w:sz w:val="24"/>
          <w:szCs w:val="24"/>
          <w:lang w:eastAsia="it-IT"/>
        </w:rPr>
      </w:pPr>
      <w:r w:rsidRPr="005600D7">
        <w:rPr>
          <w:rFonts w:asciiTheme="minorHAnsi" w:hAnsiTheme="minorHAnsi" w:cstheme="minorHAnsi"/>
          <w:b/>
          <w:spacing w:val="0"/>
          <w:sz w:val="24"/>
          <w:szCs w:val="24"/>
          <w:lang w:eastAsia="it-IT"/>
        </w:rPr>
        <w:tab/>
      </w:r>
    </w:p>
    <w:p w14:paraId="299DCE76" w14:textId="77777777" w:rsidR="008833D1" w:rsidRPr="005600D7" w:rsidRDefault="008833D1" w:rsidP="008833D1">
      <w:pPr>
        <w:tabs>
          <w:tab w:val="left" w:pos="-180"/>
          <w:tab w:val="left" w:pos="1304"/>
          <w:tab w:val="left" w:pos="2608"/>
          <w:tab w:val="left" w:pos="3912"/>
          <w:tab w:val="left" w:pos="5216"/>
          <w:tab w:val="left" w:pos="6521"/>
          <w:tab w:val="left" w:pos="7825"/>
        </w:tabs>
        <w:autoSpaceDE w:val="0"/>
        <w:autoSpaceDN w:val="0"/>
        <w:ind w:left="360" w:hanging="360"/>
        <w:rPr>
          <w:rFonts w:asciiTheme="minorHAnsi" w:hAnsiTheme="minorHAnsi" w:cstheme="minorHAnsi"/>
          <w:spacing w:val="0"/>
          <w:sz w:val="24"/>
          <w:szCs w:val="24"/>
          <w:lang w:eastAsia="it-IT"/>
        </w:rPr>
      </w:pPr>
      <w:r w:rsidRPr="005600D7">
        <w:rPr>
          <w:rFonts w:asciiTheme="minorHAnsi" w:hAnsiTheme="minorHAnsi" w:cstheme="minorHAnsi"/>
          <w:spacing w:val="0"/>
          <w:sz w:val="24"/>
          <w:szCs w:val="24"/>
          <w:lang w:eastAsia="it-IT"/>
        </w:rPr>
        <w:t xml:space="preserve">Malaria Consortium gets funding from among others. </w:t>
      </w:r>
    </w:p>
    <w:p w14:paraId="2606556B" w14:textId="77777777" w:rsidR="008833D1" w:rsidRPr="005600D7" w:rsidRDefault="008833D1" w:rsidP="008833D1">
      <w:pPr>
        <w:numPr>
          <w:ilvl w:val="0"/>
          <w:numId w:val="46"/>
        </w:numPr>
        <w:tabs>
          <w:tab w:val="left" w:pos="-180"/>
          <w:tab w:val="left" w:pos="990"/>
          <w:tab w:val="left" w:pos="1304"/>
          <w:tab w:val="left" w:pos="2608"/>
          <w:tab w:val="left" w:pos="3912"/>
          <w:tab w:val="left" w:pos="5216"/>
          <w:tab w:val="left" w:pos="6521"/>
          <w:tab w:val="left" w:pos="7825"/>
        </w:tabs>
        <w:autoSpaceDE w:val="0"/>
        <w:autoSpaceDN w:val="0"/>
        <w:rPr>
          <w:rFonts w:asciiTheme="minorHAnsi" w:hAnsiTheme="minorHAnsi" w:cstheme="minorHAnsi"/>
          <w:spacing w:val="0"/>
          <w:sz w:val="24"/>
          <w:szCs w:val="24"/>
          <w:lang w:eastAsia="it-IT"/>
        </w:rPr>
      </w:pPr>
      <w:r w:rsidRPr="005600D7">
        <w:rPr>
          <w:rFonts w:asciiTheme="minorHAnsi" w:hAnsiTheme="minorHAnsi" w:cstheme="minorHAnsi"/>
          <w:spacing w:val="0"/>
          <w:sz w:val="24"/>
          <w:szCs w:val="24"/>
          <w:lang w:eastAsia="it-IT"/>
        </w:rPr>
        <w:t>National Institute for Health and Care Research (NIHR)</w:t>
      </w:r>
    </w:p>
    <w:p w14:paraId="5C07A776" w14:textId="77777777" w:rsidR="008833D1" w:rsidRPr="005600D7" w:rsidRDefault="008833D1" w:rsidP="008833D1">
      <w:pPr>
        <w:numPr>
          <w:ilvl w:val="0"/>
          <w:numId w:val="46"/>
        </w:numPr>
        <w:tabs>
          <w:tab w:val="left" w:pos="990"/>
          <w:tab w:val="left" w:pos="1304"/>
          <w:tab w:val="left" w:pos="2608"/>
          <w:tab w:val="left" w:pos="3912"/>
          <w:tab w:val="left" w:pos="5216"/>
          <w:tab w:val="left" w:pos="6521"/>
          <w:tab w:val="left" w:pos="7825"/>
        </w:tabs>
        <w:autoSpaceDE w:val="0"/>
        <w:autoSpaceDN w:val="0"/>
        <w:jc w:val="both"/>
        <w:rPr>
          <w:rFonts w:asciiTheme="minorHAnsi" w:hAnsiTheme="minorHAnsi" w:cstheme="minorHAnsi"/>
          <w:spacing w:val="0"/>
          <w:sz w:val="24"/>
          <w:szCs w:val="24"/>
          <w:lang w:eastAsia="it-IT"/>
        </w:rPr>
      </w:pPr>
      <w:r w:rsidRPr="005600D7">
        <w:rPr>
          <w:rFonts w:asciiTheme="minorHAnsi" w:hAnsiTheme="minorHAnsi" w:cstheme="minorHAnsi"/>
          <w:spacing w:val="0"/>
          <w:sz w:val="24"/>
          <w:szCs w:val="24"/>
          <w:lang w:eastAsia="it-IT"/>
        </w:rPr>
        <w:t>Africa Power Ltd</w:t>
      </w:r>
    </w:p>
    <w:p w14:paraId="2CB03F8C" w14:textId="77777777" w:rsidR="008833D1" w:rsidRPr="005600D7" w:rsidRDefault="008833D1" w:rsidP="008833D1">
      <w:pPr>
        <w:numPr>
          <w:ilvl w:val="0"/>
          <w:numId w:val="46"/>
        </w:numPr>
        <w:tabs>
          <w:tab w:val="left" w:pos="990"/>
          <w:tab w:val="left" w:pos="1304"/>
          <w:tab w:val="left" w:pos="2608"/>
          <w:tab w:val="left" w:pos="3912"/>
          <w:tab w:val="left" w:pos="5216"/>
          <w:tab w:val="left" w:pos="6521"/>
          <w:tab w:val="left" w:pos="7825"/>
        </w:tabs>
        <w:autoSpaceDE w:val="0"/>
        <w:autoSpaceDN w:val="0"/>
        <w:jc w:val="both"/>
        <w:rPr>
          <w:rFonts w:asciiTheme="minorHAnsi" w:hAnsiTheme="minorHAnsi" w:cstheme="minorHAnsi"/>
          <w:spacing w:val="0"/>
          <w:sz w:val="24"/>
          <w:szCs w:val="24"/>
          <w:lang w:eastAsia="it-IT"/>
        </w:rPr>
      </w:pPr>
      <w:r w:rsidRPr="005600D7">
        <w:rPr>
          <w:rFonts w:asciiTheme="minorHAnsi" w:hAnsiTheme="minorHAnsi" w:cstheme="minorHAnsi"/>
          <w:spacing w:val="0"/>
          <w:sz w:val="24"/>
          <w:szCs w:val="24"/>
          <w:lang w:eastAsia="it-IT"/>
        </w:rPr>
        <w:t>Grand Challenges Canada</w:t>
      </w:r>
    </w:p>
    <w:p w14:paraId="0082A3FF" w14:textId="77777777" w:rsidR="008833D1" w:rsidRPr="005600D7" w:rsidRDefault="008833D1" w:rsidP="008833D1">
      <w:pPr>
        <w:numPr>
          <w:ilvl w:val="0"/>
          <w:numId w:val="46"/>
        </w:numPr>
        <w:tabs>
          <w:tab w:val="left" w:pos="990"/>
          <w:tab w:val="left" w:pos="1304"/>
          <w:tab w:val="left" w:pos="2608"/>
          <w:tab w:val="left" w:pos="3912"/>
          <w:tab w:val="left" w:pos="5216"/>
          <w:tab w:val="left" w:pos="6521"/>
          <w:tab w:val="left" w:pos="7825"/>
        </w:tabs>
        <w:autoSpaceDE w:val="0"/>
        <w:autoSpaceDN w:val="0"/>
        <w:jc w:val="both"/>
        <w:rPr>
          <w:rFonts w:asciiTheme="minorHAnsi" w:hAnsiTheme="minorHAnsi" w:cstheme="minorHAnsi"/>
          <w:spacing w:val="0"/>
          <w:sz w:val="24"/>
          <w:szCs w:val="24"/>
          <w:lang w:eastAsia="it-IT"/>
        </w:rPr>
      </w:pPr>
      <w:r w:rsidRPr="005600D7">
        <w:rPr>
          <w:rFonts w:asciiTheme="minorHAnsi" w:hAnsiTheme="minorHAnsi" w:cstheme="minorHAnsi"/>
          <w:spacing w:val="0"/>
          <w:sz w:val="24"/>
          <w:szCs w:val="24"/>
          <w:lang w:eastAsia="it-IT"/>
        </w:rPr>
        <w:t>Comic Relief</w:t>
      </w:r>
    </w:p>
    <w:p w14:paraId="2EDA21B7" w14:textId="77777777" w:rsidR="008833D1" w:rsidRPr="005600D7" w:rsidRDefault="008833D1" w:rsidP="008833D1">
      <w:pPr>
        <w:numPr>
          <w:ilvl w:val="0"/>
          <w:numId w:val="46"/>
        </w:numPr>
        <w:tabs>
          <w:tab w:val="left" w:pos="990"/>
          <w:tab w:val="left" w:pos="1304"/>
          <w:tab w:val="left" w:pos="2608"/>
          <w:tab w:val="left" w:pos="3912"/>
          <w:tab w:val="left" w:pos="5216"/>
          <w:tab w:val="left" w:pos="6521"/>
          <w:tab w:val="left" w:pos="7825"/>
        </w:tabs>
        <w:autoSpaceDE w:val="0"/>
        <w:autoSpaceDN w:val="0"/>
        <w:jc w:val="both"/>
        <w:rPr>
          <w:rFonts w:asciiTheme="minorHAnsi" w:hAnsiTheme="minorHAnsi" w:cstheme="minorHAnsi"/>
          <w:spacing w:val="0"/>
          <w:sz w:val="24"/>
          <w:szCs w:val="24"/>
          <w:lang w:eastAsia="it-IT"/>
        </w:rPr>
      </w:pPr>
      <w:r w:rsidRPr="005600D7">
        <w:rPr>
          <w:rFonts w:asciiTheme="minorHAnsi" w:hAnsiTheme="minorHAnsi" w:cstheme="minorHAnsi"/>
          <w:spacing w:val="0"/>
          <w:sz w:val="24"/>
          <w:szCs w:val="24"/>
          <w:lang w:eastAsia="it-IT"/>
        </w:rPr>
        <w:t>UNICEF</w:t>
      </w:r>
    </w:p>
    <w:p w14:paraId="014C262D" w14:textId="77777777" w:rsidR="008833D1" w:rsidRPr="005600D7" w:rsidRDefault="008833D1" w:rsidP="008833D1">
      <w:pPr>
        <w:numPr>
          <w:ilvl w:val="0"/>
          <w:numId w:val="46"/>
        </w:numPr>
        <w:tabs>
          <w:tab w:val="left" w:pos="990"/>
          <w:tab w:val="left" w:pos="1304"/>
          <w:tab w:val="left" w:pos="2608"/>
          <w:tab w:val="left" w:pos="3912"/>
          <w:tab w:val="left" w:pos="5216"/>
          <w:tab w:val="left" w:pos="6521"/>
          <w:tab w:val="left" w:pos="7825"/>
        </w:tabs>
        <w:autoSpaceDE w:val="0"/>
        <w:autoSpaceDN w:val="0"/>
        <w:jc w:val="both"/>
        <w:rPr>
          <w:rFonts w:asciiTheme="minorHAnsi" w:hAnsiTheme="minorHAnsi" w:cstheme="minorHAnsi"/>
          <w:spacing w:val="0"/>
          <w:sz w:val="24"/>
          <w:szCs w:val="24"/>
          <w:lang w:eastAsia="it-IT"/>
        </w:rPr>
      </w:pPr>
      <w:r w:rsidRPr="005600D7">
        <w:rPr>
          <w:rFonts w:asciiTheme="minorHAnsi" w:hAnsiTheme="minorHAnsi" w:cstheme="minorHAnsi"/>
          <w:spacing w:val="0"/>
          <w:sz w:val="24"/>
          <w:szCs w:val="24"/>
          <w:lang w:eastAsia="it-IT"/>
        </w:rPr>
        <w:t>TASO- (SR on Global Fund)</w:t>
      </w:r>
    </w:p>
    <w:p w14:paraId="61615045" w14:textId="7C6B015B" w:rsidR="008833D1" w:rsidRPr="005600D7" w:rsidRDefault="008833D1" w:rsidP="008833D1">
      <w:pPr>
        <w:numPr>
          <w:ilvl w:val="0"/>
          <w:numId w:val="46"/>
        </w:numPr>
        <w:tabs>
          <w:tab w:val="left" w:pos="990"/>
          <w:tab w:val="left" w:pos="1304"/>
          <w:tab w:val="left" w:pos="2608"/>
          <w:tab w:val="left" w:pos="3912"/>
          <w:tab w:val="left" w:pos="5216"/>
          <w:tab w:val="left" w:pos="6521"/>
          <w:tab w:val="left" w:pos="7825"/>
        </w:tabs>
        <w:autoSpaceDE w:val="0"/>
        <w:autoSpaceDN w:val="0"/>
        <w:jc w:val="both"/>
        <w:rPr>
          <w:rFonts w:asciiTheme="minorHAnsi" w:hAnsiTheme="minorHAnsi" w:cstheme="minorHAnsi"/>
          <w:spacing w:val="0"/>
          <w:sz w:val="24"/>
          <w:szCs w:val="24"/>
          <w:lang w:eastAsia="it-IT"/>
        </w:rPr>
      </w:pPr>
      <w:r w:rsidRPr="005600D7">
        <w:rPr>
          <w:rFonts w:asciiTheme="minorHAnsi" w:hAnsiTheme="minorHAnsi" w:cstheme="minorHAnsi"/>
          <w:spacing w:val="0"/>
          <w:sz w:val="24"/>
          <w:szCs w:val="24"/>
          <w:lang w:eastAsia="it-IT"/>
        </w:rPr>
        <w:t>Ministry of Health</w:t>
      </w:r>
      <w:r w:rsidR="00337CD0" w:rsidRPr="005600D7">
        <w:rPr>
          <w:rFonts w:asciiTheme="minorHAnsi" w:hAnsiTheme="minorHAnsi" w:cstheme="minorHAnsi"/>
          <w:spacing w:val="0"/>
          <w:sz w:val="24"/>
          <w:szCs w:val="24"/>
          <w:lang w:eastAsia="it-IT"/>
        </w:rPr>
        <w:t>- (</w:t>
      </w:r>
      <w:r w:rsidRPr="005600D7">
        <w:rPr>
          <w:rFonts w:asciiTheme="minorHAnsi" w:hAnsiTheme="minorHAnsi" w:cstheme="minorHAnsi"/>
          <w:spacing w:val="0"/>
          <w:sz w:val="24"/>
          <w:szCs w:val="24"/>
          <w:lang w:eastAsia="it-IT"/>
        </w:rPr>
        <w:t>SR on GF Grant)</w:t>
      </w:r>
    </w:p>
    <w:p w14:paraId="6D5146F0" w14:textId="77777777" w:rsidR="008833D1" w:rsidRPr="005600D7" w:rsidRDefault="008833D1" w:rsidP="008833D1">
      <w:pPr>
        <w:numPr>
          <w:ilvl w:val="0"/>
          <w:numId w:val="46"/>
        </w:numPr>
        <w:tabs>
          <w:tab w:val="left" w:pos="990"/>
          <w:tab w:val="left" w:pos="1304"/>
          <w:tab w:val="left" w:pos="2608"/>
          <w:tab w:val="left" w:pos="3912"/>
          <w:tab w:val="left" w:pos="5216"/>
          <w:tab w:val="left" w:pos="6521"/>
          <w:tab w:val="left" w:pos="7825"/>
        </w:tabs>
        <w:autoSpaceDE w:val="0"/>
        <w:autoSpaceDN w:val="0"/>
        <w:jc w:val="both"/>
        <w:rPr>
          <w:rFonts w:asciiTheme="minorHAnsi" w:hAnsiTheme="minorHAnsi" w:cstheme="minorHAnsi"/>
          <w:spacing w:val="0"/>
          <w:sz w:val="24"/>
          <w:szCs w:val="24"/>
          <w:lang w:eastAsia="it-IT"/>
        </w:rPr>
      </w:pPr>
      <w:r w:rsidRPr="005600D7">
        <w:rPr>
          <w:rFonts w:asciiTheme="minorHAnsi" w:hAnsiTheme="minorHAnsi" w:cstheme="minorHAnsi"/>
          <w:spacing w:val="0"/>
          <w:sz w:val="24"/>
          <w:szCs w:val="24"/>
          <w:lang w:eastAsia="it-IT"/>
        </w:rPr>
        <w:t>Malaria Consortium, United States Board - (MCUS)</w:t>
      </w:r>
    </w:p>
    <w:p w14:paraId="621B470B" w14:textId="77777777" w:rsidR="008833D1" w:rsidRPr="005600D7" w:rsidRDefault="008833D1" w:rsidP="008833D1">
      <w:pPr>
        <w:numPr>
          <w:ilvl w:val="0"/>
          <w:numId w:val="46"/>
        </w:numPr>
        <w:tabs>
          <w:tab w:val="left" w:pos="990"/>
          <w:tab w:val="left" w:pos="1304"/>
          <w:tab w:val="left" w:pos="2608"/>
          <w:tab w:val="left" w:pos="3912"/>
          <w:tab w:val="left" w:pos="5216"/>
          <w:tab w:val="left" w:pos="6521"/>
          <w:tab w:val="left" w:pos="7825"/>
        </w:tabs>
        <w:autoSpaceDE w:val="0"/>
        <w:autoSpaceDN w:val="0"/>
        <w:jc w:val="both"/>
        <w:rPr>
          <w:rFonts w:asciiTheme="minorHAnsi" w:hAnsiTheme="minorHAnsi" w:cstheme="minorHAnsi"/>
          <w:spacing w:val="0"/>
          <w:sz w:val="24"/>
          <w:szCs w:val="24"/>
          <w:lang w:eastAsia="it-IT"/>
        </w:rPr>
      </w:pPr>
      <w:r w:rsidRPr="005600D7">
        <w:rPr>
          <w:rFonts w:asciiTheme="minorHAnsi" w:hAnsiTheme="minorHAnsi" w:cstheme="minorHAnsi"/>
          <w:spacing w:val="0"/>
          <w:sz w:val="24"/>
          <w:szCs w:val="24"/>
          <w:lang w:eastAsia="it-IT"/>
        </w:rPr>
        <w:t>Gates Foundation (formerly Bill &amp; Melinda Gates Foundation)</w:t>
      </w:r>
    </w:p>
    <w:p w14:paraId="4B815387" w14:textId="6A7297B7" w:rsidR="008833D1" w:rsidRPr="005600D7" w:rsidRDefault="00337CD0" w:rsidP="008833D1">
      <w:pPr>
        <w:numPr>
          <w:ilvl w:val="0"/>
          <w:numId w:val="46"/>
        </w:numPr>
        <w:tabs>
          <w:tab w:val="left" w:pos="990"/>
          <w:tab w:val="left" w:pos="1304"/>
          <w:tab w:val="left" w:pos="2608"/>
          <w:tab w:val="left" w:pos="3912"/>
          <w:tab w:val="left" w:pos="5216"/>
          <w:tab w:val="left" w:pos="6521"/>
          <w:tab w:val="left" w:pos="7825"/>
        </w:tabs>
        <w:autoSpaceDE w:val="0"/>
        <w:autoSpaceDN w:val="0"/>
        <w:jc w:val="both"/>
        <w:rPr>
          <w:rFonts w:asciiTheme="minorHAnsi" w:hAnsiTheme="minorHAnsi" w:cstheme="minorHAnsi"/>
          <w:spacing w:val="0"/>
          <w:sz w:val="24"/>
          <w:szCs w:val="24"/>
          <w:lang w:eastAsia="it-IT"/>
        </w:rPr>
      </w:pPr>
      <w:r w:rsidRPr="005600D7">
        <w:rPr>
          <w:rFonts w:asciiTheme="minorHAnsi" w:hAnsiTheme="minorHAnsi" w:cstheme="minorHAnsi"/>
          <w:spacing w:val="0"/>
          <w:sz w:val="24"/>
          <w:szCs w:val="24"/>
          <w:lang w:val="en-US" w:eastAsia="it-IT"/>
        </w:rPr>
        <w:t>Give Well</w:t>
      </w:r>
    </w:p>
    <w:p w14:paraId="3B6E366A" w14:textId="77777777" w:rsidR="008833D1" w:rsidRPr="005600D7" w:rsidRDefault="008833D1" w:rsidP="008833D1">
      <w:pPr>
        <w:tabs>
          <w:tab w:val="left" w:pos="990"/>
          <w:tab w:val="left" w:pos="3912"/>
          <w:tab w:val="left" w:pos="5216"/>
          <w:tab w:val="left" w:pos="6521"/>
          <w:tab w:val="left" w:pos="7825"/>
        </w:tabs>
        <w:autoSpaceDE w:val="0"/>
        <w:autoSpaceDN w:val="0"/>
        <w:ind w:left="0"/>
        <w:jc w:val="both"/>
        <w:rPr>
          <w:rFonts w:asciiTheme="minorHAnsi" w:hAnsiTheme="minorHAnsi" w:cstheme="minorHAnsi"/>
          <w:i/>
          <w:spacing w:val="0"/>
          <w:sz w:val="24"/>
          <w:szCs w:val="24"/>
          <w:lang w:eastAsia="it-IT"/>
        </w:rPr>
      </w:pPr>
    </w:p>
    <w:p w14:paraId="0721394E" w14:textId="77777777" w:rsidR="008833D1" w:rsidRPr="005600D7" w:rsidRDefault="008833D1" w:rsidP="008833D1">
      <w:pPr>
        <w:numPr>
          <w:ilvl w:val="0"/>
          <w:numId w:val="45"/>
        </w:numPr>
        <w:tabs>
          <w:tab w:val="left" w:pos="1304"/>
          <w:tab w:val="left" w:pos="2608"/>
          <w:tab w:val="left" w:pos="3912"/>
          <w:tab w:val="left" w:pos="5216"/>
          <w:tab w:val="left" w:pos="6521"/>
          <w:tab w:val="left" w:pos="7825"/>
        </w:tabs>
        <w:autoSpaceDE w:val="0"/>
        <w:autoSpaceDN w:val="0"/>
        <w:rPr>
          <w:rFonts w:asciiTheme="minorHAnsi" w:hAnsiTheme="minorHAnsi" w:cstheme="minorHAnsi"/>
          <w:b/>
          <w:spacing w:val="0"/>
          <w:sz w:val="24"/>
          <w:szCs w:val="24"/>
          <w:lang w:eastAsia="it-IT"/>
        </w:rPr>
      </w:pPr>
      <w:r w:rsidRPr="005600D7">
        <w:rPr>
          <w:rFonts w:asciiTheme="minorHAnsi" w:hAnsiTheme="minorHAnsi" w:cstheme="minorHAnsi"/>
          <w:b/>
          <w:spacing w:val="0"/>
          <w:sz w:val="24"/>
          <w:szCs w:val="24"/>
          <w:lang w:eastAsia="it-IT"/>
        </w:rPr>
        <w:t>Service Required</w:t>
      </w:r>
    </w:p>
    <w:p w14:paraId="20A01837" w14:textId="77777777" w:rsidR="008833D1" w:rsidRPr="005600D7" w:rsidRDefault="008833D1" w:rsidP="008833D1">
      <w:pPr>
        <w:tabs>
          <w:tab w:val="left" w:pos="1304"/>
          <w:tab w:val="left" w:pos="2608"/>
          <w:tab w:val="left" w:pos="3912"/>
          <w:tab w:val="left" w:pos="5216"/>
          <w:tab w:val="left" w:pos="6521"/>
          <w:tab w:val="left" w:pos="7825"/>
        </w:tabs>
        <w:autoSpaceDE w:val="0"/>
        <w:autoSpaceDN w:val="0"/>
        <w:ind w:left="0"/>
        <w:rPr>
          <w:rFonts w:asciiTheme="minorHAnsi" w:hAnsiTheme="minorHAnsi" w:cstheme="minorHAnsi"/>
          <w:spacing w:val="0"/>
          <w:sz w:val="24"/>
          <w:szCs w:val="24"/>
          <w:lang w:eastAsia="it-IT"/>
        </w:rPr>
      </w:pPr>
    </w:p>
    <w:p w14:paraId="38CDB645" w14:textId="77777777" w:rsidR="008833D1" w:rsidRPr="005600D7" w:rsidRDefault="008833D1" w:rsidP="008833D1">
      <w:pPr>
        <w:ind w:left="0"/>
        <w:rPr>
          <w:rFonts w:asciiTheme="minorHAnsi" w:hAnsiTheme="minorHAnsi" w:cstheme="minorHAnsi"/>
          <w:spacing w:val="0"/>
          <w:sz w:val="24"/>
          <w:szCs w:val="24"/>
          <w:lang w:eastAsia="it-IT"/>
        </w:rPr>
      </w:pPr>
      <w:r w:rsidRPr="005600D7">
        <w:rPr>
          <w:rFonts w:asciiTheme="minorHAnsi" w:hAnsiTheme="minorHAnsi" w:cstheme="minorHAnsi"/>
          <w:spacing w:val="0"/>
          <w:sz w:val="24"/>
          <w:szCs w:val="24"/>
          <w:lang w:eastAsia="it-IT"/>
        </w:rPr>
        <w:t xml:space="preserve">Malaria Consortium Uganda in accordance with the NGO Act 2016 and Income Tax Act of Uganda, is seeking proposals from qualified Audit firms interested in providing Audit services, contained in this solicitation (hereinafter referred to as the “RFP”). </w:t>
      </w:r>
    </w:p>
    <w:p w14:paraId="46D64910" w14:textId="77777777" w:rsidR="008833D1" w:rsidRPr="005600D7" w:rsidRDefault="008833D1" w:rsidP="008833D1">
      <w:pPr>
        <w:ind w:left="0"/>
        <w:rPr>
          <w:rFonts w:asciiTheme="minorHAnsi" w:hAnsiTheme="minorHAnsi" w:cstheme="minorHAnsi"/>
          <w:spacing w:val="0"/>
          <w:sz w:val="24"/>
          <w:szCs w:val="24"/>
          <w:lang w:eastAsia="it-IT"/>
        </w:rPr>
      </w:pPr>
    </w:p>
    <w:p w14:paraId="25BDB60B" w14:textId="77777777" w:rsidR="008833D1" w:rsidRPr="005600D7" w:rsidRDefault="008833D1" w:rsidP="008833D1">
      <w:pPr>
        <w:ind w:left="0"/>
        <w:rPr>
          <w:rFonts w:asciiTheme="minorHAnsi" w:hAnsiTheme="minorHAnsi" w:cstheme="minorHAnsi"/>
          <w:spacing w:val="0"/>
          <w:sz w:val="24"/>
          <w:szCs w:val="24"/>
          <w:lang w:eastAsia="it-IT"/>
        </w:rPr>
      </w:pPr>
      <w:r w:rsidRPr="005600D7">
        <w:rPr>
          <w:rFonts w:asciiTheme="minorHAnsi" w:hAnsiTheme="minorHAnsi" w:cstheme="minorHAnsi"/>
          <w:spacing w:val="0"/>
          <w:sz w:val="24"/>
          <w:szCs w:val="24"/>
          <w:lang w:eastAsia="it-IT"/>
        </w:rPr>
        <w:t>The appointment will be for a period of two financial years which runs from April to March, with possibility of renewal subject to Board approval.</w:t>
      </w:r>
    </w:p>
    <w:p w14:paraId="79FD858E" w14:textId="77777777" w:rsidR="008833D1" w:rsidRPr="005600D7" w:rsidRDefault="008833D1" w:rsidP="008833D1">
      <w:pPr>
        <w:ind w:left="0"/>
        <w:rPr>
          <w:rFonts w:asciiTheme="minorHAnsi" w:hAnsiTheme="minorHAnsi" w:cstheme="minorHAnsi"/>
          <w:spacing w:val="0"/>
          <w:sz w:val="24"/>
          <w:szCs w:val="24"/>
          <w:lang w:eastAsia="en-GB"/>
        </w:rPr>
      </w:pPr>
    </w:p>
    <w:p w14:paraId="0DF99652" w14:textId="77777777" w:rsidR="008833D1" w:rsidRPr="005600D7" w:rsidRDefault="008833D1" w:rsidP="008833D1">
      <w:pPr>
        <w:ind w:left="0"/>
        <w:rPr>
          <w:rFonts w:asciiTheme="minorHAnsi" w:hAnsiTheme="minorHAnsi" w:cstheme="minorHAnsi"/>
          <w:spacing w:val="0"/>
          <w:sz w:val="24"/>
          <w:szCs w:val="24"/>
          <w:lang w:eastAsia="it-IT"/>
        </w:rPr>
      </w:pPr>
      <w:r w:rsidRPr="005600D7">
        <w:rPr>
          <w:rFonts w:asciiTheme="minorHAnsi" w:hAnsiTheme="minorHAnsi" w:cstheme="minorHAnsi"/>
          <w:spacing w:val="0"/>
          <w:sz w:val="24"/>
          <w:szCs w:val="24"/>
          <w:lang w:eastAsia="it-IT"/>
        </w:rPr>
        <w:t>To enable the Board to fulfil this obligation, a full external audit service is required of Malaria Consortium, Uganda.</w:t>
      </w:r>
    </w:p>
    <w:p w14:paraId="3B087379" w14:textId="77777777" w:rsidR="008833D1" w:rsidRPr="005600D7" w:rsidRDefault="008833D1" w:rsidP="008833D1">
      <w:pPr>
        <w:ind w:left="0"/>
        <w:rPr>
          <w:rFonts w:asciiTheme="minorHAnsi" w:hAnsiTheme="minorHAnsi" w:cstheme="minorHAnsi"/>
          <w:spacing w:val="0"/>
          <w:sz w:val="24"/>
          <w:szCs w:val="24"/>
          <w:lang w:eastAsia="it-IT"/>
        </w:rPr>
      </w:pPr>
    </w:p>
    <w:p w14:paraId="4E42BED3" w14:textId="77777777" w:rsidR="008833D1" w:rsidRPr="005600D7" w:rsidRDefault="008833D1" w:rsidP="008833D1">
      <w:pPr>
        <w:numPr>
          <w:ilvl w:val="0"/>
          <w:numId w:val="39"/>
        </w:numPr>
        <w:tabs>
          <w:tab w:val="num" w:pos="536"/>
          <w:tab w:val="left" w:pos="1304"/>
          <w:tab w:val="left" w:pos="2608"/>
          <w:tab w:val="left" w:pos="3912"/>
          <w:tab w:val="left" w:pos="5216"/>
          <w:tab w:val="left" w:pos="6521"/>
          <w:tab w:val="left" w:pos="7825"/>
        </w:tabs>
        <w:autoSpaceDE w:val="0"/>
        <w:autoSpaceDN w:val="0"/>
        <w:ind w:left="536"/>
        <w:jc w:val="both"/>
        <w:rPr>
          <w:rFonts w:asciiTheme="minorHAnsi" w:hAnsiTheme="minorHAnsi" w:cstheme="minorHAnsi"/>
          <w:spacing w:val="0"/>
          <w:sz w:val="24"/>
          <w:szCs w:val="24"/>
          <w:lang w:eastAsia="it-IT"/>
        </w:rPr>
      </w:pPr>
      <w:r w:rsidRPr="005600D7">
        <w:rPr>
          <w:rFonts w:asciiTheme="minorHAnsi" w:hAnsiTheme="minorHAnsi" w:cstheme="minorHAnsi"/>
          <w:spacing w:val="0"/>
          <w:sz w:val="24"/>
          <w:szCs w:val="24"/>
          <w:lang w:eastAsia="it-IT"/>
        </w:rPr>
        <w:t>Perform the audit in accordance with relevant legal and regulatory requirements and in accordance with International Standards on Audit.</w:t>
      </w:r>
    </w:p>
    <w:p w14:paraId="719F84A2" w14:textId="77777777" w:rsidR="008833D1" w:rsidRPr="005600D7" w:rsidRDefault="008833D1" w:rsidP="008833D1">
      <w:pPr>
        <w:numPr>
          <w:ilvl w:val="0"/>
          <w:numId w:val="39"/>
        </w:numPr>
        <w:tabs>
          <w:tab w:val="num" w:pos="536"/>
          <w:tab w:val="left" w:pos="1304"/>
          <w:tab w:val="left" w:pos="2608"/>
          <w:tab w:val="left" w:pos="3912"/>
          <w:tab w:val="left" w:pos="5216"/>
          <w:tab w:val="left" w:pos="6521"/>
          <w:tab w:val="left" w:pos="7825"/>
        </w:tabs>
        <w:autoSpaceDE w:val="0"/>
        <w:autoSpaceDN w:val="0"/>
        <w:ind w:left="536"/>
        <w:jc w:val="both"/>
        <w:rPr>
          <w:rFonts w:asciiTheme="minorHAnsi" w:hAnsiTheme="minorHAnsi" w:cstheme="minorHAnsi"/>
          <w:spacing w:val="0"/>
          <w:sz w:val="24"/>
          <w:szCs w:val="24"/>
          <w:lang w:eastAsia="it-IT"/>
        </w:rPr>
      </w:pPr>
      <w:r w:rsidRPr="005600D7">
        <w:rPr>
          <w:rFonts w:asciiTheme="minorHAnsi" w:hAnsiTheme="minorHAnsi" w:cstheme="minorHAnsi"/>
          <w:spacing w:val="0"/>
          <w:sz w:val="24"/>
          <w:szCs w:val="24"/>
          <w:lang w:eastAsia="it-IT"/>
        </w:rPr>
        <w:t>Identify, test and evaluate key systems and controls.</w:t>
      </w:r>
    </w:p>
    <w:p w14:paraId="0FB02ED8" w14:textId="77777777" w:rsidR="008833D1" w:rsidRPr="005600D7" w:rsidRDefault="008833D1" w:rsidP="008833D1">
      <w:pPr>
        <w:numPr>
          <w:ilvl w:val="0"/>
          <w:numId w:val="39"/>
        </w:numPr>
        <w:tabs>
          <w:tab w:val="num" w:pos="536"/>
          <w:tab w:val="left" w:pos="1304"/>
          <w:tab w:val="left" w:pos="2608"/>
          <w:tab w:val="left" w:pos="3912"/>
          <w:tab w:val="left" w:pos="5216"/>
          <w:tab w:val="left" w:pos="6521"/>
          <w:tab w:val="left" w:pos="7825"/>
        </w:tabs>
        <w:autoSpaceDE w:val="0"/>
        <w:autoSpaceDN w:val="0"/>
        <w:ind w:left="536"/>
        <w:jc w:val="both"/>
        <w:rPr>
          <w:rFonts w:asciiTheme="minorHAnsi" w:hAnsiTheme="minorHAnsi" w:cstheme="minorHAnsi"/>
          <w:spacing w:val="0"/>
          <w:sz w:val="24"/>
          <w:szCs w:val="24"/>
          <w:lang w:eastAsia="it-IT"/>
        </w:rPr>
      </w:pPr>
      <w:r w:rsidRPr="005600D7">
        <w:rPr>
          <w:rFonts w:asciiTheme="minorHAnsi" w:hAnsiTheme="minorHAnsi" w:cstheme="minorHAnsi"/>
          <w:spacing w:val="0"/>
          <w:sz w:val="24"/>
          <w:szCs w:val="24"/>
          <w:lang w:eastAsia="it-IT"/>
        </w:rPr>
        <w:t>Confirm that key controls are in place and are appropriate and effective</w:t>
      </w:r>
    </w:p>
    <w:p w14:paraId="7501CED6" w14:textId="77777777" w:rsidR="008833D1" w:rsidRPr="005600D7" w:rsidRDefault="008833D1" w:rsidP="008833D1">
      <w:pPr>
        <w:numPr>
          <w:ilvl w:val="0"/>
          <w:numId w:val="39"/>
        </w:numPr>
        <w:tabs>
          <w:tab w:val="num" w:pos="536"/>
          <w:tab w:val="left" w:pos="1304"/>
          <w:tab w:val="left" w:pos="2608"/>
          <w:tab w:val="left" w:pos="3912"/>
          <w:tab w:val="left" w:pos="5216"/>
          <w:tab w:val="left" w:pos="6521"/>
          <w:tab w:val="left" w:pos="7825"/>
        </w:tabs>
        <w:autoSpaceDE w:val="0"/>
        <w:autoSpaceDN w:val="0"/>
        <w:ind w:left="536"/>
        <w:jc w:val="both"/>
        <w:rPr>
          <w:rFonts w:asciiTheme="minorHAnsi" w:hAnsiTheme="minorHAnsi" w:cstheme="minorHAnsi"/>
          <w:spacing w:val="0"/>
          <w:sz w:val="24"/>
          <w:szCs w:val="24"/>
          <w:lang w:eastAsia="it-IT"/>
        </w:rPr>
      </w:pPr>
      <w:r w:rsidRPr="005600D7">
        <w:rPr>
          <w:rFonts w:asciiTheme="minorHAnsi" w:hAnsiTheme="minorHAnsi" w:cstheme="minorHAnsi"/>
          <w:spacing w:val="0"/>
          <w:sz w:val="24"/>
          <w:szCs w:val="24"/>
          <w:lang w:eastAsia="it-IT"/>
        </w:rPr>
        <w:t>If weaknesses are found, propose ways of improving them considering economy, efficiency and effectiveness of the business’s systems, procedures and controls.</w:t>
      </w:r>
    </w:p>
    <w:p w14:paraId="6168D4B0" w14:textId="77777777" w:rsidR="008833D1" w:rsidRPr="005600D7" w:rsidRDefault="008833D1" w:rsidP="008833D1">
      <w:pPr>
        <w:numPr>
          <w:ilvl w:val="0"/>
          <w:numId w:val="39"/>
        </w:numPr>
        <w:tabs>
          <w:tab w:val="num" w:pos="536"/>
          <w:tab w:val="left" w:pos="1304"/>
          <w:tab w:val="left" w:pos="2608"/>
          <w:tab w:val="left" w:pos="3912"/>
          <w:tab w:val="left" w:pos="5216"/>
          <w:tab w:val="left" w:pos="6521"/>
          <w:tab w:val="left" w:pos="7825"/>
        </w:tabs>
        <w:autoSpaceDE w:val="0"/>
        <w:autoSpaceDN w:val="0"/>
        <w:ind w:left="536"/>
        <w:jc w:val="both"/>
        <w:rPr>
          <w:rFonts w:asciiTheme="minorHAnsi" w:hAnsiTheme="minorHAnsi" w:cstheme="minorHAnsi"/>
          <w:spacing w:val="0"/>
          <w:sz w:val="24"/>
          <w:szCs w:val="24"/>
          <w:lang w:eastAsia="it-IT"/>
        </w:rPr>
      </w:pPr>
      <w:r w:rsidRPr="005600D7">
        <w:rPr>
          <w:rFonts w:asciiTheme="minorHAnsi" w:hAnsiTheme="minorHAnsi" w:cstheme="minorHAnsi"/>
          <w:spacing w:val="0"/>
          <w:sz w:val="24"/>
          <w:szCs w:val="24"/>
          <w:lang w:eastAsia="it-IT"/>
        </w:rPr>
        <w:t>Liaise effectively with the managers and staff as required to ensure efficient and effective delivery of services.</w:t>
      </w:r>
    </w:p>
    <w:p w14:paraId="0DB441FA" w14:textId="77777777" w:rsidR="008833D1" w:rsidRPr="005600D7" w:rsidRDefault="008833D1" w:rsidP="008833D1">
      <w:pPr>
        <w:numPr>
          <w:ilvl w:val="0"/>
          <w:numId w:val="44"/>
        </w:numPr>
        <w:tabs>
          <w:tab w:val="num" w:pos="536"/>
          <w:tab w:val="left" w:pos="1304"/>
          <w:tab w:val="left" w:pos="2608"/>
          <w:tab w:val="left" w:pos="3912"/>
          <w:tab w:val="left" w:pos="5216"/>
          <w:tab w:val="left" w:pos="6521"/>
          <w:tab w:val="left" w:pos="7825"/>
        </w:tabs>
        <w:autoSpaceDE w:val="0"/>
        <w:autoSpaceDN w:val="0"/>
        <w:ind w:left="540"/>
        <w:jc w:val="both"/>
        <w:rPr>
          <w:rFonts w:asciiTheme="minorHAnsi" w:hAnsiTheme="minorHAnsi" w:cstheme="minorHAnsi"/>
          <w:spacing w:val="0"/>
          <w:sz w:val="24"/>
          <w:szCs w:val="24"/>
          <w:lang w:eastAsia="it-IT"/>
        </w:rPr>
      </w:pPr>
      <w:r w:rsidRPr="005600D7">
        <w:rPr>
          <w:rFonts w:asciiTheme="minorHAnsi" w:hAnsiTheme="minorHAnsi" w:cstheme="minorHAnsi"/>
          <w:spacing w:val="0"/>
          <w:sz w:val="24"/>
          <w:szCs w:val="24"/>
          <w:lang w:eastAsia="it-IT"/>
        </w:rPr>
        <w:t xml:space="preserve">Offer advice and other services as required, ensuring compliance and   mitigating risks </w:t>
      </w:r>
    </w:p>
    <w:p w14:paraId="5753C5B9" w14:textId="77777777" w:rsidR="008833D1" w:rsidRPr="005600D7" w:rsidRDefault="008833D1" w:rsidP="008833D1">
      <w:pPr>
        <w:numPr>
          <w:ilvl w:val="0"/>
          <w:numId w:val="44"/>
        </w:numPr>
        <w:tabs>
          <w:tab w:val="num" w:pos="536"/>
          <w:tab w:val="left" w:pos="1304"/>
          <w:tab w:val="left" w:pos="2608"/>
          <w:tab w:val="left" w:pos="3912"/>
          <w:tab w:val="left" w:pos="5216"/>
          <w:tab w:val="left" w:pos="6521"/>
          <w:tab w:val="left" w:pos="7825"/>
        </w:tabs>
        <w:autoSpaceDE w:val="0"/>
        <w:autoSpaceDN w:val="0"/>
        <w:ind w:left="540"/>
        <w:jc w:val="both"/>
        <w:rPr>
          <w:rFonts w:asciiTheme="minorHAnsi" w:hAnsiTheme="minorHAnsi" w:cstheme="minorHAnsi"/>
          <w:spacing w:val="0"/>
          <w:sz w:val="24"/>
          <w:szCs w:val="24"/>
          <w:lang w:eastAsia="it-IT"/>
        </w:rPr>
      </w:pPr>
      <w:r w:rsidRPr="005600D7">
        <w:rPr>
          <w:rFonts w:asciiTheme="minorHAnsi" w:hAnsiTheme="minorHAnsi" w:cstheme="minorHAnsi"/>
          <w:spacing w:val="0"/>
          <w:sz w:val="24"/>
          <w:szCs w:val="24"/>
          <w:lang w:eastAsia="it-IT"/>
        </w:rPr>
        <w:t>Submission of final audit management letter.</w:t>
      </w:r>
    </w:p>
    <w:p w14:paraId="43D522FF" w14:textId="77777777" w:rsidR="008833D1" w:rsidRPr="005600D7" w:rsidRDefault="008833D1" w:rsidP="008833D1">
      <w:pPr>
        <w:numPr>
          <w:ilvl w:val="0"/>
          <w:numId w:val="44"/>
        </w:numPr>
        <w:tabs>
          <w:tab w:val="left" w:pos="1304"/>
          <w:tab w:val="left" w:pos="2608"/>
          <w:tab w:val="left" w:pos="3912"/>
          <w:tab w:val="left" w:pos="5216"/>
          <w:tab w:val="left" w:pos="6521"/>
          <w:tab w:val="left" w:pos="7825"/>
        </w:tabs>
        <w:autoSpaceDE w:val="0"/>
        <w:autoSpaceDN w:val="0"/>
        <w:ind w:left="540"/>
        <w:jc w:val="both"/>
        <w:rPr>
          <w:rFonts w:asciiTheme="minorHAnsi" w:hAnsiTheme="minorHAnsi" w:cstheme="minorHAnsi"/>
          <w:spacing w:val="0"/>
          <w:sz w:val="24"/>
          <w:szCs w:val="24"/>
          <w:lang w:eastAsia="it-IT"/>
        </w:rPr>
      </w:pPr>
      <w:r w:rsidRPr="005600D7">
        <w:rPr>
          <w:rFonts w:asciiTheme="minorHAnsi" w:hAnsiTheme="minorHAnsi" w:cstheme="minorHAnsi"/>
          <w:spacing w:val="0"/>
          <w:sz w:val="24"/>
          <w:szCs w:val="24"/>
          <w:lang w:eastAsia="it-IT"/>
        </w:rPr>
        <w:lastRenderedPageBreak/>
        <w:t>Issue draft audit findings and a draft management letter for presentation to the Board of Malaria Consortium, Uganda.</w:t>
      </w:r>
    </w:p>
    <w:p w14:paraId="62AC73D7" w14:textId="77777777" w:rsidR="008833D1" w:rsidRPr="005600D7" w:rsidRDefault="008833D1" w:rsidP="008833D1">
      <w:pPr>
        <w:numPr>
          <w:ilvl w:val="0"/>
          <w:numId w:val="44"/>
        </w:numPr>
        <w:tabs>
          <w:tab w:val="left" w:pos="1304"/>
          <w:tab w:val="left" w:pos="2608"/>
          <w:tab w:val="left" w:pos="3912"/>
          <w:tab w:val="left" w:pos="5216"/>
          <w:tab w:val="left" w:pos="6521"/>
          <w:tab w:val="left" w:pos="7825"/>
        </w:tabs>
        <w:autoSpaceDE w:val="0"/>
        <w:autoSpaceDN w:val="0"/>
        <w:ind w:left="540"/>
        <w:jc w:val="both"/>
        <w:rPr>
          <w:rFonts w:asciiTheme="minorHAnsi" w:hAnsiTheme="minorHAnsi" w:cstheme="minorHAnsi"/>
          <w:spacing w:val="0"/>
          <w:sz w:val="24"/>
          <w:szCs w:val="24"/>
          <w:lang w:eastAsia="it-IT"/>
        </w:rPr>
      </w:pPr>
      <w:r w:rsidRPr="005600D7">
        <w:rPr>
          <w:rFonts w:asciiTheme="minorHAnsi" w:hAnsiTheme="minorHAnsi" w:cstheme="minorHAnsi"/>
          <w:spacing w:val="0"/>
          <w:sz w:val="24"/>
          <w:szCs w:val="24"/>
          <w:lang w:eastAsia="it-IT"/>
        </w:rPr>
        <w:t>Provide an independent audit opinion</w:t>
      </w:r>
    </w:p>
    <w:p w14:paraId="0CE4EBD4" w14:textId="77777777" w:rsidR="008833D1" w:rsidRPr="005600D7" w:rsidRDefault="008833D1" w:rsidP="008833D1">
      <w:pPr>
        <w:tabs>
          <w:tab w:val="left" w:pos="1304"/>
          <w:tab w:val="left" w:pos="2608"/>
          <w:tab w:val="left" w:pos="3912"/>
          <w:tab w:val="left" w:pos="5216"/>
          <w:tab w:val="left" w:pos="6521"/>
          <w:tab w:val="left" w:pos="7825"/>
        </w:tabs>
        <w:autoSpaceDE w:val="0"/>
        <w:autoSpaceDN w:val="0"/>
        <w:ind w:left="0"/>
        <w:rPr>
          <w:rFonts w:asciiTheme="minorHAnsi" w:hAnsiTheme="minorHAnsi" w:cstheme="minorHAnsi"/>
          <w:spacing w:val="0"/>
          <w:sz w:val="24"/>
          <w:szCs w:val="24"/>
          <w:lang w:eastAsia="it-IT"/>
        </w:rPr>
      </w:pPr>
    </w:p>
    <w:p w14:paraId="4537ECFF" w14:textId="77777777" w:rsidR="008833D1" w:rsidRPr="005600D7" w:rsidRDefault="008833D1" w:rsidP="008833D1">
      <w:pPr>
        <w:numPr>
          <w:ilvl w:val="0"/>
          <w:numId w:val="45"/>
        </w:numPr>
        <w:tabs>
          <w:tab w:val="left" w:pos="1304"/>
          <w:tab w:val="left" w:pos="2608"/>
          <w:tab w:val="left" w:pos="3912"/>
          <w:tab w:val="left" w:pos="5216"/>
          <w:tab w:val="left" w:pos="6521"/>
          <w:tab w:val="left" w:pos="7825"/>
        </w:tabs>
        <w:autoSpaceDE w:val="0"/>
        <w:autoSpaceDN w:val="0"/>
        <w:rPr>
          <w:rFonts w:asciiTheme="minorHAnsi" w:hAnsiTheme="minorHAnsi" w:cstheme="minorHAnsi"/>
          <w:b/>
          <w:spacing w:val="0"/>
          <w:sz w:val="24"/>
          <w:szCs w:val="24"/>
          <w:lang w:eastAsia="it-IT"/>
        </w:rPr>
      </w:pPr>
      <w:r w:rsidRPr="005600D7">
        <w:rPr>
          <w:rFonts w:asciiTheme="minorHAnsi" w:hAnsiTheme="minorHAnsi" w:cstheme="minorHAnsi"/>
          <w:b/>
          <w:spacing w:val="0"/>
          <w:sz w:val="24"/>
          <w:szCs w:val="24"/>
          <w:lang w:eastAsia="it-IT"/>
        </w:rPr>
        <w:t>Form of Tender</w:t>
      </w:r>
    </w:p>
    <w:p w14:paraId="0D8BC955" w14:textId="77777777" w:rsidR="008833D1" w:rsidRPr="005600D7" w:rsidRDefault="008833D1" w:rsidP="008833D1">
      <w:pPr>
        <w:tabs>
          <w:tab w:val="left" w:pos="1304"/>
          <w:tab w:val="left" w:pos="2608"/>
          <w:tab w:val="left" w:pos="3912"/>
          <w:tab w:val="left" w:pos="5216"/>
          <w:tab w:val="left" w:pos="6521"/>
          <w:tab w:val="left" w:pos="7825"/>
        </w:tabs>
        <w:autoSpaceDE w:val="0"/>
        <w:autoSpaceDN w:val="0"/>
        <w:ind w:left="0"/>
        <w:rPr>
          <w:rFonts w:asciiTheme="minorHAnsi" w:hAnsiTheme="minorHAnsi" w:cstheme="minorHAnsi"/>
          <w:spacing w:val="0"/>
          <w:sz w:val="24"/>
          <w:szCs w:val="24"/>
          <w:lang w:eastAsia="it-IT"/>
        </w:rPr>
      </w:pPr>
    </w:p>
    <w:p w14:paraId="46B77B6C" w14:textId="77777777" w:rsidR="008833D1" w:rsidRPr="005600D7" w:rsidRDefault="008833D1" w:rsidP="008833D1">
      <w:pPr>
        <w:tabs>
          <w:tab w:val="left" w:pos="1304"/>
          <w:tab w:val="left" w:pos="2608"/>
          <w:tab w:val="left" w:pos="3912"/>
          <w:tab w:val="left" w:pos="5216"/>
          <w:tab w:val="left" w:pos="6521"/>
          <w:tab w:val="left" w:pos="7825"/>
        </w:tabs>
        <w:autoSpaceDE w:val="0"/>
        <w:autoSpaceDN w:val="0"/>
        <w:ind w:left="0"/>
        <w:rPr>
          <w:rFonts w:asciiTheme="minorHAnsi" w:hAnsiTheme="minorHAnsi" w:cstheme="minorHAnsi"/>
          <w:spacing w:val="0"/>
          <w:sz w:val="24"/>
          <w:szCs w:val="24"/>
          <w:lang w:eastAsia="it-IT"/>
        </w:rPr>
      </w:pPr>
      <w:r w:rsidRPr="005600D7">
        <w:rPr>
          <w:rFonts w:asciiTheme="minorHAnsi" w:hAnsiTheme="minorHAnsi" w:cstheme="minorHAnsi"/>
          <w:spacing w:val="0"/>
          <w:sz w:val="24"/>
          <w:szCs w:val="24"/>
          <w:lang w:eastAsia="it-IT"/>
        </w:rPr>
        <w:t>Your proposal should contain the following.</w:t>
      </w:r>
    </w:p>
    <w:p w14:paraId="0806CB42" w14:textId="77777777" w:rsidR="008833D1" w:rsidRPr="005600D7" w:rsidRDefault="008833D1" w:rsidP="008833D1">
      <w:pPr>
        <w:tabs>
          <w:tab w:val="left" w:pos="1304"/>
          <w:tab w:val="left" w:pos="2608"/>
          <w:tab w:val="left" w:pos="3912"/>
          <w:tab w:val="left" w:pos="5216"/>
          <w:tab w:val="left" w:pos="6521"/>
          <w:tab w:val="left" w:pos="7825"/>
        </w:tabs>
        <w:autoSpaceDE w:val="0"/>
        <w:autoSpaceDN w:val="0"/>
        <w:ind w:left="0"/>
        <w:rPr>
          <w:rFonts w:asciiTheme="minorHAnsi" w:hAnsiTheme="minorHAnsi" w:cstheme="minorHAnsi"/>
          <w:spacing w:val="0"/>
          <w:sz w:val="24"/>
          <w:szCs w:val="24"/>
          <w:lang w:eastAsia="it-IT"/>
        </w:rPr>
      </w:pPr>
    </w:p>
    <w:p w14:paraId="07B06178" w14:textId="77777777" w:rsidR="008833D1" w:rsidRPr="005600D7" w:rsidRDefault="008833D1" w:rsidP="008833D1">
      <w:pPr>
        <w:numPr>
          <w:ilvl w:val="1"/>
          <w:numId w:val="45"/>
        </w:numPr>
        <w:tabs>
          <w:tab w:val="left" w:pos="1304"/>
          <w:tab w:val="left" w:pos="2608"/>
          <w:tab w:val="left" w:pos="3912"/>
          <w:tab w:val="left" w:pos="5216"/>
          <w:tab w:val="left" w:pos="6521"/>
          <w:tab w:val="left" w:pos="7825"/>
        </w:tabs>
        <w:autoSpaceDE w:val="0"/>
        <w:autoSpaceDN w:val="0"/>
        <w:ind w:left="1352" w:hanging="1262"/>
        <w:rPr>
          <w:rFonts w:asciiTheme="minorHAnsi" w:hAnsiTheme="minorHAnsi" w:cstheme="minorHAnsi"/>
          <w:spacing w:val="0"/>
          <w:sz w:val="24"/>
          <w:szCs w:val="24"/>
          <w:u w:val="single"/>
          <w:lang w:eastAsia="it-IT"/>
        </w:rPr>
      </w:pPr>
      <w:r w:rsidRPr="005600D7">
        <w:rPr>
          <w:rFonts w:asciiTheme="minorHAnsi" w:hAnsiTheme="minorHAnsi" w:cstheme="minorHAnsi"/>
          <w:spacing w:val="0"/>
          <w:sz w:val="24"/>
          <w:szCs w:val="24"/>
          <w:u w:val="single"/>
          <w:lang w:eastAsia="it-IT"/>
        </w:rPr>
        <w:t>Your Firm</w:t>
      </w:r>
    </w:p>
    <w:p w14:paraId="1497FECE" w14:textId="77777777" w:rsidR="008833D1" w:rsidRPr="005600D7" w:rsidRDefault="008833D1" w:rsidP="008833D1">
      <w:pPr>
        <w:numPr>
          <w:ilvl w:val="1"/>
          <w:numId w:val="40"/>
        </w:numPr>
        <w:tabs>
          <w:tab w:val="num" w:pos="900"/>
          <w:tab w:val="left" w:pos="1304"/>
          <w:tab w:val="left" w:pos="2608"/>
          <w:tab w:val="left" w:pos="3912"/>
          <w:tab w:val="left" w:pos="5216"/>
          <w:tab w:val="left" w:pos="6521"/>
          <w:tab w:val="left" w:pos="7825"/>
        </w:tabs>
        <w:autoSpaceDE w:val="0"/>
        <w:autoSpaceDN w:val="0"/>
        <w:ind w:left="900"/>
        <w:rPr>
          <w:rFonts w:asciiTheme="minorHAnsi" w:hAnsiTheme="minorHAnsi" w:cstheme="minorHAnsi"/>
          <w:spacing w:val="0"/>
          <w:sz w:val="24"/>
          <w:szCs w:val="24"/>
          <w:lang w:eastAsia="it-IT"/>
        </w:rPr>
      </w:pPr>
      <w:r w:rsidRPr="005600D7">
        <w:rPr>
          <w:rFonts w:asciiTheme="minorHAnsi" w:hAnsiTheme="minorHAnsi" w:cstheme="minorHAnsi"/>
          <w:spacing w:val="0"/>
          <w:sz w:val="24"/>
          <w:szCs w:val="24"/>
          <w:lang w:eastAsia="it-IT"/>
        </w:rPr>
        <w:t>General background of your firm</w:t>
      </w:r>
    </w:p>
    <w:p w14:paraId="2616DFE2" w14:textId="77777777" w:rsidR="008833D1" w:rsidRPr="005600D7" w:rsidRDefault="008833D1" w:rsidP="008833D1">
      <w:pPr>
        <w:numPr>
          <w:ilvl w:val="1"/>
          <w:numId w:val="40"/>
        </w:numPr>
        <w:tabs>
          <w:tab w:val="num" w:pos="900"/>
          <w:tab w:val="left" w:pos="1304"/>
          <w:tab w:val="left" w:pos="2608"/>
          <w:tab w:val="left" w:pos="3912"/>
          <w:tab w:val="left" w:pos="5216"/>
          <w:tab w:val="left" w:pos="6521"/>
          <w:tab w:val="left" w:pos="7825"/>
        </w:tabs>
        <w:autoSpaceDE w:val="0"/>
        <w:autoSpaceDN w:val="0"/>
        <w:ind w:left="900"/>
        <w:rPr>
          <w:rFonts w:asciiTheme="minorHAnsi" w:hAnsiTheme="minorHAnsi" w:cstheme="minorHAnsi"/>
          <w:spacing w:val="0"/>
          <w:sz w:val="24"/>
          <w:szCs w:val="24"/>
          <w:lang w:eastAsia="it-IT"/>
        </w:rPr>
      </w:pPr>
      <w:r w:rsidRPr="005600D7">
        <w:rPr>
          <w:rFonts w:asciiTheme="minorHAnsi" w:hAnsiTheme="minorHAnsi" w:cstheme="minorHAnsi"/>
          <w:spacing w:val="0"/>
          <w:sz w:val="24"/>
          <w:szCs w:val="24"/>
          <w:lang w:eastAsia="it-IT"/>
        </w:rPr>
        <w:t>Address of registered office and the office used for service delivery, if different.</w:t>
      </w:r>
    </w:p>
    <w:p w14:paraId="569799AC" w14:textId="77777777" w:rsidR="008833D1" w:rsidRPr="005600D7" w:rsidRDefault="008833D1" w:rsidP="008833D1">
      <w:pPr>
        <w:numPr>
          <w:ilvl w:val="1"/>
          <w:numId w:val="40"/>
        </w:numPr>
        <w:tabs>
          <w:tab w:val="num" w:pos="900"/>
          <w:tab w:val="left" w:pos="1304"/>
          <w:tab w:val="left" w:pos="2608"/>
          <w:tab w:val="left" w:pos="3912"/>
          <w:tab w:val="left" w:pos="5216"/>
          <w:tab w:val="left" w:pos="6521"/>
          <w:tab w:val="left" w:pos="7825"/>
        </w:tabs>
        <w:autoSpaceDE w:val="0"/>
        <w:autoSpaceDN w:val="0"/>
        <w:ind w:left="900"/>
        <w:rPr>
          <w:rFonts w:asciiTheme="minorHAnsi" w:hAnsiTheme="minorHAnsi" w:cstheme="minorHAnsi"/>
          <w:spacing w:val="0"/>
          <w:sz w:val="24"/>
          <w:szCs w:val="24"/>
          <w:lang w:eastAsia="it-IT"/>
        </w:rPr>
      </w:pPr>
      <w:r w:rsidRPr="005600D7">
        <w:rPr>
          <w:rFonts w:asciiTheme="minorHAnsi" w:hAnsiTheme="minorHAnsi" w:cstheme="minorHAnsi"/>
          <w:spacing w:val="0"/>
          <w:sz w:val="24"/>
          <w:szCs w:val="24"/>
          <w:lang w:eastAsia="it-IT"/>
        </w:rPr>
        <w:t>Name, correspondence address, Email address and telephone number of the partner responsible for contract and details of the audit manager who would be the operational contact.</w:t>
      </w:r>
    </w:p>
    <w:p w14:paraId="10EF3AA6" w14:textId="77777777" w:rsidR="008833D1" w:rsidRPr="005600D7" w:rsidRDefault="008833D1" w:rsidP="008833D1">
      <w:pPr>
        <w:tabs>
          <w:tab w:val="left" w:pos="1304"/>
          <w:tab w:val="left" w:pos="2608"/>
          <w:tab w:val="left" w:pos="3912"/>
          <w:tab w:val="left" w:pos="5216"/>
          <w:tab w:val="left" w:pos="6521"/>
          <w:tab w:val="left" w:pos="7825"/>
        </w:tabs>
        <w:autoSpaceDE w:val="0"/>
        <w:autoSpaceDN w:val="0"/>
        <w:ind w:left="0"/>
        <w:rPr>
          <w:rFonts w:asciiTheme="minorHAnsi" w:hAnsiTheme="minorHAnsi" w:cstheme="minorHAnsi"/>
          <w:spacing w:val="0"/>
          <w:sz w:val="24"/>
          <w:szCs w:val="24"/>
          <w:lang w:eastAsia="it-IT"/>
        </w:rPr>
      </w:pPr>
    </w:p>
    <w:p w14:paraId="44A999A4" w14:textId="77777777" w:rsidR="008833D1" w:rsidRPr="005600D7" w:rsidRDefault="008833D1" w:rsidP="008833D1">
      <w:pPr>
        <w:numPr>
          <w:ilvl w:val="1"/>
          <w:numId w:val="45"/>
        </w:numPr>
        <w:tabs>
          <w:tab w:val="left" w:pos="1304"/>
          <w:tab w:val="left" w:pos="2608"/>
          <w:tab w:val="left" w:pos="3912"/>
          <w:tab w:val="left" w:pos="5216"/>
          <w:tab w:val="left" w:pos="6521"/>
          <w:tab w:val="left" w:pos="7825"/>
        </w:tabs>
        <w:autoSpaceDE w:val="0"/>
        <w:autoSpaceDN w:val="0"/>
        <w:ind w:left="1352" w:hanging="1172"/>
        <w:rPr>
          <w:rFonts w:asciiTheme="minorHAnsi" w:hAnsiTheme="minorHAnsi" w:cstheme="minorHAnsi"/>
          <w:spacing w:val="0"/>
          <w:sz w:val="24"/>
          <w:szCs w:val="24"/>
          <w:u w:val="single"/>
          <w:lang w:eastAsia="it-IT"/>
        </w:rPr>
      </w:pPr>
      <w:r w:rsidRPr="005600D7">
        <w:rPr>
          <w:rFonts w:asciiTheme="minorHAnsi" w:hAnsiTheme="minorHAnsi" w:cstheme="minorHAnsi"/>
          <w:spacing w:val="0"/>
          <w:sz w:val="24"/>
          <w:szCs w:val="24"/>
          <w:u w:val="single"/>
          <w:lang w:eastAsia="it-IT"/>
        </w:rPr>
        <w:t>Experience</w:t>
      </w:r>
    </w:p>
    <w:p w14:paraId="39781048" w14:textId="77777777" w:rsidR="008833D1" w:rsidRPr="005600D7" w:rsidRDefault="008833D1" w:rsidP="008833D1">
      <w:pPr>
        <w:numPr>
          <w:ilvl w:val="1"/>
          <w:numId w:val="41"/>
        </w:numPr>
        <w:tabs>
          <w:tab w:val="num" w:pos="900"/>
          <w:tab w:val="left" w:pos="1304"/>
          <w:tab w:val="left" w:pos="2608"/>
          <w:tab w:val="left" w:pos="3912"/>
          <w:tab w:val="left" w:pos="5216"/>
          <w:tab w:val="left" w:pos="6521"/>
          <w:tab w:val="left" w:pos="7825"/>
        </w:tabs>
        <w:autoSpaceDE w:val="0"/>
        <w:autoSpaceDN w:val="0"/>
        <w:ind w:left="900"/>
        <w:rPr>
          <w:rFonts w:asciiTheme="minorHAnsi" w:hAnsiTheme="minorHAnsi" w:cstheme="minorHAnsi"/>
          <w:spacing w:val="0"/>
          <w:sz w:val="24"/>
          <w:szCs w:val="24"/>
          <w:u w:val="single"/>
          <w:lang w:eastAsia="it-IT"/>
        </w:rPr>
      </w:pPr>
      <w:r w:rsidRPr="005600D7">
        <w:rPr>
          <w:rFonts w:asciiTheme="minorHAnsi" w:hAnsiTheme="minorHAnsi" w:cstheme="minorHAnsi"/>
          <w:spacing w:val="0"/>
          <w:sz w:val="24"/>
          <w:szCs w:val="24"/>
          <w:lang w:eastAsia="it-IT"/>
        </w:rPr>
        <w:t>Evidence of eligibility and familiarity with the appropriate Auditing Standards.</w:t>
      </w:r>
    </w:p>
    <w:p w14:paraId="4E155C9E" w14:textId="77777777" w:rsidR="008833D1" w:rsidRPr="005600D7" w:rsidRDefault="008833D1" w:rsidP="008833D1">
      <w:pPr>
        <w:numPr>
          <w:ilvl w:val="1"/>
          <w:numId w:val="41"/>
        </w:numPr>
        <w:tabs>
          <w:tab w:val="num" w:pos="900"/>
          <w:tab w:val="left" w:pos="1304"/>
          <w:tab w:val="left" w:pos="2608"/>
          <w:tab w:val="left" w:pos="3912"/>
          <w:tab w:val="left" w:pos="5216"/>
          <w:tab w:val="left" w:pos="6521"/>
          <w:tab w:val="left" w:pos="7825"/>
        </w:tabs>
        <w:autoSpaceDE w:val="0"/>
        <w:autoSpaceDN w:val="0"/>
        <w:ind w:left="900"/>
        <w:rPr>
          <w:rFonts w:asciiTheme="minorHAnsi" w:hAnsiTheme="minorHAnsi" w:cstheme="minorHAnsi"/>
          <w:spacing w:val="0"/>
          <w:sz w:val="24"/>
          <w:szCs w:val="24"/>
          <w:u w:val="single"/>
          <w:lang w:eastAsia="it-IT"/>
        </w:rPr>
      </w:pPr>
      <w:r w:rsidRPr="005600D7">
        <w:rPr>
          <w:rFonts w:asciiTheme="minorHAnsi" w:hAnsiTheme="minorHAnsi" w:cstheme="minorHAnsi"/>
          <w:spacing w:val="0"/>
          <w:sz w:val="24"/>
          <w:szCs w:val="24"/>
          <w:lang w:eastAsia="it-IT"/>
        </w:rPr>
        <w:t>Details of your company’s experience of working with INGOs</w:t>
      </w:r>
    </w:p>
    <w:p w14:paraId="248EF7A9" w14:textId="77777777" w:rsidR="008833D1" w:rsidRPr="005600D7" w:rsidRDefault="008833D1" w:rsidP="008833D1">
      <w:pPr>
        <w:numPr>
          <w:ilvl w:val="1"/>
          <w:numId w:val="41"/>
        </w:numPr>
        <w:tabs>
          <w:tab w:val="num" w:pos="900"/>
          <w:tab w:val="left" w:pos="1304"/>
          <w:tab w:val="left" w:pos="2608"/>
          <w:tab w:val="left" w:pos="3912"/>
          <w:tab w:val="left" w:pos="5216"/>
          <w:tab w:val="left" w:pos="6521"/>
          <w:tab w:val="left" w:pos="7825"/>
        </w:tabs>
        <w:autoSpaceDE w:val="0"/>
        <w:autoSpaceDN w:val="0"/>
        <w:ind w:left="900"/>
        <w:rPr>
          <w:rFonts w:asciiTheme="minorHAnsi" w:hAnsiTheme="minorHAnsi" w:cstheme="minorHAnsi"/>
          <w:spacing w:val="0"/>
          <w:sz w:val="24"/>
          <w:szCs w:val="24"/>
          <w:u w:val="single"/>
          <w:lang w:eastAsia="it-IT"/>
        </w:rPr>
      </w:pPr>
      <w:r w:rsidRPr="005600D7">
        <w:rPr>
          <w:rFonts w:asciiTheme="minorHAnsi" w:hAnsiTheme="minorHAnsi" w:cstheme="minorHAnsi"/>
          <w:spacing w:val="0"/>
          <w:sz w:val="24"/>
          <w:szCs w:val="24"/>
          <w:lang w:eastAsia="it-IT"/>
        </w:rPr>
        <w:t>Details of similar work you are currently undertaking for INGO sector.</w:t>
      </w:r>
    </w:p>
    <w:p w14:paraId="1BBFD534" w14:textId="77777777" w:rsidR="008833D1" w:rsidRPr="005600D7" w:rsidRDefault="008833D1" w:rsidP="008833D1">
      <w:pPr>
        <w:numPr>
          <w:ilvl w:val="1"/>
          <w:numId w:val="41"/>
        </w:numPr>
        <w:tabs>
          <w:tab w:val="num" w:pos="900"/>
          <w:tab w:val="left" w:pos="1304"/>
          <w:tab w:val="left" w:pos="2608"/>
          <w:tab w:val="left" w:pos="3912"/>
          <w:tab w:val="left" w:pos="5216"/>
          <w:tab w:val="left" w:pos="6521"/>
          <w:tab w:val="left" w:pos="7825"/>
        </w:tabs>
        <w:autoSpaceDE w:val="0"/>
        <w:autoSpaceDN w:val="0"/>
        <w:ind w:left="900"/>
        <w:rPr>
          <w:rFonts w:asciiTheme="minorHAnsi" w:hAnsiTheme="minorHAnsi" w:cstheme="minorHAnsi"/>
          <w:spacing w:val="0"/>
          <w:sz w:val="24"/>
          <w:szCs w:val="24"/>
          <w:u w:val="single"/>
          <w:lang w:eastAsia="it-IT"/>
        </w:rPr>
      </w:pPr>
      <w:r w:rsidRPr="005600D7">
        <w:rPr>
          <w:rFonts w:asciiTheme="minorHAnsi" w:hAnsiTheme="minorHAnsi" w:cstheme="minorHAnsi"/>
          <w:spacing w:val="0"/>
          <w:sz w:val="24"/>
          <w:szCs w:val="24"/>
          <w:lang w:eastAsia="it-IT"/>
        </w:rPr>
        <w:t>Key audit staff proposed</w:t>
      </w:r>
    </w:p>
    <w:p w14:paraId="2962F852" w14:textId="77777777" w:rsidR="008833D1" w:rsidRPr="005600D7" w:rsidRDefault="008833D1" w:rsidP="008833D1">
      <w:pPr>
        <w:numPr>
          <w:ilvl w:val="1"/>
          <w:numId w:val="41"/>
        </w:numPr>
        <w:tabs>
          <w:tab w:val="num" w:pos="900"/>
          <w:tab w:val="left" w:pos="1304"/>
          <w:tab w:val="left" w:pos="2608"/>
          <w:tab w:val="left" w:pos="3912"/>
          <w:tab w:val="left" w:pos="5216"/>
          <w:tab w:val="left" w:pos="6521"/>
          <w:tab w:val="left" w:pos="7825"/>
        </w:tabs>
        <w:autoSpaceDE w:val="0"/>
        <w:autoSpaceDN w:val="0"/>
        <w:ind w:left="900"/>
        <w:rPr>
          <w:rFonts w:asciiTheme="minorHAnsi" w:hAnsiTheme="minorHAnsi" w:cstheme="minorHAnsi"/>
          <w:spacing w:val="0"/>
          <w:sz w:val="24"/>
          <w:szCs w:val="24"/>
          <w:u w:val="single"/>
          <w:lang w:eastAsia="it-IT"/>
        </w:rPr>
      </w:pPr>
      <w:r w:rsidRPr="005600D7">
        <w:rPr>
          <w:rFonts w:asciiTheme="minorHAnsi" w:hAnsiTheme="minorHAnsi" w:cstheme="minorHAnsi"/>
          <w:spacing w:val="0"/>
          <w:sz w:val="24"/>
          <w:szCs w:val="24"/>
          <w:lang w:eastAsia="it-IT"/>
        </w:rPr>
        <w:t>Brief CV details of staff who will be undertaking this work</w:t>
      </w:r>
    </w:p>
    <w:p w14:paraId="54DD1FC1" w14:textId="77777777" w:rsidR="008833D1" w:rsidRPr="005600D7" w:rsidRDefault="008833D1" w:rsidP="008833D1">
      <w:pPr>
        <w:numPr>
          <w:ilvl w:val="1"/>
          <w:numId w:val="41"/>
        </w:numPr>
        <w:tabs>
          <w:tab w:val="num" w:pos="900"/>
          <w:tab w:val="left" w:pos="1304"/>
          <w:tab w:val="left" w:pos="2608"/>
          <w:tab w:val="left" w:pos="3912"/>
          <w:tab w:val="left" w:pos="5216"/>
          <w:tab w:val="left" w:pos="6521"/>
          <w:tab w:val="left" w:pos="7825"/>
        </w:tabs>
        <w:autoSpaceDE w:val="0"/>
        <w:autoSpaceDN w:val="0"/>
        <w:ind w:left="900"/>
        <w:rPr>
          <w:rFonts w:asciiTheme="minorHAnsi" w:hAnsiTheme="minorHAnsi" w:cstheme="minorHAnsi"/>
          <w:spacing w:val="0"/>
          <w:sz w:val="24"/>
          <w:szCs w:val="24"/>
          <w:u w:val="single"/>
          <w:lang w:eastAsia="it-IT"/>
        </w:rPr>
      </w:pPr>
      <w:r w:rsidRPr="005600D7">
        <w:rPr>
          <w:rFonts w:asciiTheme="minorHAnsi" w:hAnsiTheme="minorHAnsi" w:cstheme="minorHAnsi"/>
          <w:spacing w:val="0"/>
          <w:sz w:val="24"/>
          <w:szCs w:val="24"/>
          <w:lang w:eastAsia="it-IT"/>
        </w:rPr>
        <w:t>Details of internal quality assurance programmes operated by your firm.</w:t>
      </w:r>
    </w:p>
    <w:p w14:paraId="42181145" w14:textId="77777777" w:rsidR="008833D1" w:rsidRPr="005600D7" w:rsidRDefault="008833D1" w:rsidP="008833D1">
      <w:pPr>
        <w:tabs>
          <w:tab w:val="left" w:pos="1304"/>
          <w:tab w:val="left" w:pos="2608"/>
          <w:tab w:val="left" w:pos="3912"/>
          <w:tab w:val="left" w:pos="5216"/>
          <w:tab w:val="left" w:pos="6521"/>
          <w:tab w:val="left" w:pos="7825"/>
        </w:tabs>
        <w:autoSpaceDE w:val="0"/>
        <w:autoSpaceDN w:val="0"/>
        <w:ind w:left="0"/>
        <w:rPr>
          <w:rFonts w:asciiTheme="minorHAnsi" w:hAnsiTheme="minorHAnsi" w:cstheme="minorHAnsi"/>
          <w:spacing w:val="0"/>
          <w:sz w:val="24"/>
          <w:szCs w:val="24"/>
          <w:u w:val="single"/>
          <w:lang w:eastAsia="it-IT"/>
        </w:rPr>
      </w:pPr>
    </w:p>
    <w:p w14:paraId="305B5BF5" w14:textId="77777777" w:rsidR="008833D1" w:rsidRPr="005600D7" w:rsidRDefault="008833D1" w:rsidP="008833D1">
      <w:pPr>
        <w:numPr>
          <w:ilvl w:val="1"/>
          <w:numId w:val="45"/>
        </w:numPr>
        <w:tabs>
          <w:tab w:val="left" w:pos="1304"/>
          <w:tab w:val="left" w:pos="2608"/>
          <w:tab w:val="left" w:pos="3912"/>
          <w:tab w:val="left" w:pos="5216"/>
          <w:tab w:val="left" w:pos="6521"/>
          <w:tab w:val="left" w:pos="7825"/>
        </w:tabs>
        <w:autoSpaceDE w:val="0"/>
        <w:autoSpaceDN w:val="0"/>
        <w:ind w:left="1352" w:hanging="1172"/>
        <w:rPr>
          <w:rFonts w:asciiTheme="minorHAnsi" w:hAnsiTheme="minorHAnsi" w:cstheme="minorHAnsi"/>
          <w:spacing w:val="0"/>
          <w:sz w:val="24"/>
          <w:szCs w:val="24"/>
          <w:u w:val="single"/>
          <w:lang w:eastAsia="it-IT"/>
        </w:rPr>
      </w:pPr>
      <w:r w:rsidRPr="005600D7">
        <w:rPr>
          <w:rFonts w:asciiTheme="minorHAnsi" w:hAnsiTheme="minorHAnsi" w:cstheme="minorHAnsi"/>
          <w:spacing w:val="0"/>
          <w:sz w:val="24"/>
          <w:szCs w:val="24"/>
          <w:u w:val="single"/>
          <w:lang w:eastAsia="it-IT"/>
        </w:rPr>
        <w:t>Process</w:t>
      </w:r>
    </w:p>
    <w:p w14:paraId="3BE3A251" w14:textId="77777777" w:rsidR="008833D1" w:rsidRPr="005600D7" w:rsidRDefault="008833D1" w:rsidP="008833D1">
      <w:pPr>
        <w:numPr>
          <w:ilvl w:val="1"/>
          <w:numId w:val="42"/>
        </w:numPr>
        <w:tabs>
          <w:tab w:val="num" w:pos="900"/>
          <w:tab w:val="left" w:pos="1304"/>
          <w:tab w:val="left" w:pos="2608"/>
          <w:tab w:val="left" w:pos="3912"/>
          <w:tab w:val="left" w:pos="5216"/>
          <w:tab w:val="left" w:pos="6521"/>
          <w:tab w:val="left" w:pos="7825"/>
        </w:tabs>
        <w:autoSpaceDE w:val="0"/>
        <w:autoSpaceDN w:val="0"/>
        <w:ind w:left="900"/>
        <w:rPr>
          <w:rFonts w:asciiTheme="minorHAnsi" w:hAnsiTheme="minorHAnsi" w:cstheme="minorHAnsi"/>
          <w:spacing w:val="0"/>
          <w:sz w:val="24"/>
          <w:szCs w:val="24"/>
          <w:u w:val="single"/>
          <w:lang w:eastAsia="it-IT"/>
        </w:rPr>
      </w:pPr>
      <w:r w:rsidRPr="005600D7">
        <w:rPr>
          <w:rFonts w:asciiTheme="minorHAnsi" w:hAnsiTheme="minorHAnsi" w:cstheme="minorHAnsi"/>
          <w:spacing w:val="0"/>
          <w:sz w:val="24"/>
          <w:szCs w:val="24"/>
          <w:lang w:eastAsia="it-IT"/>
        </w:rPr>
        <w:t>Your overall audit approach and methodology</w:t>
      </w:r>
    </w:p>
    <w:p w14:paraId="26D6CEE0" w14:textId="77777777" w:rsidR="008833D1" w:rsidRPr="005600D7" w:rsidRDefault="008833D1" w:rsidP="008833D1">
      <w:pPr>
        <w:numPr>
          <w:ilvl w:val="1"/>
          <w:numId w:val="42"/>
        </w:numPr>
        <w:tabs>
          <w:tab w:val="num" w:pos="900"/>
          <w:tab w:val="left" w:pos="1304"/>
          <w:tab w:val="left" w:pos="2608"/>
          <w:tab w:val="left" w:pos="3912"/>
          <w:tab w:val="left" w:pos="5216"/>
          <w:tab w:val="left" w:pos="6521"/>
          <w:tab w:val="left" w:pos="7825"/>
        </w:tabs>
        <w:autoSpaceDE w:val="0"/>
        <w:autoSpaceDN w:val="0"/>
        <w:ind w:left="900"/>
        <w:rPr>
          <w:rFonts w:asciiTheme="minorHAnsi" w:hAnsiTheme="minorHAnsi" w:cstheme="minorHAnsi"/>
          <w:spacing w:val="0"/>
          <w:sz w:val="24"/>
          <w:szCs w:val="24"/>
          <w:u w:val="single"/>
          <w:lang w:eastAsia="it-IT"/>
        </w:rPr>
      </w:pPr>
      <w:r w:rsidRPr="005600D7">
        <w:rPr>
          <w:rFonts w:asciiTheme="minorHAnsi" w:hAnsiTheme="minorHAnsi" w:cstheme="minorHAnsi"/>
          <w:spacing w:val="0"/>
          <w:sz w:val="24"/>
          <w:szCs w:val="24"/>
          <w:lang w:eastAsia="it-IT"/>
        </w:rPr>
        <w:t>How you propose to gain familiarity with Malaria Consortium, Uganda in the first year.</w:t>
      </w:r>
    </w:p>
    <w:p w14:paraId="19CB2BDD" w14:textId="77777777" w:rsidR="008833D1" w:rsidRPr="005600D7" w:rsidRDefault="008833D1" w:rsidP="008833D1">
      <w:pPr>
        <w:numPr>
          <w:ilvl w:val="1"/>
          <w:numId w:val="42"/>
        </w:numPr>
        <w:tabs>
          <w:tab w:val="num" w:pos="900"/>
          <w:tab w:val="left" w:pos="1304"/>
          <w:tab w:val="left" w:pos="2608"/>
          <w:tab w:val="left" w:pos="3912"/>
          <w:tab w:val="left" w:pos="5216"/>
          <w:tab w:val="left" w:pos="6521"/>
          <w:tab w:val="left" w:pos="7825"/>
        </w:tabs>
        <w:autoSpaceDE w:val="0"/>
        <w:autoSpaceDN w:val="0"/>
        <w:ind w:left="900"/>
        <w:rPr>
          <w:rFonts w:asciiTheme="minorHAnsi" w:hAnsiTheme="minorHAnsi" w:cstheme="minorHAnsi"/>
          <w:spacing w:val="0"/>
          <w:sz w:val="24"/>
          <w:szCs w:val="24"/>
          <w:u w:val="single"/>
          <w:lang w:eastAsia="it-IT"/>
        </w:rPr>
      </w:pPr>
      <w:r w:rsidRPr="005600D7">
        <w:rPr>
          <w:rFonts w:asciiTheme="minorHAnsi" w:hAnsiTheme="minorHAnsi" w:cstheme="minorHAnsi"/>
          <w:spacing w:val="0"/>
          <w:sz w:val="24"/>
          <w:szCs w:val="24"/>
          <w:lang w:eastAsia="it-IT"/>
        </w:rPr>
        <w:t>Structure of the audit process, allocations of responsibility and communication structure.</w:t>
      </w:r>
    </w:p>
    <w:p w14:paraId="225E7183" w14:textId="77777777" w:rsidR="008833D1" w:rsidRPr="005600D7" w:rsidRDefault="008833D1" w:rsidP="008833D1">
      <w:pPr>
        <w:numPr>
          <w:ilvl w:val="1"/>
          <w:numId w:val="42"/>
        </w:numPr>
        <w:tabs>
          <w:tab w:val="num" w:pos="900"/>
          <w:tab w:val="left" w:pos="1304"/>
          <w:tab w:val="left" w:pos="2608"/>
          <w:tab w:val="left" w:pos="3912"/>
          <w:tab w:val="left" w:pos="5216"/>
          <w:tab w:val="left" w:pos="6521"/>
          <w:tab w:val="left" w:pos="7825"/>
        </w:tabs>
        <w:autoSpaceDE w:val="0"/>
        <w:autoSpaceDN w:val="0"/>
        <w:ind w:left="900"/>
        <w:rPr>
          <w:rFonts w:asciiTheme="minorHAnsi" w:hAnsiTheme="minorHAnsi" w:cstheme="minorHAnsi"/>
          <w:spacing w:val="0"/>
          <w:sz w:val="24"/>
          <w:szCs w:val="24"/>
          <w:u w:val="single"/>
          <w:lang w:eastAsia="it-IT"/>
        </w:rPr>
      </w:pPr>
      <w:r w:rsidRPr="005600D7">
        <w:rPr>
          <w:rFonts w:asciiTheme="minorHAnsi" w:hAnsiTheme="minorHAnsi" w:cstheme="minorHAnsi"/>
          <w:spacing w:val="0"/>
          <w:sz w:val="24"/>
          <w:szCs w:val="24"/>
          <w:lang w:eastAsia="it-IT"/>
        </w:rPr>
        <w:t>Staffing structure of audit team</w:t>
      </w:r>
    </w:p>
    <w:p w14:paraId="1C357939" w14:textId="77777777" w:rsidR="008833D1" w:rsidRPr="005600D7" w:rsidRDefault="008833D1" w:rsidP="008833D1">
      <w:pPr>
        <w:numPr>
          <w:ilvl w:val="1"/>
          <w:numId w:val="42"/>
        </w:numPr>
        <w:tabs>
          <w:tab w:val="num" w:pos="900"/>
          <w:tab w:val="left" w:pos="1304"/>
          <w:tab w:val="left" w:pos="2608"/>
          <w:tab w:val="left" w:pos="3912"/>
          <w:tab w:val="left" w:pos="5216"/>
          <w:tab w:val="left" w:pos="6521"/>
          <w:tab w:val="left" w:pos="7825"/>
        </w:tabs>
        <w:autoSpaceDE w:val="0"/>
        <w:autoSpaceDN w:val="0"/>
        <w:ind w:left="900"/>
        <w:rPr>
          <w:rFonts w:asciiTheme="minorHAnsi" w:hAnsiTheme="minorHAnsi" w:cstheme="minorHAnsi"/>
          <w:spacing w:val="0"/>
          <w:sz w:val="24"/>
          <w:szCs w:val="24"/>
          <w:u w:val="single"/>
          <w:lang w:eastAsia="it-IT"/>
        </w:rPr>
      </w:pPr>
      <w:r w:rsidRPr="005600D7">
        <w:rPr>
          <w:rFonts w:asciiTheme="minorHAnsi" w:hAnsiTheme="minorHAnsi" w:cstheme="minorHAnsi"/>
          <w:spacing w:val="0"/>
          <w:sz w:val="24"/>
          <w:szCs w:val="24"/>
          <w:lang w:eastAsia="it-IT"/>
        </w:rPr>
        <w:t>Draft letter of engagement setting out the scope and terms and conditions of your work, notice periods etc.</w:t>
      </w:r>
    </w:p>
    <w:p w14:paraId="4A782FE3" w14:textId="77777777" w:rsidR="008833D1" w:rsidRPr="005600D7" w:rsidRDefault="008833D1" w:rsidP="008833D1">
      <w:pPr>
        <w:numPr>
          <w:ilvl w:val="1"/>
          <w:numId w:val="42"/>
        </w:numPr>
        <w:tabs>
          <w:tab w:val="num" w:pos="900"/>
          <w:tab w:val="left" w:pos="1304"/>
          <w:tab w:val="left" w:pos="2608"/>
          <w:tab w:val="left" w:pos="3912"/>
          <w:tab w:val="left" w:pos="5216"/>
          <w:tab w:val="left" w:pos="6521"/>
          <w:tab w:val="left" w:pos="7825"/>
        </w:tabs>
        <w:autoSpaceDE w:val="0"/>
        <w:autoSpaceDN w:val="0"/>
        <w:ind w:left="900"/>
        <w:rPr>
          <w:rFonts w:asciiTheme="minorHAnsi" w:hAnsiTheme="minorHAnsi" w:cstheme="minorHAnsi"/>
          <w:spacing w:val="0"/>
          <w:sz w:val="24"/>
          <w:szCs w:val="24"/>
          <w:u w:val="single"/>
          <w:lang w:eastAsia="it-IT"/>
        </w:rPr>
      </w:pPr>
      <w:r w:rsidRPr="005600D7">
        <w:rPr>
          <w:rFonts w:asciiTheme="minorHAnsi" w:hAnsiTheme="minorHAnsi" w:cstheme="minorHAnsi"/>
          <w:spacing w:val="0"/>
          <w:sz w:val="24"/>
          <w:szCs w:val="24"/>
          <w:lang w:eastAsia="it-IT"/>
        </w:rPr>
        <w:t>Confirmation of your acceptance of deadlines for completion of audit, the production of the audit report, audit management letter etc.</w:t>
      </w:r>
    </w:p>
    <w:p w14:paraId="7FD1E96F" w14:textId="77777777" w:rsidR="008833D1" w:rsidRPr="005600D7" w:rsidRDefault="008833D1" w:rsidP="008833D1">
      <w:pPr>
        <w:tabs>
          <w:tab w:val="num" w:pos="2595"/>
        </w:tabs>
        <w:ind w:left="1260"/>
        <w:rPr>
          <w:rFonts w:asciiTheme="minorHAnsi" w:hAnsiTheme="minorHAnsi" w:cstheme="minorHAnsi"/>
          <w:spacing w:val="0"/>
          <w:sz w:val="24"/>
          <w:szCs w:val="24"/>
          <w:u w:val="single"/>
          <w:lang w:eastAsia="it-IT"/>
        </w:rPr>
      </w:pPr>
    </w:p>
    <w:p w14:paraId="32F53C97" w14:textId="77777777" w:rsidR="008833D1" w:rsidRPr="005600D7" w:rsidRDefault="008833D1" w:rsidP="008833D1">
      <w:pPr>
        <w:numPr>
          <w:ilvl w:val="1"/>
          <w:numId w:val="45"/>
        </w:numPr>
        <w:tabs>
          <w:tab w:val="left" w:pos="1304"/>
          <w:tab w:val="left" w:pos="2608"/>
          <w:tab w:val="left" w:pos="3912"/>
          <w:tab w:val="left" w:pos="5216"/>
          <w:tab w:val="left" w:pos="6521"/>
          <w:tab w:val="left" w:pos="7825"/>
        </w:tabs>
        <w:autoSpaceDE w:val="0"/>
        <w:autoSpaceDN w:val="0"/>
        <w:ind w:left="792" w:hanging="612"/>
        <w:rPr>
          <w:rFonts w:asciiTheme="minorHAnsi" w:hAnsiTheme="minorHAnsi" w:cstheme="minorHAnsi"/>
          <w:spacing w:val="0"/>
          <w:sz w:val="24"/>
          <w:szCs w:val="24"/>
          <w:lang w:eastAsia="it-IT"/>
        </w:rPr>
      </w:pPr>
      <w:r w:rsidRPr="005600D7">
        <w:rPr>
          <w:rFonts w:asciiTheme="minorHAnsi" w:hAnsiTheme="minorHAnsi" w:cstheme="minorHAnsi"/>
          <w:spacing w:val="0"/>
          <w:sz w:val="24"/>
          <w:szCs w:val="24"/>
          <w:u w:val="single"/>
          <w:lang w:eastAsia="it-IT"/>
        </w:rPr>
        <w:t>Price</w:t>
      </w:r>
      <w:r w:rsidRPr="005600D7">
        <w:rPr>
          <w:rFonts w:asciiTheme="minorHAnsi" w:hAnsiTheme="minorHAnsi" w:cstheme="minorHAnsi"/>
          <w:spacing w:val="0"/>
          <w:sz w:val="24"/>
          <w:szCs w:val="24"/>
          <w:lang w:eastAsia="it-IT"/>
        </w:rPr>
        <w:tab/>
        <w:t>Fixed price for services required.</w:t>
      </w:r>
    </w:p>
    <w:p w14:paraId="05222AAD" w14:textId="72E6ECC3" w:rsidR="008833D1" w:rsidRPr="005600D7" w:rsidRDefault="008833D1" w:rsidP="00337CD0">
      <w:pPr>
        <w:ind w:left="0"/>
        <w:rPr>
          <w:rFonts w:asciiTheme="minorHAnsi" w:hAnsiTheme="minorHAnsi" w:cstheme="minorHAnsi"/>
          <w:spacing w:val="0"/>
          <w:sz w:val="24"/>
          <w:szCs w:val="24"/>
          <w:lang w:eastAsia="it-IT"/>
        </w:rPr>
      </w:pPr>
      <w:r w:rsidRPr="005600D7">
        <w:rPr>
          <w:rFonts w:asciiTheme="minorHAnsi" w:hAnsiTheme="minorHAnsi" w:cstheme="minorHAnsi"/>
          <w:spacing w:val="0"/>
          <w:sz w:val="24"/>
          <w:szCs w:val="24"/>
          <w:lang w:eastAsia="it-IT"/>
        </w:rPr>
        <w:t>Pricing should be</w:t>
      </w:r>
      <w:r w:rsidR="00337CD0" w:rsidRPr="005600D7">
        <w:rPr>
          <w:rFonts w:asciiTheme="minorHAnsi" w:hAnsiTheme="minorHAnsi" w:cstheme="minorHAnsi"/>
          <w:spacing w:val="0"/>
          <w:sz w:val="24"/>
          <w:szCs w:val="24"/>
          <w:lang w:eastAsia="it-IT"/>
        </w:rPr>
        <w:t xml:space="preserve"> in USD</w:t>
      </w:r>
      <w:r w:rsidRPr="005600D7">
        <w:rPr>
          <w:rFonts w:asciiTheme="minorHAnsi" w:hAnsiTheme="minorHAnsi" w:cstheme="minorHAnsi"/>
          <w:spacing w:val="0"/>
          <w:sz w:val="24"/>
          <w:szCs w:val="24"/>
          <w:lang w:eastAsia="it-IT"/>
        </w:rPr>
        <w:t xml:space="preserve"> on the basis that full delivery of the final audit report draft statutory accounts, management accounts, adjusted trial balance and detailed audit information and schedules are provided to pre-agreed timescales.</w:t>
      </w:r>
    </w:p>
    <w:p w14:paraId="0ACBDCB5" w14:textId="77777777" w:rsidR="008833D1" w:rsidRPr="005600D7" w:rsidRDefault="008833D1" w:rsidP="008833D1">
      <w:pPr>
        <w:tabs>
          <w:tab w:val="left" w:pos="1304"/>
          <w:tab w:val="left" w:pos="2608"/>
          <w:tab w:val="left" w:pos="3912"/>
          <w:tab w:val="left" w:pos="5216"/>
          <w:tab w:val="left" w:pos="6521"/>
          <w:tab w:val="left" w:pos="7825"/>
        </w:tabs>
        <w:autoSpaceDE w:val="0"/>
        <w:autoSpaceDN w:val="0"/>
        <w:ind w:left="0" w:hanging="612"/>
        <w:rPr>
          <w:rFonts w:asciiTheme="minorHAnsi" w:hAnsiTheme="minorHAnsi" w:cstheme="minorHAnsi"/>
          <w:spacing w:val="0"/>
          <w:sz w:val="24"/>
          <w:szCs w:val="24"/>
          <w:lang w:eastAsia="it-IT"/>
        </w:rPr>
      </w:pPr>
    </w:p>
    <w:p w14:paraId="49DEC586" w14:textId="77777777" w:rsidR="008833D1" w:rsidRPr="005600D7" w:rsidRDefault="008833D1" w:rsidP="008833D1">
      <w:pPr>
        <w:numPr>
          <w:ilvl w:val="1"/>
          <w:numId w:val="45"/>
        </w:numPr>
        <w:tabs>
          <w:tab w:val="left" w:pos="1304"/>
          <w:tab w:val="left" w:pos="2608"/>
          <w:tab w:val="left" w:pos="3912"/>
          <w:tab w:val="left" w:pos="5216"/>
          <w:tab w:val="left" w:pos="6521"/>
          <w:tab w:val="left" w:pos="7825"/>
        </w:tabs>
        <w:autoSpaceDE w:val="0"/>
        <w:autoSpaceDN w:val="0"/>
        <w:ind w:left="720" w:hanging="540"/>
        <w:rPr>
          <w:rFonts w:asciiTheme="minorHAnsi" w:hAnsiTheme="minorHAnsi" w:cstheme="minorHAnsi"/>
          <w:spacing w:val="0"/>
          <w:sz w:val="24"/>
          <w:szCs w:val="24"/>
          <w:lang w:eastAsia="it-IT"/>
        </w:rPr>
      </w:pPr>
      <w:r w:rsidRPr="005600D7">
        <w:rPr>
          <w:rFonts w:asciiTheme="minorHAnsi" w:hAnsiTheme="minorHAnsi" w:cstheme="minorHAnsi"/>
          <w:spacing w:val="0"/>
          <w:sz w:val="24"/>
          <w:szCs w:val="24"/>
          <w:lang w:eastAsia="it-IT"/>
        </w:rPr>
        <w:t>In addition, please provide details of your costs for agreed over-runs and other services.</w:t>
      </w:r>
    </w:p>
    <w:p w14:paraId="024C813F" w14:textId="77777777" w:rsidR="008833D1" w:rsidRPr="005600D7" w:rsidRDefault="008833D1" w:rsidP="008833D1">
      <w:pPr>
        <w:tabs>
          <w:tab w:val="left" w:pos="1304"/>
          <w:tab w:val="left" w:pos="2608"/>
          <w:tab w:val="left" w:pos="3912"/>
          <w:tab w:val="left" w:pos="5216"/>
          <w:tab w:val="left" w:pos="6521"/>
          <w:tab w:val="left" w:pos="7825"/>
        </w:tabs>
        <w:autoSpaceDE w:val="0"/>
        <w:autoSpaceDN w:val="0"/>
        <w:ind w:left="1260" w:hanging="612"/>
        <w:rPr>
          <w:rFonts w:asciiTheme="minorHAnsi" w:hAnsiTheme="minorHAnsi" w:cstheme="minorHAnsi"/>
          <w:b/>
          <w:spacing w:val="0"/>
          <w:sz w:val="24"/>
          <w:szCs w:val="24"/>
          <w:lang w:eastAsia="it-IT"/>
        </w:rPr>
      </w:pPr>
    </w:p>
    <w:p w14:paraId="4C070003" w14:textId="77777777" w:rsidR="008833D1" w:rsidRPr="005600D7" w:rsidRDefault="008833D1" w:rsidP="008833D1">
      <w:pPr>
        <w:numPr>
          <w:ilvl w:val="1"/>
          <w:numId w:val="45"/>
        </w:numPr>
        <w:tabs>
          <w:tab w:val="left" w:pos="1304"/>
          <w:tab w:val="left" w:pos="2608"/>
          <w:tab w:val="left" w:pos="3912"/>
          <w:tab w:val="left" w:pos="5216"/>
          <w:tab w:val="left" w:pos="6521"/>
          <w:tab w:val="left" w:pos="7825"/>
        </w:tabs>
        <w:autoSpaceDE w:val="0"/>
        <w:autoSpaceDN w:val="0"/>
        <w:ind w:hanging="1532"/>
        <w:rPr>
          <w:rFonts w:asciiTheme="minorHAnsi" w:hAnsiTheme="minorHAnsi" w:cstheme="minorHAnsi"/>
          <w:spacing w:val="0"/>
          <w:sz w:val="24"/>
          <w:szCs w:val="24"/>
          <w:u w:val="single"/>
          <w:lang w:eastAsia="it-IT"/>
        </w:rPr>
      </w:pPr>
      <w:r w:rsidRPr="005600D7">
        <w:rPr>
          <w:rFonts w:asciiTheme="minorHAnsi" w:hAnsiTheme="minorHAnsi" w:cstheme="minorHAnsi"/>
          <w:spacing w:val="0"/>
          <w:sz w:val="24"/>
          <w:szCs w:val="24"/>
          <w:u w:val="single"/>
          <w:lang w:eastAsia="it-IT"/>
        </w:rPr>
        <w:t>References</w:t>
      </w:r>
    </w:p>
    <w:p w14:paraId="439860CA" w14:textId="77777777" w:rsidR="008833D1" w:rsidRPr="005600D7" w:rsidRDefault="008833D1" w:rsidP="00337CD0">
      <w:pPr>
        <w:ind w:left="0"/>
        <w:rPr>
          <w:rFonts w:asciiTheme="minorHAnsi" w:hAnsiTheme="minorHAnsi" w:cstheme="minorHAnsi"/>
          <w:spacing w:val="0"/>
          <w:sz w:val="24"/>
          <w:szCs w:val="24"/>
          <w:lang w:eastAsia="it-IT"/>
        </w:rPr>
      </w:pPr>
      <w:r w:rsidRPr="005600D7">
        <w:rPr>
          <w:rFonts w:asciiTheme="minorHAnsi" w:hAnsiTheme="minorHAnsi" w:cstheme="minorHAnsi"/>
          <w:spacing w:val="0"/>
          <w:sz w:val="24"/>
          <w:szCs w:val="24"/>
          <w:lang w:eastAsia="it-IT"/>
        </w:rPr>
        <w:t xml:space="preserve">Details of (3) three reputable organisations who can be contacted for references if required and who have received services </w:t>
      </w:r>
      <w:proofErr w:type="gramStart"/>
      <w:r w:rsidRPr="005600D7">
        <w:rPr>
          <w:rFonts w:asciiTheme="minorHAnsi" w:hAnsiTheme="minorHAnsi" w:cstheme="minorHAnsi"/>
          <w:spacing w:val="0"/>
          <w:sz w:val="24"/>
          <w:szCs w:val="24"/>
          <w:lang w:eastAsia="it-IT"/>
        </w:rPr>
        <w:t>similar to</w:t>
      </w:r>
      <w:proofErr w:type="gramEnd"/>
      <w:r w:rsidRPr="005600D7">
        <w:rPr>
          <w:rFonts w:asciiTheme="minorHAnsi" w:hAnsiTheme="minorHAnsi" w:cstheme="minorHAnsi"/>
          <w:spacing w:val="0"/>
          <w:sz w:val="24"/>
          <w:szCs w:val="24"/>
          <w:lang w:eastAsia="it-IT"/>
        </w:rPr>
        <w:t xml:space="preserve"> those proposed within the last two years.</w:t>
      </w:r>
    </w:p>
    <w:p w14:paraId="47C5ECDD" w14:textId="77777777" w:rsidR="008833D1" w:rsidRPr="005600D7" w:rsidRDefault="008833D1" w:rsidP="008833D1">
      <w:pPr>
        <w:tabs>
          <w:tab w:val="left" w:pos="1304"/>
          <w:tab w:val="left" w:pos="2608"/>
          <w:tab w:val="left" w:pos="3912"/>
          <w:tab w:val="left" w:pos="5216"/>
          <w:tab w:val="left" w:pos="6521"/>
          <w:tab w:val="left" w:pos="7825"/>
        </w:tabs>
        <w:autoSpaceDE w:val="0"/>
        <w:autoSpaceDN w:val="0"/>
        <w:ind w:left="0" w:hanging="612"/>
        <w:rPr>
          <w:rFonts w:asciiTheme="minorHAnsi" w:hAnsiTheme="minorHAnsi" w:cstheme="minorHAnsi"/>
          <w:spacing w:val="0"/>
          <w:sz w:val="24"/>
          <w:szCs w:val="24"/>
          <w:lang w:eastAsia="it-IT"/>
        </w:rPr>
      </w:pPr>
    </w:p>
    <w:p w14:paraId="0F1CBF11" w14:textId="77777777" w:rsidR="008833D1" w:rsidRPr="005600D7" w:rsidRDefault="008833D1" w:rsidP="008833D1">
      <w:pPr>
        <w:numPr>
          <w:ilvl w:val="1"/>
          <w:numId w:val="45"/>
        </w:numPr>
        <w:tabs>
          <w:tab w:val="left" w:pos="1304"/>
          <w:tab w:val="left" w:pos="2608"/>
          <w:tab w:val="left" w:pos="3912"/>
          <w:tab w:val="left" w:pos="5216"/>
          <w:tab w:val="left" w:pos="6521"/>
          <w:tab w:val="left" w:pos="7825"/>
        </w:tabs>
        <w:autoSpaceDE w:val="0"/>
        <w:autoSpaceDN w:val="0"/>
        <w:ind w:hanging="1532"/>
        <w:rPr>
          <w:rFonts w:asciiTheme="minorHAnsi" w:hAnsiTheme="minorHAnsi" w:cstheme="minorHAnsi"/>
          <w:spacing w:val="0"/>
          <w:sz w:val="24"/>
          <w:szCs w:val="24"/>
          <w:u w:val="single"/>
          <w:lang w:eastAsia="it-IT"/>
        </w:rPr>
      </w:pPr>
      <w:r w:rsidRPr="005600D7">
        <w:rPr>
          <w:rFonts w:asciiTheme="minorHAnsi" w:hAnsiTheme="minorHAnsi" w:cstheme="minorHAnsi"/>
          <w:spacing w:val="0"/>
          <w:sz w:val="24"/>
          <w:szCs w:val="24"/>
          <w:u w:val="single"/>
          <w:lang w:eastAsia="it-IT"/>
        </w:rPr>
        <w:lastRenderedPageBreak/>
        <w:t>Other</w:t>
      </w:r>
    </w:p>
    <w:p w14:paraId="5CDAAE6A" w14:textId="77777777" w:rsidR="008833D1" w:rsidRPr="005600D7" w:rsidRDefault="008833D1" w:rsidP="00337CD0">
      <w:pPr>
        <w:ind w:left="0"/>
        <w:rPr>
          <w:rFonts w:asciiTheme="minorHAnsi" w:hAnsiTheme="minorHAnsi" w:cstheme="minorHAnsi"/>
          <w:spacing w:val="0"/>
          <w:sz w:val="24"/>
          <w:szCs w:val="24"/>
          <w:lang w:eastAsia="it-IT"/>
        </w:rPr>
      </w:pPr>
      <w:r w:rsidRPr="005600D7">
        <w:rPr>
          <w:rFonts w:asciiTheme="minorHAnsi" w:hAnsiTheme="minorHAnsi" w:cstheme="minorHAnsi"/>
          <w:spacing w:val="0"/>
          <w:sz w:val="24"/>
          <w:szCs w:val="24"/>
          <w:lang w:eastAsia="it-IT"/>
        </w:rPr>
        <w:t>Your policy relating to equal opportunities and diversity</w:t>
      </w:r>
    </w:p>
    <w:p w14:paraId="4C61FE09" w14:textId="77777777" w:rsidR="008833D1" w:rsidRPr="005600D7" w:rsidRDefault="008833D1" w:rsidP="00337CD0">
      <w:pPr>
        <w:tabs>
          <w:tab w:val="left" w:pos="720"/>
          <w:tab w:val="left" w:pos="990"/>
          <w:tab w:val="left" w:pos="3912"/>
          <w:tab w:val="left" w:pos="5216"/>
          <w:tab w:val="left" w:pos="6521"/>
          <w:tab w:val="left" w:pos="7825"/>
        </w:tabs>
        <w:autoSpaceDE w:val="0"/>
        <w:autoSpaceDN w:val="0"/>
        <w:ind w:left="0"/>
        <w:rPr>
          <w:rFonts w:asciiTheme="minorHAnsi" w:hAnsiTheme="minorHAnsi" w:cstheme="minorHAnsi"/>
          <w:spacing w:val="0"/>
          <w:sz w:val="24"/>
          <w:szCs w:val="24"/>
          <w:lang w:eastAsia="it-IT"/>
        </w:rPr>
      </w:pPr>
      <w:r w:rsidRPr="005600D7">
        <w:rPr>
          <w:rFonts w:asciiTheme="minorHAnsi" w:hAnsiTheme="minorHAnsi" w:cstheme="minorHAnsi"/>
          <w:spacing w:val="0"/>
          <w:sz w:val="24"/>
          <w:szCs w:val="24"/>
          <w:lang w:eastAsia="it-IT"/>
        </w:rPr>
        <w:t xml:space="preserve">The external auditor must not personally be connected in any way with the organisation being audited </w:t>
      </w:r>
    </w:p>
    <w:p w14:paraId="665B7DD4" w14:textId="77777777" w:rsidR="008833D1" w:rsidRPr="005600D7" w:rsidRDefault="008833D1" w:rsidP="00337CD0">
      <w:pPr>
        <w:tabs>
          <w:tab w:val="left" w:pos="720"/>
          <w:tab w:val="left" w:pos="990"/>
          <w:tab w:val="left" w:pos="3912"/>
          <w:tab w:val="left" w:pos="5216"/>
          <w:tab w:val="left" w:pos="6521"/>
          <w:tab w:val="left" w:pos="7825"/>
        </w:tabs>
        <w:autoSpaceDE w:val="0"/>
        <w:autoSpaceDN w:val="0"/>
        <w:ind w:left="0"/>
        <w:rPr>
          <w:rFonts w:asciiTheme="minorHAnsi" w:hAnsiTheme="minorHAnsi" w:cstheme="minorHAnsi"/>
          <w:spacing w:val="0"/>
          <w:sz w:val="24"/>
          <w:szCs w:val="24"/>
          <w:lang w:eastAsia="it-IT"/>
        </w:rPr>
      </w:pPr>
      <w:r w:rsidRPr="005600D7">
        <w:rPr>
          <w:rFonts w:asciiTheme="minorHAnsi" w:hAnsiTheme="minorHAnsi" w:cstheme="minorHAnsi"/>
          <w:spacing w:val="0"/>
          <w:sz w:val="24"/>
          <w:szCs w:val="24"/>
          <w:lang w:eastAsia="it-IT"/>
        </w:rPr>
        <w:t>The external auditor should be authorised by the institute of the certified public accountants of Uganda (ICPAU)</w:t>
      </w:r>
    </w:p>
    <w:p w14:paraId="5EF710B2" w14:textId="77777777" w:rsidR="008833D1" w:rsidRPr="005600D7" w:rsidRDefault="008833D1" w:rsidP="008833D1">
      <w:pPr>
        <w:tabs>
          <w:tab w:val="left" w:pos="720"/>
          <w:tab w:val="left" w:pos="990"/>
          <w:tab w:val="left" w:pos="3912"/>
          <w:tab w:val="left" w:pos="5216"/>
          <w:tab w:val="left" w:pos="6521"/>
          <w:tab w:val="left" w:pos="7825"/>
        </w:tabs>
        <w:autoSpaceDE w:val="0"/>
        <w:autoSpaceDN w:val="0"/>
        <w:ind w:left="720"/>
        <w:rPr>
          <w:rFonts w:asciiTheme="minorHAnsi" w:hAnsiTheme="minorHAnsi" w:cstheme="minorHAnsi"/>
          <w:spacing w:val="0"/>
          <w:sz w:val="24"/>
          <w:szCs w:val="24"/>
          <w:lang w:eastAsia="it-IT"/>
        </w:rPr>
      </w:pPr>
    </w:p>
    <w:p w14:paraId="47485EF8" w14:textId="77777777" w:rsidR="008833D1" w:rsidRPr="005600D7" w:rsidRDefault="008833D1" w:rsidP="008833D1">
      <w:pPr>
        <w:ind w:left="1260"/>
        <w:rPr>
          <w:rFonts w:asciiTheme="minorHAnsi" w:hAnsiTheme="minorHAnsi" w:cstheme="minorHAnsi"/>
          <w:spacing w:val="0"/>
          <w:sz w:val="24"/>
          <w:szCs w:val="24"/>
          <w:lang w:eastAsia="it-IT"/>
        </w:rPr>
      </w:pPr>
    </w:p>
    <w:p w14:paraId="3E7035EC" w14:textId="77777777" w:rsidR="008833D1" w:rsidRPr="005600D7" w:rsidRDefault="008833D1" w:rsidP="008833D1">
      <w:pPr>
        <w:numPr>
          <w:ilvl w:val="0"/>
          <w:numId w:val="45"/>
        </w:numPr>
        <w:tabs>
          <w:tab w:val="left" w:pos="1304"/>
          <w:tab w:val="left" w:pos="2608"/>
          <w:tab w:val="left" w:pos="3912"/>
          <w:tab w:val="left" w:pos="5216"/>
          <w:tab w:val="left" w:pos="6521"/>
          <w:tab w:val="left" w:pos="7825"/>
        </w:tabs>
        <w:autoSpaceDE w:val="0"/>
        <w:autoSpaceDN w:val="0"/>
        <w:ind w:hanging="1170"/>
        <w:rPr>
          <w:rFonts w:asciiTheme="minorHAnsi" w:hAnsiTheme="minorHAnsi" w:cstheme="minorHAnsi"/>
          <w:b/>
          <w:spacing w:val="0"/>
          <w:sz w:val="24"/>
          <w:szCs w:val="24"/>
          <w:lang w:eastAsia="it-IT"/>
        </w:rPr>
      </w:pPr>
      <w:r w:rsidRPr="005600D7">
        <w:rPr>
          <w:rFonts w:asciiTheme="minorHAnsi" w:hAnsiTheme="minorHAnsi" w:cstheme="minorHAnsi"/>
          <w:b/>
          <w:spacing w:val="0"/>
          <w:sz w:val="24"/>
          <w:szCs w:val="24"/>
          <w:lang w:eastAsia="it-IT"/>
        </w:rPr>
        <w:t>Submission of tender and timelines</w:t>
      </w:r>
    </w:p>
    <w:p w14:paraId="71D172CD" w14:textId="77777777" w:rsidR="008833D1" w:rsidRPr="005600D7" w:rsidRDefault="008833D1" w:rsidP="008833D1">
      <w:pPr>
        <w:tabs>
          <w:tab w:val="left" w:pos="1304"/>
          <w:tab w:val="left" w:pos="2608"/>
          <w:tab w:val="left" w:pos="3912"/>
          <w:tab w:val="left" w:pos="5216"/>
          <w:tab w:val="left" w:pos="6521"/>
          <w:tab w:val="left" w:pos="7825"/>
        </w:tabs>
        <w:autoSpaceDE w:val="0"/>
        <w:autoSpaceDN w:val="0"/>
        <w:ind w:left="0"/>
        <w:rPr>
          <w:rFonts w:asciiTheme="minorHAnsi" w:hAnsiTheme="minorHAnsi" w:cstheme="minorHAnsi"/>
          <w:b/>
          <w:spacing w:val="0"/>
          <w:sz w:val="24"/>
          <w:szCs w:val="24"/>
          <w:lang w:eastAsia="it-IT"/>
        </w:rPr>
      </w:pPr>
    </w:p>
    <w:tbl>
      <w:tblPr>
        <w:tblW w:w="7003"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690"/>
        <w:gridCol w:w="3313"/>
      </w:tblGrid>
      <w:tr w:rsidR="008833D1" w:rsidRPr="005600D7" w14:paraId="7CAF2EBA" w14:textId="77777777" w:rsidTr="00855C04">
        <w:trPr>
          <w:tblHeader/>
        </w:trPr>
        <w:tc>
          <w:tcPr>
            <w:tcW w:w="3690" w:type="dxa"/>
            <w:vAlign w:val="center"/>
          </w:tcPr>
          <w:p w14:paraId="0B2E1B09" w14:textId="77777777" w:rsidR="008833D1" w:rsidRPr="005600D7" w:rsidRDefault="008833D1" w:rsidP="008833D1">
            <w:pPr>
              <w:tabs>
                <w:tab w:val="left" w:pos="1304"/>
                <w:tab w:val="left" w:pos="2608"/>
                <w:tab w:val="left" w:pos="3912"/>
                <w:tab w:val="left" w:pos="5216"/>
                <w:tab w:val="left" w:pos="6521"/>
                <w:tab w:val="left" w:pos="7825"/>
              </w:tabs>
              <w:autoSpaceDE w:val="0"/>
              <w:autoSpaceDN w:val="0"/>
              <w:ind w:left="0"/>
              <w:rPr>
                <w:rFonts w:asciiTheme="minorHAnsi" w:hAnsiTheme="minorHAnsi" w:cstheme="minorHAnsi"/>
                <w:spacing w:val="0"/>
                <w:sz w:val="24"/>
                <w:szCs w:val="24"/>
                <w:lang w:eastAsia="it-IT"/>
              </w:rPr>
            </w:pPr>
            <w:r w:rsidRPr="005600D7">
              <w:rPr>
                <w:rFonts w:asciiTheme="minorHAnsi" w:hAnsiTheme="minorHAnsi" w:cstheme="minorHAnsi"/>
                <w:spacing w:val="0"/>
                <w:sz w:val="24"/>
                <w:szCs w:val="24"/>
                <w:lang w:eastAsia="it-IT"/>
              </w:rPr>
              <w:t>Stage</w:t>
            </w:r>
          </w:p>
        </w:tc>
        <w:tc>
          <w:tcPr>
            <w:tcW w:w="3313" w:type="dxa"/>
            <w:vAlign w:val="center"/>
          </w:tcPr>
          <w:p w14:paraId="02CFE5CA" w14:textId="77777777" w:rsidR="008833D1" w:rsidRPr="005600D7" w:rsidRDefault="008833D1" w:rsidP="008833D1">
            <w:pPr>
              <w:tabs>
                <w:tab w:val="left" w:pos="1304"/>
                <w:tab w:val="left" w:pos="2608"/>
                <w:tab w:val="left" w:pos="3912"/>
                <w:tab w:val="left" w:pos="5216"/>
                <w:tab w:val="left" w:pos="6521"/>
                <w:tab w:val="left" w:pos="7825"/>
              </w:tabs>
              <w:autoSpaceDE w:val="0"/>
              <w:autoSpaceDN w:val="0"/>
              <w:ind w:left="0"/>
              <w:rPr>
                <w:rFonts w:asciiTheme="minorHAnsi" w:hAnsiTheme="minorHAnsi" w:cstheme="minorHAnsi"/>
                <w:spacing w:val="0"/>
                <w:sz w:val="24"/>
                <w:szCs w:val="24"/>
                <w:lang w:eastAsia="it-IT"/>
              </w:rPr>
            </w:pPr>
            <w:r w:rsidRPr="005600D7">
              <w:rPr>
                <w:rFonts w:asciiTheme="minorHAnsi" w:hAnsiTheme="minorHAnsi" w:cstheme="minorHAnsi"/>
                <w:spacing w:val="0"/>
                <w:sz w:val="24"/>
                <w:szCs w:val="24"/>
                <w:lang w:eastAsia="it-IT"/>
              </w:rPr>
              <w:t>Date(s)/time</w:t>
            </w:r>
          </w:p>
        </w:tc>
      </w:tr>
      <w:tr w:rsidR="008833D1" w:rsidRPr="005600D7" w14:paraId="4873C260" w14:textId="77777777" w:rsidTr="00855C04">
        <w:trPr>
          <w:trHeight w:val="503"/>
        </w:trPr>
        <w:tc>
          <w:tcPr>
            <w:tcW w:w="3690" w:type="dxa"/>
            <w:vAlign w:val="center"/>
          </w:tcPr>
          <w:p w14:paraId="67A08630" w14:textId="77777777" w:rsidR="008833D1" w:rsidRPr="005600D7" w:rsidRDefault="008833D1" w:rsidP="008833D1">
            <w:pPr>
              <w:tabs>
                <w:tab w:val="left" w:pos="1304"/>
                <w:tab w:val="left" w:pos="2608"/>
                <w:tab w:val="left" w:pos="3912"/>
                <w:tab w:val="left" w:pos="5216"/>
                <w:tab w:val="left" w:pos="6521"/>
                <w:tab w:val="left" w:pos="7825"/>
              </w:tabs>
              <w:autoSpaceDE w:val="0"/>
              <w:autoSpaceDN w:val="0"/>
              <w:ind w:left="0"/>
              <w:rPr>
                <w:rFonts w:asciiTheme="minorHAnsi" w:hAnsiTheme="minorHAnsi" w:cstheme="minorHAnsi"/>
                <w:spacing w:val="0"/>
                <w:sz w:val="24"/>
                <w:szCs w:val="24"/>
                <w:lang w:eastAsia="it-IT"/>
              </w:rPr>
            </w:pPr>
            <w:r w:rsidRPr="005600D7">
              <w:rPr>
                <w:rFonts w:asciiTheme="minorHAnsi" w:hAnsiTheme="minorHAnsi" w:cstheme="minorHAnsi"/>
                <w:spacing w:val="0"/>
                <w:sz w:val="24"/>
                <w:szCs w:val="24"/>
                <w:lang w:eastAsia="it-IT"/>
              </w:rPr>
              <w:t>Issue of Invitation to RFP</w:t>
            </w:r>
          </w:p>
        </w:tc>
        <w:tc>
          <w:tcPr>
            <w:tcW w:w="3313" w:type="dxa"/>
            <w:vAlign w:val="center"/>
          </w:tcPr>
          <w:p w14:paraId="1448D082" w14:textId="14E73C18" w:rsidR="008833D1" w:rsidRPr="005600D7" w:rsidRDefault="00193F5B" w:rsidP="008833D1">
            <w:pPr>
              <w:tabs>
                <w:tab w:val="left" w:pos="1304"/>
                <w:tab w:val="left" w:pos="2608"/>
                <w:tab w:val="left" w:pos="3912"/>
                <w:tab w:val="left" w:pos="5216"/>
                <w:tab w:val="left" w:pos="6521"/>
                <w:tab w:val="left" w:pos="7825"/>
              </w:tabs>
              <w:autoSpaceDE w:val="0"/>
              <w:autoSpaceDN w:val="0"/>
              <w:ind w:left="0"/>
              <w:rPr>
                <w:rFonts w:asciiTheme="minorHAnsi" w:hAnsiTheme="minorHAnsi" w:cstheme="minorHAnsi"/>
                <w:spacing w:val="0"/>
                <w:sz w:val="24"/>
                <w:szCs w:val="24"/>
                <w:lang w:eastAsia="it-IT"/>
              </w:rPr>
            </w:pPr>
            <w:r>
              <w:rPr>
                <w:rFonts w:asciiTheme="minorHAnsi" w:hAnsiTheme="minorHAnsi" w:cstheme="minorHAnsi"/>
                <w:spacing w:val="0"/>
                <w:sz w:val="24"/>
                <w:szCs w:val="24"/>
                <w:lang w:eastAsia="it-IT"/>
              </w:rPr>
              <w:t>2</w:t>
            </w:r>
            <w:r w:rsidRPr="00193F5B">
              <w:rPr>
                <w:rFonts w:asciiTheme="minorHAnsi" w:hAnsiTheme="minorHAnsi" w:cstheme="minorHAnsi"/>
                <w:spacing w:val="0"/>
                <w:sz w:val="24"/>
                <w:szCs w:val="24"/>
                <w:vertAlign w:val="superscript"/>
                <w:lang w:eastAsia="it-IT"/>
              </w:rPr>
              <w:t>nd</w:t>
            </w:r>
            <w:r>
              <w:rPr>
                <w:rFonts w:asciiTheme="minorHAnsi" w:hAnsiTheme="minorHAnsi" w:cstheme="minorHAnsi"/>
                <w:spacing w:val="0"/>
                <w:sz w:val="24"/>
                <w:szCs w:val="24"/>
                <w:lang w:eastAsia="it-IT"/>
              </w:rPr>
              <w:t xml:space="preserve"> </w:t>
            </w:r>
            <w:r w:rsidR="00023BC8" w:rsidRPr="005600D7">
              <w:rPr>
                <w:rFonts w:asciiTheme="minorHAnsi" w:hAnsiTheme="minorHAnsi" w:cstheme="minorHAnsi"/>
                <w:spacing w:val="0"/>
                <w:sz w:val="24"/>
                <w:szCs w:val="24"/>
                <w:lang w:eastAsia="it-IT"/>
              </w:rPr>
              <w:t>April</w:t>
            </w:r>
            <w:r w:rsidR="008833D1" w:rsidRPr="005600D7">
              <w:rPr>
                <w:rFonts w:asciiTheme="minorHAnsi" w:hAnsiTheme="minorHAnsi" w:cstheme="minorHAnsi"/>
                <w:spacing w:val="0"/>
                <w:sz w:val="24"/>
                <w:szCs w:val="24"/>
                <w:lang w:eastAsia="it-IT"/>
              </w:rPr>
              <w:t xml:space="preserve"> 2026</w:t>
            </w:r>
          </w:p>
        </w:tc>
      </w:tr>
      <w:tr w:rsidR="008833D1" w:rsidRPr="005600D7" w14:paraId="6D63EF0D" w14:textId="77777777" w:rsidTr="00855C04">
        <w:trPr>
          <w:trHeight w:val="251"/>
        </w:trPr>
        <w:tc>
          <w:tcPr>
            <w:tcW w:w="3690" w:type="dxa"/>
            <w:vAlign w:val="center"/>
          </w:tcPr>
          <w:p w14:paraId="1BF4AABA" w14:textId="77777777" w:rsidR="008833D1" w:rsidRPr="005600D7" w:rsidRDefault="008833D1" w:rsidP="008833D1">
            <w:pPr>
              <w:tabs>
                <w:tab w:val="left" w:pos="1304"/>
                <w:tab w:val="left" w:pos="2608"/>
                <w:tab w:val="left" w:pos="3912"/>
                <w:tab w:val="left" w:pos="5216"/>
                <w:tab w:val="left" w:pos="6521"/>
                <w:tab w:val="left" w:pos="7825"/>
              </w:tabs>
              <w:autoSpaceDE w:val="0"/>
              <w:autoSpaceDN w:val="0"/>
              <w:ind w:left="0"/>
              <w:rPr>
                <w:rFonts w:asciiTheme="minorHAnsi" w:hAnsiTheme="minorHAnsi" w:cstheme="minorHAnsi"/>
                <w:spacing w:val="0"/>
                <w:sz w:val="24"/>
                <w:szCs w:val="24"/>
                <w:lang w:eastAsia="it-IT"/>
              </w:rPr>
            </w:pPr>
            <w:r w:rsidRPr="005600D7">
              <w:rPr>
                <w:rFonts w:asciiTheme="minorHAnsi" w:hAnsiTheme="minorHAnsi" w:cstheme="minorHAnsi"/>
                <w:spacing w:val="0"/>
                <w:sz w:val="24"/>
                <w:szCs w:val="24"/>
                <w:lang w:eastAsia="it-IT"/>
              </w:rPr>
              <w:t>Submission of RFP</w:t>
            </w:r>
          </w:p>
        </w:tc>
        <w:tc>
          <w:tcPr>
            <w:tcW w:w="3313" w:type="dxa"/>
            <w:vAlign w:val="center"/>
          </w:tcPr>
          <w:p w14:paraId="144670D9" w14:textId="77777777" w:rsidR="008833D1" w:rsidRPr="005600D7" w:rsidRDefault="008833D1" w:rsidP="008833D1">
            <w:pPr>
              <w:tabs>
                <w:tab w:val="left" w:pos="1304"/>
                <w:tab w:val="left" w:pos="2608"/>
                <w:tab w:val="left" w:pos="3912"/>
                <w:tab w:val="left" w:pos="5216"/>
                <w:tab w:val="left" w:pos="6521"/>
                <w:tab w:val="left" w:pos="7825"/>
              </w:tabs>
              <w:autoSpaceDE w:val="0"/>
              <w:autoSpaceDN w:val="0"/>
              <w:ind w:left="0"/>
              <w:rPr>
                <w:rFonts w:asciiTheme="minorHAnsi" w:hAnsiTheme="minorHAnsi" w:cstheme="minorHAnsi"/>
                <w:spacing w:val="0"/>
                <w:sz w:val="24"/>
                <w:szCs w:val="24"/>
                <w:lang w:eastAsia="it-IT"/>
              </w:rPr>
            </w:pPr>
            <w:r w:rsidRPr="005600D7">
              <w:rPr>
                <w:rFonts w:asciiTheme="minorHAnsi" w:hAnsiTheme="minorHAnsi" w:cstheme="minorHAnsi"/>
                <w:spacing w:val="0"/>
                <w:sz w:val="24"/>
                <w:szCs w:val="24"/>
                <w:lang w:eastAsia="it-IT"/>
              </w:rPr>
              <w:t>14</w:t>
            </w:r>
            <w:r w:rsidRPr="005600D7">
              <w:rPr>
                <w:rFonts w:asciiTheme="minorHAnsi" w:hAnsiTheme="minorHAnsi" w:cstheme="minorHAnsi"/>
                <w:spacing w:val="0"/>
                <w:sz w:val="24"/>
                <w:szCs w:val="24"/>
                <w:vertAlign w:val="superscript"/>
                <w:lang w:eastAsia="it-IT"/>
              </w:rPr>
              <w:t>th</w:t>
            </w:r>
            <w:r w:rsidRPr="005600D7">
              <w:rPr>
                <w:rFonts w:asciiTheme="minorHAnsi" w:hAnsiTheme="minorHAnsi" w:cstheme="minorHAnsi"/>
                <w:spacing w:val="0"/>
                <w:sz w:val="24"/>
                <w:szCs w:val="24"/>
                <w:lang w:eastAsia="it-IT"/>
              </w:rPr>
              <w:t xml:space="preserve"> April 2026</w:t>
            </w:r>
          </w:p>
        </w:tc>
      </w:tr>
    </w:tbl>
    <w:p w14:paraId="2DD6A4BC" w14:textId="77777777" w:rsidR="008833D1" w:rsidRPr="005600D7" w:rsidRDefault="008833D1" w:rsidP="008833D1">
      <w:pPr>
        <w:tabs>
          <w:tab w:val="left" w:pos="1304"/>
          <w:tab w:val="left" w:pos="2608"/>
          <w:tab w:val="left" w:pos="3912"/>
          <w:tab w:val="left" w:pos="5216"/>
          <w:tab w:val="left" w:pos="6521"/>
          <w:tab w:val="left" w:pos="7825"/>
        </w:tabs>
        <w:autoSpaceDE w:val="0"/>
        <w:autoSpaceDN w:val="0"/>
        <w:ind w:left="0"/>
        <w:rPr>
          <w:rFonts w:asciiTheme="minorHAnsi" w:hAnsiTheme="minorHAnsi" w:cstheme="minorHAnsi"/>
          <w:spacing w:val="0"/>
          <w:sz w:val="24"/>
          <w:szCs w:val="24"/>
          <w:lang w:eastAsia="it-IT"/>
        </w:rPr>
      </w:pPr>
    </w:p>
    <w:p w14:paraId="1E7A8010" w14:textId="77777777" w:rsidR="008833D1" w:rsidRPr="005600D7" w:rsidRDefault="008833D1" w:rsidP="008833D1">
      <w:pPr>
        <w:numPr>
          <w:ilvl w:val="0"/>
          <w:numId w:val="45"/>
        </w:numPr>
        <w:tabs>
          <w:tab w:val="left" w:pos="1304"/>
          <w:tab w:val="left" w:pos="2608"/>
          <w:tab w:val="left" w:pos="3912"/>
          <w:tab w:val="left" w:pos="5216"/>
          <w:tab w:val="left" w:pos="6521"/>
          <w:tab w:val="left" w:pos="7825"/>
        </w:tabs>
        <w:autoSpaceDE w:val="0"/>
        <w:autoSpaceDN w:val="0"/>
        <w:ind w:hanging="1170"/>
        <w:rPr>
          <w:rFonts w:asciiTheme="minorHAnsi" w:hAnsiTheme="minorHAnsi" w:cstheme="minorHAnsi"/>
          <w:b/>
          <w:spacing w:val="0"/>
          <w:sz w:val="24"/>
          <w:szCs w:val="24"/>
          <w:lang w:eastAsia="it-IT"/>
        </w:rPr>
      </w:pPr>
      <w:r w:rsidRPr="005600D7">
        <w:rPr>
          <w:rFonts w:asciiTheme="minorHAnsi" w:hAnsiTheme="minorHAnsi" w:cstheme="minorHAnsi"/>
          <w:b/>
          <w:spacing w:val="0"/>
          <w:sz w:val="24"/>
          <w:szCs w:val="24"/>
          <w:lang w:eastAsia="it-IT"/>
        </w:rPr>
        <w:t>Selection Criteria</w:t>
      </w:r>
    </w:p>
    <w:p w14:paraId="5C8FAF64" w14:textId="77777777" w:rsidR="008833D1" w:rsidRPr="005600D7" w:rsidRDefault="008833D1" w:rsidP="008833D1">
      <w:pPr>
        <w:tabs>
          <w:tab w:val="left" w:pos="1304"/>
          <w:tab w:val="left" w:pos="2608"/>
          <w:tab w:val="left" w:pos="3912"/>
          <w:tab w:val="left" w:pos="5216"/>
          <w:tab w:val="left" w:pos="6521"/>
          <w:tab w:val="left" w:pos="7825"/>
        </w:tabs>
        <w:autoSpaceDE w:val="0"/>
        <w:autoSpaceDN w:val="0"/>
        <w:ind w:left="0"/>
        <w:rPr>
          <w:rFonts w:asciiTheme="minorHAnsi" w:hAnsiTheme="minorHAnsi" w:cstheme="minorHAnsi"/>
          <w:b/>
          <w:spacing w:val="0"/>
          <w:sz w:val="24"/>
          <w:szCs w:val="24"/>
          <w:lang w:eastAsia="it-IT"/>
        </w:rPr>
      </w:pPr>
    </w:p>
    <w:p w14:paraId="0F487768" w14:textId="74CF0551" w:rsidR="008833D1" w:rsidRPr="005600D7" w:rsidRDefault="008833D1" w:rsidP="00337CD0">
      <w:pPr>
        <w:tabs>
          <w:tab w:val="left" w:pos="1304"/>
          <w:tab w:val="left" w:pos="2608"/>
          <w:tab w:val="left" w:pos="3912"/>
          <w:tab w:val="left" w:pos="5216"/>
          <w:tab w:val="left" w:pos="6521"/>
          <w:tab w:val="left" w:pos="7825"/>
        </w:tabs>
        <w:autoSpaceDE w:val="0"/>
        <w:autoSpaceDN w:val="0"/>
        <w:ind w:left="0"/>
        <w:rPr>
          <w:rFonts w:asciiTheme="minorHAnsi" w:hAnsiTheme="minorHAnsi" w:cstheme="minorHAnsi"/>
          <w:spacing w:val="0"/>
          <w:sz w:val="24"/>
          <w:szCs w:val="24"/>
          <w:lang w:eastAsia="it-IT"/>
        </w:rPr>
      </w:pPr>
      <w:r w:rsidRPr="005600D7">
        <w:rPr>
          <w:rFonts w:asciiTheme="minorHAnsi" w:hAnsiTheme="minorHAnsi" w:cstheme="minorHAnsi"/>
          <w:spacing w:val="0"/>
          <w:sz w:val="24"/>
          <w:szCs w:val="24"/>
          <w:lang w:eastAsia="it-IT"/>
        </w:rPr>
        <w:t xml:space="preserve">The existing contract has expired, and the Board is now seeking to tender these services for a period of </w:t>
      </w:r>
      <w:r w:rsidR="00337CD0" w:rsidRPr="005600D7">
        <w:rPr>
          <w:rFonts w:asciiTheme="minorHAnsi" w:hAnsiTheme="minorHAnsi" w:cstheme="minorHAnsi"/>
          <w:spacing w:val="0"/>
          <w:sz w:val="24"/>
          <w:szCs w:val="24"/>
          <w:lang w:eastAsia="it-IT"/>
        </w:rPr>
        <w:t>two (</w:t>
      </w:r>
      <w:r w:rsidRPr="005600D7">
        <w:rPr>
          <w:rFonts w:asciiTheme="minorHAnsi" w:hAnsiTheme="minorHAnsi" w:cstheme="minorHAnsi"/>
          <w:spacing w:val="0"/>
          <w:sz w:val="24"/>
          <w:szCs w:val="24"/>
          <w:lang w:eastAsia="it-IT"/>
        </w:rPr>
        <w:t>2</w:t>
      </w:r>
      <w:r w:rsidR="00337CD0" w:rsidRPr="005600D7">
        <w:rPr>
          <w:rFonts w:asciiTheme="minorHAnsi" w:hAnsiTheme="minorHAnsi" w:cstheme="minorHAnsi"/>
          <w:spacing w:val="0"/>
          <w:sz w:val="24"/>
          <w:szCs w:val="24"/>
          <w:lang w:eastAsia="it-IT"/>
        </w:rPr>
        <w:t>)</w:t>
      </w:r>
      <w:r w:rsidRPr="005600D7">
        <w:rPr>
          <w:rFonts w:asciiTheme="minorHAnsi" w:hAnsiTheme="minorHAnsi" w:cstheme="minorHAnsi"/>
          <w:spacing w:val="0"/>
          <w:sz w:val="24"/>
          <w:szCs w:val="24"/>
          <w:lang w:eastAsia="it-IT"/>
        </w:rPr>
        <w:t xml:space="preserve"> financial years subject to extension approval.</w:t>
      </w:r>
    </w:p>
    <w:p w14:paraId="6A198FB8" w14:textId="77777777" w:rsidR="008833D1" w:rsidRPr="005600D7" w:rsidRDefault="008833D1" w:rsidP="008833D1">
      <w:pPr>
        <w:tabs>
          <w:tab w:val="left" w:pos="1304"/>
          <w:tab w:val="left" w:pos="2608"/>
          <w:tab w:val="left" w:pos="3912"/>
          <w:tab w:val="left" w:pos="5216"/>
          <w:tab w:val="left" w:pos="6521"/>
          <w:tab w:val="left" w:pos="7825"/>
        </w:tabs>
        <w:autoSpaceDE w:val="0"/>
        <w:autoSpaceDN w:val="0"/>
        <w:ind w:left="720"/>
        <w:rPr>
          <w:rFonts w:asciiTheme="minorHAnsi" w:hAnsiTheme="minorHAnsi" w:cstheme="minorHAnsi"/>
          <w:spacing w:val="0"/>
          <w:sz w:val="24"/>
          <w:szCs w:val="24"/>
          <w:lang w:eastAsia="it-IT"/>
        </w:rPr>
      </w:pPr>
    </w:p>
    <w:p w14:paraId="71AB75DC" w14:textId="77777777" w:rsidR="008833D1" w:rsidRPr="005600D7" w:rsidRDefault="008833D1" w:rsidP="00337CD0">
      <w:pPr>
        <w:tabs>
          <w:tab w:val="left" w:pos="1304"/>
          <w:tab w:val="left" w:pos="2608"/>
          <w:tab w:val="left" w:pos="3912"/>
          <w:tab w:val="left" w:pos="5216"/>
          <w:tab w:val="left" w:pos="6521"/>
          <w:tab w:val="left" w:pos="7825"/>
        </w:tabs>
        <w:autoSpaceDE w:val="0"/>
        <w:autoSpaceDN w:val="0"/>
        <w:ind w:left="0"/>
        <w:rPr>
          <w:rFonts w:asciiTheme="minorHAnsi" w:hAnsiTheme="minorHAnsi" w:cstheme="minorHAnsi"/>
          <w:spacing w:val="0"/>
          <w:sz w:val="24"/>
          <w:szCs w:val="24"/>
          <w:lang w:eastAsia="it-IT"/>
        </w:rPr>
      </w:pPr>
      <w:r w:rsidRPr="005600D7">
        <w:rPr>
          <w:rFonts w:asciiTheme="minorHAnsi" w:hAnsiTheme="minorHAnsi" w:cstheme="minorHAnsi"/>
          <w:spacing w:val="0"/>
          <w:sz w:val="24"/>
          <w:szCs w:val="24"/>
          <w:lang w:eastAsia="it-IT"/>
        </w:rPr>
        <w:t>The contract for the service will commence with the financial year ending 31</w:t>
      </w:r>
      <w:r w:rsidRPr="005600D7">
        <w:rPr>
          <w:rFonts w:asciiTheme="minorHAnsi" w:hAnsiTheme="minorHAnsi" w:cstheme="minorHAnsi"/>
          <w:spacing w:val="0"/>
          <w:sz w:val="24"/>
          <w:szCs w:val="24"/>
          <w:vertAlign w:val="superscript"/>
          <w:lang w:eastAsia="it-IT"/>
        </w:rPr>
        <w:t>st</w:t>
      </w:r>
      <w:r w:rsidRPr="005600D7">
        <w:rPr>
          <w:rFonts w:asciiTheme="minorHAnsi" w:hAnsiTheme="minorHAnsi" w:cstheme="minorHAnsi"/>
          <w:spacing w:val="0"/>
          <w:sz w:val="24"/>
          <w:szCs w:val="24"/>
          <w:lang w:eastAsia="it-IT"/>
        </w:rPr>
        <w:t xml:space="preserve"> March 2026 and the period under audit will be from April 2025 to March 2026.</w:t>
      </w:r>
    </w:p>
    <w:p w14:paraId="59D567F7" w14:textId="77777777" w:rsidR="008833D1" w:rsidRPr="005600D7" w:rsidRDefault="008833D1" w:rsidP="008833D1">
      <w:pPr>
        <w:tabs>
          <w:tab w:val="left" w:pos="1304"/>
          <w:tab w:val="left" w:pos="2608"/>
          <w:tab w:val="left" w:pos="3912"/>
          <w:tab w:val="left" w:pos="5216"/>
          <w:tab w:val="left" w:pos="6521"/>
          <w:tab w:val="left" w:pos="7825"/>
        </w:tabs>
        <w:autoSpaceDE w:val="0"/>
        <w:autoSpaceDN w:val="0"/>
        <w:ind w:left="720"/>
        <w:rPr>
          <w:rFonts w:asciiTheme="minorHAnsi" w:hAnsiTheme="minorHAnsi" w:cstheme="minorHAnsi"/>
          <w:spacing w:val="0"/>
          <w:sz w:val="24"/>
          <w:szCs w:val="24"/>
          <w:lang w:eastAsia="it-IT"/>
        </w:rPr>
      </w:pPr>
    </w:p>
    <w:p w14:paraId="6B02500F" w14:textId="77777777" w:rsidR="008833D1" w:rsidRPr="005600D7" w:rsidRDefault="008833D1" w:rsidP="00337CD0">
      <w:pPr>
        <w:tabs>
          <w:tab w:val="left" w:pos="1304"/>
          <w:tab w:val="left" w:pos="2608"/>
          <w:tab w:val="left" w:pos="3912"/>
          <w:tab w:val="left" w:pos="5216"/>
          <w:tab w:val="left" w:pos="6521"/>
          <w:tab w:val="left" w:pos="7825"/>
        </w:tabs>
        <w:autoSpaceDE w:val="0"/>
        <w:autoSpaceDN w:val="0"/>
        <w:ind w:left="0"/>
        <w:rPr>
          <w:rFonts w:asciiTheme="minorHAnsi" w:hAnsiTheme="minorHAnsi" w:cstheme="minorHAnsi"/>
          <w:spacing w:val="0"/>
          <w:sz w:val="24"/>
          <w:szCs w:val="24"/>
          <w:lang w:eastAsia="it-IT"/>
        </w:rPr>
      </w:pPr>
      <w:r w:rsidRPr="005600D7">
        <w:rPr>
          <w:rFonts w:asciiTheme="minorHAnsi" w:hAnsiTheme="minorHAnsi" w:cstheme="minorHAnsi"/>
          <w:spacing w:val="0"/>
          <w:sz w:val="24"/>
          <w:szCs w:val="24"/>
          <w:lang w:eastAsia="it-IT"/>
        </w:rPr>
        <w:t xml:space="preserve">The selection criteria will consider the following and will include an assessment of the written submissions: </w:t>
      </w:r>
    </w:p>
    <w:p w14:paraId="52C64DC7" w14:textId="77777777" w:rsidR="008833D1" w:rsidRPr="005600D7" w:rsidRDefault="008833D1" w:rsidP="008833D1">
      <w:pPr>
        <w:tabs>
          <w:tab w:val="left" w:pos="1304"/>
          <w:tab w:val="left" w:pos="2608"/>
          <w:tab w:val="left" w:pos="3912"/>
          <w:tab w:val="left" w:pos="5216"/>
          <w:tab w:val="left" w:pos="6521"/>
          <w:tab w:val="left" w:pos="7825"/>
        </w:tabs>
        <w:autoSpaceDE w:val="0"/>
        <w:autoSpaceDN w:val="0"/>
        <w:ind w:left="720"/>
        <w:rPr>
          <w:rFonts w:asciiTheme="minorHAnsi" w:hAnsiTheme="minorHAnsi" w:cstheme="minorHAnsi"/>
          <w:spacing w:val="0"/>
          <w:sz w:val="24"/>
          <w:szCs w:val="24"/>
          <w:lang w:eastAsia="it-IT"/>
        </w:rPr>
      </w:pPr>
    </w:p>
    <w:p w14:paraId="1CA2AEBA" w14:textId="77777777" w:rsidR="008833D1" w:rsidRPr="005600D7" w:rsidRDefault="008833D1" w:rsidP="008833D1">
      <w:pPr>
        <w:numPr>
          <w:ilvl w:val="0"/>
          <w:numId w:val="38"/>
        </w:numPr>
        <w:tabs>
          <w:tab w:val="left" w:pos="1304"/>
          <w:tab w:val="left" w:pos="2608"/>
          <w:tab w:val="left" w:pos="3912"/>
          <w:tab w:val="left" w:pos="5216"/>
          <w:tab w:val="left" w:pos="6521"/>
          <w:tab w:val="left" w:pos="7825"/>
        </w:tabs>
        <w:autoSpaceDE w:val="0"/>
        <w:autoSpaceDN w:val="0"/>
        <w:rPr>
          <w:rFonts w:asciiTheme="minorHAnsi" w:hAnsiTheme="minorHAnsi" w:cstheme="minorHAnsi"/>
          <w:spacing w:val="0"/>
          <w:sz w:val="24"/>
          <w:szCs w:val="24"/>
          <w:lang w:eastAsia="it-IT"/>
        </w:rPr>
      </w:pPr>
      <w:r w:rsidRPr="005600D7">
        <w:rPr>
          <w:rFonts w:asciiTheme="minorHAnsi" w:hAnsiTheme="minorHAnsi" w:cstheme="minorHAnsi"/>
          <w:spacing w:val="0"/>
          <w:sz w:val="24"/>
          <w:szCs w:val="24"/>
          <w:lang w:eastAsia="it-IT"/>
        </w:rPr>
        <w:t>The reputation and capacity of the firm</w:t>
      </w:r>
    </w:p>
    <w:p w14:paraId="2815CA79" w14:textId="77777777" w:rsidR="008833D1" w:rsidRPr="005600D7" w:rsidRDefault="008833D1" w:rsidP="008833D1">
      <w:pPr>
        <w:numPr>
          <w:ilvl w:val="0"/>
          <w:numId w:val="38"/>
        </w:numPr>
        <w:tabs>
          <w:tab w:val="left" w:pos="1304"/>
          <w:tab w:val="left" w:pos="2608"/>
          <w:tab w:val="left" w:pos="3912"/>
          <w:tab w:val="left" w:pos="5216"/>
          <w:tab w:val="left" w:pos="6521"/>
          <w:tab w:val="left" w:pos="7825"/>
        </w:tabs>
        <w:autoSpaceDE w:val="0"/>
        <w:autoSpaceDN w:val="0"/>
        <w:rPr>
          <w:rFonts w:asciiTheme="minorHAnsi" w:hAnsiTheme="minorHAnsi" w:cstheme="minorHAnsi"/>
          <w:spacing w:val="0"/>
          <w:sz w:val="24"/>
          <w:szCs w:val="24"/>
          <w:lang w:eastAsia="it-IT"/>
        </w:rPr>
      </w:pPr>
      <w:r w:rsidRPr="005600D7">
        <w:rPr>
          <w:rFonts w:asciiTheme="minorHAnsi" w:hAnsiTheme="minorHAnsi" w:cstheme="minorHAnsi"/>
          <w:spacing w:val="0"/>
          <w:sz w:val="24"/>
          <w:szCs w:val="24"/>
          <w:lang w:eastAsia="it-IT"/>
        </w:rPr>
        <w:t>References obtained from the firm’s other clients</w:t>
      </w:r>
    </w:p>
    <w:p w14:paraId="67054092" w14:textId="77777777" w:rsidR="008833D1" w:rsidRPr="005600D7" w:rsidRDefault="008833D1" w:rsidP="008833D1">
      <w:pPr>
        <w:numPr>
          <w:ilvl w:val="0"/>
          <w:numId w:val="38"/>
        </w:numPr>
        <w:tabs>
          <w:tab w:val="left" w:pos="1304"/>
          <w:tab w:val="left" w:pos="2608"/>
          <w:tab w:val="left" w:pos="3912"/>
          <w:tab w:val="left" w:pos="5216"/>
          <w:tab w:val="left" w:pos="6521"/>
          <w:tab w:val="left" w:pos="7825"/>
        </w:tabs>
        <w:autoSpaceDE w:val="0"/>
        <w:autoSpaceDN w:val="0"/>
        <w:rPr>
          <w:rFonts w:asciiTheme="minorHAnsi" w:hAnsiTheme="minorHAnsi" w:cstheme="minorHAnsi"/>
          <w:spacing w:val="0"/>
          <w:sz w:val="24"/>
          <w:szCs w:val="24"/>
          <w:lang w:eastAsia="it-IT"/>
        </w:rPr>
      </w:pPr>
      <w:r w:rsidRPr="005600D7">
        <w:rPr>
          <w:rFonts w:asciiTheme="minorHAnsi" w:hAnsiTheme="minorHAnsi" w:cstheme="minorHAnsi"/>
          <w:spacing w:val="0"/>
          <w:sz w:val="24"/>
          <w:szCs w:val="24"/>
          <w:lang w:eastAsia="it-IT"/>
        </w:rPr>
        <w:t>Demonstrable experience of the firm and the proposed audit team in performing audits in the NGO sector.</w:t>
      </w:r>
    </w:p>
    <w:p w14:paraId="4F8B1F38" w14:textId="77777777" w:rsidR="008833D1" w:rsidRPr="005600D7" w:rsidRDefault="008833D1" w:rsidP="008833D1">
      <w:pPr>
        <w:numPr>
          <w:ilvl w:val="0"/>
          <w:numId w:val="38"/>
        </w:numPr>
        <w:tabs>
          <w:tab w:val="left" w:pos="1304"/>
          <w:tab w:val="left" w:pos="2608"/>
          <w:tab w:val="left" w:pos="3912"/>
          <w:tab w:val="left" w:pos="5216"/>
          <w:tab w:val="left" w:pos="6521"/>
          <w:tab w:val="left" w:pos="7825"/>
        </w:tabs>
        <w:autoSpaceDE w:val="0"/>
        <w:autoSpaceDN w:val="0"/>
        <w:rPr>
          <w:rFonts w:asciiTheme="minorHAnsi" w:hAnsiTheme="minorHAnsi" w:cstheme="minorHAnsi"/>
          <w:spacing w:val="0"/>
          <w:sz w:val="24"/>
          <w:szCs w:val="24"/>
          <w:lang w:eastAsia="it-IT"/>
        </w:rPr>
      </w:pPr>
      <w:r w:rsidRPr="005600D7">
        <w:rPr>
          <w:rFonts w:asciiTheme="minorHAnsi" w:hAnsiTheme="minorHAnsi" w:cstheme="minorHAnsi"/>
          <w:spacing w:val="0"/>
          <w:sz w:val="24"/>
          <w:szCs w:val="24"/>
          <w:lang w:eastAsia="it-IT"/>
        </w:rPr>
        <w:t>The ability of the audit partner and manager to communicate effectively with the Malaria Consortium team</w:t>
      </w:r>
    </w:p>
    <w:p w14:paraId="27397CB0" w14:textId="77777777" w:rsidR="008833D1" w:rsidRPr="005600D7" w:rsidRDefault="008833D1" w:rsidP="008833D1">
      <w:pPr>
        <w:numPr>
          <w:ilvl w:val="0"/>
          <w:numId w:val="38"/>
        </w:numPr>
        <w:tabs>
          <w:tab w:val="left" w:pos="1304"/>
          <w:tab w:val="left" w:pos="2608"/>
          <w:tab w:val="left" w:pos="3912"/>
          <w:tab w:val="left" w:pos="5216"/>
          <w:tab w:val="left" w:pos="6521"/>
          <w:tab w:val="left" w:pos="7825"/>
        </w:tabs>
        <w:autoSpaceDE w:val="0"/>
        <w:autoSpaceDN w:val="0"/>
        <w:rPr>
          <w:rFonts w:asciiTheme="minorHAnsi" w:hAnsiTheme="minorHAnsi" w:cstheme="minorHAnsi"/>
          <w:spacing w:val="0"/>
          <w:sz w:val="24"/>
          <w:szCs w:val="24"/>
          <w:lang w:eastAsia="it-IT"/>
        </w:rPr>
      </w:pPr>
      <w:r w:rsidRPr="005600D7">
        <w:rPr>
          <w:rFonts w:asciiTheme="minorHAnsi" w:hAnsiTheme="minorHAnsi" w:cstheme="minorHAnsi"/>
          <w:spacing w:val="0"/>
          <w:sz w:val="24"/>
          <w:szCs w:val="24"/>
          <w:lang w:eastAsia="it-IT"/>
        </w:rPr>
        <w:t>The number, experience and level of staff in the proposed audit team.</w:t>
      </w:r>
    </w:p>
    <w:p w14:paraId="63714181" w14:textId="77777777" w:rsidR="008833D1" w:rsidRPr="005600D7" w:rsidRDefault="008833D1" w:rsidP="008833D1">
      <w:pPr>
        <w:numPr>
          <w:ilvl w:val="0"/>
          <w:numId w:val="38"/>
        </w:numPr>
        <w:tabs>
          <w:tab w:val="left" w:pos="1304"/>
          <w:tab w:val="left" w:pos="2608"/>
          <w:tab w:val="left" w:pos="3912"/>
          <w:tab w:val="left" w:pos="5216"/>
          <w:tab w:val="left" w:pos="6521"/>
          <w:tab w:val="left" w:pos="7825"/>
        </w:tabs>
        <w:autoSpaceDE w:val="0"/>
        <w:autoSpaceDN w:val="0"/>
        <w:rPr>
          <w:rFonts w:asciiTheme="minorHAnsi" w:hAnsiTheme="minorHAnsi" w:cstheme="minorHAnsi"/>
          <w:spacing w:val="0"/>
          <w:sz w:val="24"/>
          <w:szCs w:val="24"/>
          <w:lang w:eastAsia="it-IT"/>
        </w:rPr>
      </w:pPr>
      <w:r w:rsidRPr="005600D7">
        <w:rPr>
          <w:rFonts w:asciiTheme="minorHAnsi" w:hAnsiTheme="minorHAnsi" w:cstheme="minorHAnsi"/>
          <w:spacing w:val="0"/>
          <w:sz w:val="24"/>
          <w:szCs w:val="24"/>
          <w:lang w:eastAsia="it-IT"/>
        </w:rPr>
        <w:t>How staff continuity is achieved.</w:t>
      </w:r>
    </w:p>
    <w:p w14:paraId="0AEADC57" w14:textId="77777777" w:rsidR="008833D1" w:rsidRPr="005600D7" w:rsidRDefault="008833D1" w:rsidP="008833D1">
      <w:pPr>
        <w:numPr>
          <w:ilvl w:val="0"/>
          <w:numId w:val="38"/>
        </w:numPr>
        <w:tabs>
          <w:tab w:val="left" w:pos="1304"/>
          <w:tab w:val="left" w:pos="2608"/>
          <w:tab w:val="left" w:pos="3912"/>
          <w:tab w:val="left" w:pos="5216"/>
          <w:tab w:val="left" w:pos="6521"/>
          <w:tab w:val="left" w:pos="7825"/>
        </w:tabs>
        <w:autoSpaceDE w:val="0"/>
        <w:autoSpaceDN w:val="0"/>
        <w:rPr>
          <w:rFonts w:asciiTheme="minorHAnsi" w:hAnsiTheme="minorHAnsi" w:cstheme="minorHAnsi"/>
          <w:spacing w:val="0"/>
          <w:sz w:val="24"/>
          <w:szCs w:val="24"/>
          <w:lang w:eastAsia="it-IT"/>
        </w:rPr>
      </w:pPr>
      <w:r w:rsidRPr="005600D7">
        <w:rPr>
          <w:rFonts w:asciiTheme="minorHAnsi" w:hAnsiTheme="minorHAnsi" w:cstheme="minorHAnsi"/>
          <w:spacing w:val="0"/>
          <w:sz w:val="24"/>
          <w:szCs w:val="24"/>
          <w:lang w:eastAsia="it-IT"/>
        </w:rPr>
        <w:t>How do partners and staff keep up to date on technical and sector issues.</w:t>
      </w:r>
    </w:p>
    <w:p w14:paraId="6F13AD59" w14:textId="77777777" w:rsidR="008833D1" w:rsidRPr="005600D7" w:rsidRDefault="008833D1" w:rsidP="008833D1">
      <w:pPr>
        <w:numPr>
          <w:ilvl w:val="0"/>
          <w:numId w:val="38"/>
        </w:numPr>
        <w:tabs>
          <w:tab w:val="left" w:pos="1304"/>
          <w:tab w:val="left" w:pos="2608"/>
          <w:tab w:val="left" w:pos="3912"/>
          <w:tab w:val="left" w:pos="5216"/>
          <w:tab w:val="left" w:pos="6521"/>
          <w:tab w:val="left" w:pos="7825"/>
        </w:tabs>
        <w:autoSpaceDE w:val="0"/>
        <w:autoSpaceDN w:val="0"/>
        <w:rPr>
          <w:rFonts w:asciiTheme="minorHAnsi" w:hAnsiTheme="minorHAnsi" w:cstheme="minorHAnsi"/>
          <w:spacing w:val="0"/>
          <w:sz w:val="24"/>
          <w:szCs w:val="24"/>
          <w:lang w:eastAsia="it-IT"/>
        </w:rPr>
      </w:pPr>
      <w:r w:rsidRPr="005600D7">
        <w:rPr>
          <w:rFonts w:asciiTheme="minorHAnsi" w:hAnsiTheme="minorHAnsi" w:cstheme="minorHAnsi"/>
          <w:spacing w:val="0"/>
          <w:sz w:val="24"/>
          <w:szCs w:val="24"/>
          <w:lang w:eastAsia="it-IT"/>
        </w:rPr>
        <w:t>Adequacy of internal quality assurance processes</w:t>
      </w:r>
    </w:p>
    <w:p w14:paraId="60EE34ED" w14:textId="77777777" w:rsidR="008833D1" w:rsidRPr="005600D7" w:rsidRDefault="008833D1" w:rsidP="008833D1">
      <w:pPr>
        <w:numPr>
          <w:ilvl w:val="0"/>
          <w:numId w:val="38"/>
        </w:numPr>
        <w:tabs>
          <w:tab w:val="left" w:pos="1304"/>
          <w:tab w:val="left" w:pos="2608"/>
          <w:tab w:val="left" w:pos="3912"/>
          <w:tab w:val="left" w:pos="5216"/>
          <w:tab w:val="left" w:pos="6521"/>
          <w:tab w:val="left" w:pos="7825"/>
        </w:tabs>
        <w:autoSpaceDE w:val="0"/>
        <w:autoSpaceDN w:val="0"/>
        <w:rPr>
          <w:rFonts w:asciiTheme="minorHAnsi" w:hAnsiTheme="minorHAnsi" w:cstheme="minorHAnsi"/>
          <w:spacing w:val="0"/>
          <w:sz w:val="24"/>
          <w:szCs w:val="24"/>
          <w:lang w:eastAsia="it-IT"/>
        </w:rPr>
      </w:pPr>
      <w:r w:rsidRPr="005600D7">
        <w:rPr>
          <w:rFonts w:asciiTheme="minorHAnsi" w:hAnsiTheme="minorHAnsi" w:cstheme="minorHAnsi"/>
          <w:spacing w:val="0"/>
          <w:sz w:val="24"/>
          <w:szCs w:val="24"/>
          <w:lang w:eastAsia="it-IT"/>
        </w:rPr>
        <w:t>Can the firm demonstrate a commitment to informing the staff, officers and board members of its clients of changes in legislation, regulation and accounting standards?</w:t>
      </w:r>
    </w:p>
    <w:p w14:paraId="2D716335" w14:textId="77777777" w:rsidR="008833D1" w:rsidRPr="005600D7" w:rsidRDefault="008833D1" w:rsidP="008833D1">
      <w:pPr>
        <w:numPr>
          <w:ilvl w:val="0"/>
          <w:numId w:val="38"/>
        </w:numPr>
        <w:tabs>
          <w:tab w:val="left" w:pos="1304"/>
          <w:tab w:val="left" w:pos="2608"/>
          <w:tab w:val="left" w:pos="3912"/>
          <w:tab w:val="left" w:pos="5216"/>
          <w:tab w:val="left" w:pos="6521"/>
          <w:tab w:val="left" w:pos="7825"/>
        </w:tabs>
        <w:autoSpaceDE w:val="0"/>
        <w:autoSpaceDN w:val="0"/>
        <w:rPr>
          <w:rFonts w:asciiTheme="minorHAnsi" w:hAnsiTheme="minorHAnsi" w:cstheme="minorHAnsi"/>
          <w:spacing w:val="0"/>
          <w:sz w:val="24"/>
          <w:szCs w:val="24"/>
          <w:lang w:eastAsia="it-IT"/>
        </w:rPr>
      </w:pPr>
      <w:r w:rsidRPr="005600D7">
        <w:rPr>
          <w:rFonts w:asciiTheme="minorHAnsi" w:hAnsiTheme="minorHAnsi" w:cstheme="minorHAnsi"/>
          <w:spacing w:val="0"/>
          <w:sz w:val="24"/>
          <w:szCs w:val="24"/>
          <w:lang w:eastAsia="it-IT"/>
        </w:rPr>
        <w:t>What is included in the audit fee?</w:t>
      </w:r>
    </w:p>
    <w:p w14:paraId="71F7AC70" w14:textId="77777777" w:rsidR="008833D1" w:rsidRPr="005600D7" w:rsidRDefault="008833D1" w:rsidP="008833D1">
      <w:pPr>
        <w:numPr>
          <w:ilvl w:val="0"/>
          <w:numId w:val="38"/>
        </w:numPr>
        <w:tabs>
          <w:tab w:val="left" w:pos="1304"/>
          <w:tab w:val="left" w:pos="2608"/>
          <w:tab w:val="left" w:pos="3912"/>
          <w:tab w:val="left" w:pos="5216"/>
          <w:tab w:val="left" w:pos="6521"/>
          <w:tab w:val="left" w:pos="7825"/>
        </w:tabs>
        <w:autoSpaceDE w:val="0"/>
        <w:autoSpaceDN w:val="0"/>
        <w:rPr>
          <w:rFonts w:asciiTheme="minorHAnsi" w:hAnsiTheme="minorHAnsi" w:cstheme="minorHAnsi"/>
          <w:spacing w:val="0"/>
          <w:sz w:val="24"/>
          <w:szCs w:val="24"/>
          <w:lang w:eastAsia="it-IT"/>
        </w:rPr>
      </w:pPr>
      <w:r w:rsidRPr="005600D7">
        <w:rPr>
          <w:rFonts w:asciiTheme="minorHAnsi" w:hAnsiTheme="minorHAnsi" w:cstheme="minorHAnsi"/>
          <w:spacing w:val="0"/>
          <w:sz w:val="24"/>
          <w:szCs w:val="24"/>
          <w:lang w:eastAsia="it-IT"/>
        </w:rPr>
        <w:t>The reasonableness and competitiveness of the fees.</w:t>
      </w:r>
    </w:p>
    <w:p w14:paraId="459F29C4" w14:textId="77777777" w:rsidR="008833D1" w:rsidRPr="005600D7" w:rsidRDefault="008833D1" w:rsidP="008833D1">
      <w:pPr>
        <w:tabs>
          <w:tab w:val="left" w:pos="1304"/>
          <w:tab w:val="left" w:pos="2608"/>
          <w:tab w:val="left" w:pos="3912"/>
          <w:tab w:val="left" w:pos="5216"/>
          <w:tab w:val="left" w:pos="6521"/>
          <w:tab w:val="left" w:pos="7825"/>
        </w:tabs>
        <w:autoSpaceDE w:val="0"/>
        <w:autoSpaceDN w:val="0"/>
        <w:ind w:left="720"/>
        <w:rPr>
          <w:rFonts w:asciiTheme="minorHAnsi" w:hAnsiTheme="minorHAnsi" w:cstheme="minorHAnsi"/>
          <w:spacing w:val="0"/>
          <w:sz w:val="24"/>
          <w:szCs w:val="24"/>
          <w:lang w:eastAsia="it-IT"/>
        </w:rPr>
      </w:pPr>
    </w:p>
    <w:p w14:paraId="06121F65" w14:textId="77777777" w:rsidR="008833D1" w:rsidRPr="005600D7" w:rsidRDefault="008833D1" w:rsidP="00337CD0">
      <w:pPr>
        <w:tabs>
          <w:tab w:val="left" w:pos="1304"/>
          <w:tab w:val="left" w:pos="2608"/>
          <w:tab w:val="left" w:pos="3912"/>
          <w:tab w:val="left" w:pos="5216"/>
          <w:tab w:val="left" w:pos="6521"/>
          <w:tab w:val="left" w:pos="7825"/>
        </w:tabs>
        <w:autoSpaceDE w:val="0"/>
        <w:autoSpaceDN w:val="0"/>
        <w:ind w:left="0"/>
        <w:rPr>
          <w:rFonts w:asciiTheme="minorHAnsi" w:hAnsiTheme="minorHAnsi" w:cstheme="minorHAnsi"/>
          <w:spacing w:val="0"/>
          <w:sz w:val="24"/>
          <w:szCs w:val="24"/>
          <w:lang w:eastAsia="it-IT"/>
        </w:rPr>
      </w:pPr>
      <w:r w:rsidRPr="005600D7">
        <w:rPr>
          <w:rFonts w:asciiTheme="minorHAnsi" w:hAnsiTheme="minorHAnsi" w:cstheme="minorHAnsi"/>
          <w:spacing w:val="0"/>
          <w:sz w:val="24"/>
          <w:szCs w:val="24"/>
          <w:lang w:eastAsia="it-IT"/>
        </w:rPr>
        <w:t>The most suitable firm offering demonstrating that they can fulfil objectives as set out above coupled with offering the best value for money will be selected.</w:t>
      </w:r>
    </w:p>
    <w:p w14:paraId="004B1B58" w14:textId="77777777" w:rsidR="008833D1" w:rsidRPr="005600D7" w:rsidRDefault="008833D1" w:rsidP="008833D1">
      <w:pPr>
        <w:tabs>
          <w:tab w:val="left" w:pos="1304"/>
          <w:tab w:val="left" w:pos="2608"/>
          <w:tab w:val="left" w:pos="3912"/>
          <w:tab w:val="left" w:pos="5216"/>
          <w:tab w:val="left" w:pos="6521"/>
          <w:tab w:val="left" w:pos="7825"/>
        </w:tabs>
        <w:autoSpaceDE w:val="0"/>
        <w:autoSpaceDN w:val="0"/>
        <w:ind w:left="720"/>
        <w:rPr>
          <w:rFonts w:asciiTheme="minorHAnsi" w:hAnsiTheme="minorHAnsi" w:cstheme="minorHAnsi"/>
          <w:spacing w:val="0"/>
          <w:sz w:val="24"/>
          <w:szCs w:val="24"/>
          <w:lang w:eastAsia="it-IT"/>
        </w:rPr>
      </w:pPr>
    </w:p>
    <w:p w14:paraId="5C64B48B" w14:textId="77777777" w:rsidR="008833D1" w:rsidRPr="005600D7" w:rsidRDefault="008833D1" w:rsidP="00337CD0">
      <w:pPr>
        <w:tabs>
          <w:tab w:val="left" w:pos="1304"/>
          <w:tab w:val="left" w:pos="2608"/>
          <w:tab w:val="left" w:pos="3912"/>
          <w:tab w:val="left" w:pos="5216"/>
          <w:tab w:val="left" w:pos="6521"/>
          <w:tab w:val="left" w:pos="7825"/>
        </w:tabs>
        <w:autoSpaceDE w:val="0"/>
        <w:autoSpaceDN w:val="0"/>
        <w:ind w:left="0"/>
        <w:rPr>
          <w:rFonts w:asciiTheme="minorHAnsi" w:hAnsiTheme="minorHAnsi" w:cstheme="minorHAnsi"/>
          <w:spacing w:val="0"/>
          <w:sz w:val="24"/>
          <w:szCs w:val="24"/>
          <w:lang w:eastAsia="it-IT"/>
        </w:rPr>
      </w:pPr>
      <w:r w:rsidRPr="005600D7">
        <w:rPr>
          <w:rFonts w:asciiTheme="minorHAnsi" w:hAnsiTheme="minorHAnsi" w:cstheme="minorHAnsi"/>
          <w:spacing w:val="0"/>
          <w:sz w:val="24"/>
          <w:szCs w:val="24"/>
          <w:lang w:eastAsia="it-IT"/>
        </w:rPr>
        <w:lastRenderedPageBreak/>
        <w:t>The firm that best demonstrates its ability to meet the objectives outlined above, while offering full value for money, will be selected.</w:t>
      </w:r>
    </w:p>
    <w:p w14:paraId="73939190" w14:textId="77777777" w:rsidR="00185EF2" w:rsidRPr="005600D7" w:rsidRDefault="00185EF2" w:rsidP="007B3C81">
      <w:pPr>
        <w:tabs>
          <w:tab w:val="num" w:pos="993"/>
        </w:tabs>
        <w:ind w:left="0"/>
        <w:rPr>
          <w:rFonts w:asciiTheme="minorHAnsi" w:hAnsiTheme="minorHAnsi" w:cstheme="minorHAnsi"/>
          <w:sz w:val="24"/>
          <w:szCs w:val="24"/>
        </w:rPr>
      </w:pPr>
    </w:p>
    <w:p w14:paraId="7F443FB7" w14:textId="77777777" w:rsidR="0055597C" w:rsidRPr="005600D7" w:rsidRDefault="0055597C" w:rsidP="00CD4C31">
      <w:pPr>
        <w:ind w:left="0"/>
        <w:rPr>
          <w:rFonts w:asciiTheme="minorHAnsi" w:hAnsiTheme="minorHAnsi" w:cstheme="minorHAnsi"/>
          <w:sz w:val="24"/>
          <w:szCs w:val="24"/>
        </w:rPr>
      </w:pPr>
    </w:p>
    <w:p w14:paraId="784D39CD" w14:textId="77777777" w:rsidR="000B7E68" w:rsidRPr="005600D7" w:rsidRDefault="00F15EB2" w:rsidP="008F568D">
      <w:pPr>
        <w:pStyle w:val="Heading4"/>
        <w:numPr>
          <w:ilvl w:val="0"/>
          <w:numId w:val="34"/>
        </w:numPr>
        <w:rPr>
          <w:rFonts w:asciiTheme="minorHAnsi" w:hAnsiTheme="minorHAnsi" w:cstheme="minorHAnsi"/>
          <w:sz w:val="24"/>
          <w:szCs w:val="24"/>
        </w:rPr>
      </w:pPr>
      <w:r w:rsidRPr="005600D7">
        <w:rPr>
          <w:rFonts w:asciiTheme="minorHAnsi" w:hAnsiTheme="minorHAnsi" w:cstheme="minorHAnsi"/>
          <w:sz w:val="24"/>
          <w:szCs w:val="24"/>
        </w:rPr>
        <w:t>Payment Terms</w:t>
      </w:r>
    </w:p>
    <w:p w14:paraId="7FB4E110" w14:textId="77777777" w:rsidR="00CB67AC" w:rsidRPr="005600D7" w:rsidRDefault="00CB67AC" w:rsidP="00CB67AC">
      <w:pPr>
        <w:ind w:left="0"/>
        <w:rPr>
          <w:rFonts w:asciiTheme="minorHAnsi" w:hAnsiTheme="minorHAnsi" w:cstheme="minorHAnsi"/>
          <w:sz w:val="24"/>
          <w:szCs w:val="24"/>
        </w:rPr>
      </w:pPr>
    </w:p>
    <w:p w14:paraId="749F6825" w14:textId="7483CF4E" w:rsidR="002F519E" w:rsidRPr="005600D7" w:rsidRDefault="00C336D2" w:rsidP="00A41404">
      <w:pPr>
        <w:pStyle w:val="ListParagraph"/>
        <w:rPr>
          <w:rFonts w:asciiTheme="minorHAnsi" w:hAnsiTheme="minorHAnsi" w:cstheme="minorHAnsi"/>
          <w:sz w:val="24"/>
          <w:szCs w:val="24"/>
        </w:rPr>
      </w:pPr>
      <w:r w:rsidRPr="005600D7">
        <w:rPr>
          <w:rFonts w:asciiTheme="minorHAnsi" w:hAnsiTheme="minorHAnsi" w:cstheme="minorHAnsi"/>
          <w:sz w:val="24"/>
          <w:szCs w:val="24"/>
        </w:rPr>
        <w:t>M</w:t>
      </w:r>
      <w:r w:rsidR="00413EE3" w:rsidRPr="005600D7">
        <w:rPr>
          <w:rFonts w:asciiTheme="minorHAnsi" w:hAnsiTheme="minorHAnsi" w:cstheme="minorHAnsi"/>
          <w:sz w:val="24"/>
          <w:szCs w:val="24"/>
        </w:rPr>
        <w:t>alaria Consortium</w:t>
      </w:r>
      <w:r w:rsidR="002F519E" w:rsidRPr="005600D7">
        <w:rPr>
          <w:rFonts w:asciiTheme="minorHAnsi" w:hAnsiTheme="minorHAnsi" w:cstheme="minorHAnsi"/>
          <w:sz w:val="24"/>
          <w:szCs w:val="24"/>
        </w:rPr>
        <w:t xml:space="preserve"> will make payment 30 da</w:t>
      </w:r>
      <w:r w:rsidR="009F5472" w:rsidRPr="005600D7">
        <w:rPr>
          <w:rFonts w:asciiTheme="minorHAnsi" w:hAnsiTheme="minorHAnsi" w:cstheme="minorHAnsi"/>
          <w:sz w:val="24"/>
          <w:szCs w:val="24"/>
        </w:rPr>
        <w:t xml:space="preserve">ys after presentation of </w:t>
      </w:r>
      <w:r w:rsidR="009F0746" w:rsidRPr="005600D7">
        <w:rPr>
          <w:rFonts w:asciiTheme="minorHAnsi" w:hAnsiTheme="minorHAnsi" w:cstheme="minorHAnsi"/>
          <w:sz w:val="24"/>
          <w:szCs w:val="24"/>
        </w:rPr>
        <w:t xml:space="preserve">the following documents, </w:t>
      </w:r>
      <w:r w:rsidR="009F5472" w:rsidRPr="005600D7">
        <w:rPr>
          <w:rFonts w:asciiTheme="minorHAnsi" w:hAnsiTheme="minorHAnsi" w:cstheme="minorHAnsi"/>
          <w:sz w:val="24"/>
          <w:szCs w:val="24"/>
        </w:rPr>
        <w:t xml:space="preserve">outlining </w:t>
      </w:r>
      <w:r w:rsidR="002F519E" w:rsidRPr="005600D7">
        <w:rPr>
          <w:rFonts w:asciiTheme="minorHAnsi" w:hAnsiTheme="minorHAnsi" w:cstheme="minorHAnsi"/>
          <w:sz w:val="24"/>
          <w:szCs w:val="24"/>
        </w:rPr>
        <w:t>any deductions for loss, damage</w:t>
      </w:r>
      <w:r w:rsidR="00D32510" w:rsidRPr="005600D7">
        <w:rPr>
          <w:rFonts w:asciiTheme="minorHAnsi" w:hAnsiTheme="minorHAnsi" w:cstheme="minorHAnsi"/>
          <w:sz w:val="24"/>
          <w:szCs w:val="24"/>
        </w:rPr>
        <w:t>,</w:t>
      </w:r>
      <w:r w:rsidR="002F519E" w:rsidRPr="005600D7">
        <w:rPr>
          <w:rFonts w:asciiTheme="minorHAnsi" w:hAnsiTheme="minorHAnsi" w:cstheme="minorHAnsi"/>
          <w:sz w:val="24"/>
          <w:szCs w:val="24"/>
        </w:rPr>
        <w:t xml:space="preserve"> or late delivery</w:t>
      </w:r>
      <w:r w:rsidR="009F0746" w:rsidRPr="005600D7">
        <w:rPr>
          <w:rFonts w:asciiTheme="minorHAnsi" w:hAnsiTheme="minorHAnsi" w:cstheme="minorHAnsi"/>
          <w:sz w:val="24"/>
          <w:szCs w:val="24"/>
        </w:rPr>
        <w:t>:</w:t>
      </w:r>
    </w:p>
    <w:p w14:paraId="31626F54" w14:textId="0B6CC02D" w:rsidR="009F0746" w:rsidRPr="005600D7" w:rsidRDefault="009F0746" w:rsidP="004F5643">
      <w:pPr>
        <w:pStyle w:val="ListParagraph"/>
        <w:numPr>
          <w:ilvl w:val="0"/>
          <w:numId w:val="33"/>
        </w:numPr>
        <w:rPr>
          <w:rFonts w:asciiTheme="minorHAnsi" w:hAnsiTheme="minorHAnsi" w:cstheme="minorHAnsi"/>
          <w:sz w:val="24"/>
          <w:szCs w:val="24"/>
        </w:rPr>
      </w:pPr>
      <w:r w:rsidRPr="005600D7">
        <w:rPr>
          <w:rFonts w:asciiTheme="minorHAnsi" w:hAnsiTheme="minorHAnsi" w:cstheme="minorHAnsi"/>
          <w:sz w:val="24"/>
          <w:szCs w:val="24"/>
        </w:rPr>
        <w:t>Commercial invoice</w:t>
      </w:r>
    </w:p>
    <w:p w14:paraId="1ED5ABF4" w14:textId="4646967C" w:rsidR="004F5643" w:rsidRPr="005600D7" w:rsidRDefault="004F5643" w:rsidP="004F5643">
      <w:pPr>
        <w:pStyle w:val="ListParagraph"/>
        <w:numPr>
          <w:ilvl w:val="0"/>
          <w:numId w:val="33"/>
        </w:numPr>
        <w:rPr>
          <w:rFonts w:asciiTheme="minorHAnsi" w:hAnsiTheme="minorHAnsi" w:cstheme="minorHAnsi"/>
          <w:sz w:val="24"/>
          <w:szCs w:val="24"/>
        </w:rPr>
      </w:pPr>
      <w:r w:rsidRPr="005600D7">
        <w:rPr>
          <w:rFonts w:asciiTheme="minorHAnsi" w:hAnsiTheme="minorHAnsi" w:cstheme="minorHAnsi"/>
          <w:sz w:val="24"/>
          <w:szCs w:val="24"/>
        </w:rPr>
        <w:t>Certificate of completion</w:t>
      </w:r>
    </w:p>
    <w:p w14:paraId="226B5093" w14:textId="17635DA4" w:rsidR="00481DF3" w:rsidRPr="005600D7" w:rsidRDefault="004F5643" w:rsidP="004C0CDC">
      <w:pPr>
        <w:pStyle w:val="ListParagraph"/>
        <w:numPr>
          <w:ilvl w:val="0"/>
          <w:numId w:val="33"/>
        </w:numPr>
        <w:rPr>
          <w:rFonts w:asciiTheme="minorHAnsi" w:hAnsiTheme="minorHAnsi" w:cstheme="minorHAnsi"/>
          <w:sz w:val="24"/>
          <w:szCs w:val="24"/>
        </w:rPr>
      </w:pPr>
      <w:r w:rsidRPr="005600D7">
        <w:rPr>
          <w:rFonts w:asciiTheme="minorHAnsi" w:hAnsiTheme="minorHAnsi" w:cstheme="minorHAnsi"/>
          <w:sz w:val="24"/>
          <w:szCs w:val="24"/>
        </w:rPr>
        <w:t>Project report</w:t>
      </w:r>
      <w:r w:rsidR="00235AEC" w:rsidRPr="005600D7">
        <w:rPr>
          <w:rFonts w:asciiTheme="minorHAnsi" w:hAnsiTheme="minorHAnsi" w:cstheme="minorHAnsi"/>
          <w:sz w:val="24"/>
          <w:szCs w:val="24"/>
        </w:rPr>
        <w:t>(s)</w:t>
      </w:r>
      <w:r w:rsidR="001A444F" w:rsidRPr="005600D7">
        <w:rPr>
          <w:rFonts w:asciiTheme="minorHAnsi" w:hAnsiTheme="minorHAnsi" w:cstheme="minorHAnsi"/>
          <w:sz w:val="24"/>
          <w:szCs w:val="24"/>
        </w:rPr>
        <w:t xml:space="preserve"> / project deliverables</w:t>
      </w:r>
      <w:r w:rsidR="00FF5FA9" w:rsidRPr="005600D7">
        <w:rPr>
          <w:rFonts w:asciiTheme="minorHAnsi" w:hAnsiTheme="minorHAnsi" w:cstheme="minorHAnsi"/>
          <w:sz w:val="24"/>
          <w:szCs w:val="24"/>
        </w:rPr>
        <w:t xml:space="preserve"> (final audit management letter, draft management letter etc.)</w:t>
      </w:r>
    </w:p>
    <w:p w14:paraId="578F2A1E" w14:textId="7714D28F" w:rsidR="00722EB8" w:rsidRPr="005600D7" w:rsidRDefault="00A03022" w:rsidP="00722EB8">
      <w:pPr>
        <w:numPr>
          <w:ilvl w:val="0"/>
          <w:numId w:val="20"/>
        </w:numPr>
        <w:jc w:val="both"/>
        <w:rPr>
          <w:rFonts w:asciiTheme="minorHAnsi" w:eastAsia="Calibri" w:hAnsiTheme="minorHAnsi" w:cstheme="minorHAnsi"/>
          <w:spacing w:val="0"/>
          <w:sz w:val="24"/>
          <w:szCs w:val="24"/>
        </w:rPr>
      </w:pPr>
      <w:r w:rsidRPr="005600D7">
        <w:rPr>
          <w:rFonts w:asciiTheme="minorHAnsi" w:eastAsia="Calibri" w:hAnsiTheme="minorHAnsi" w:cstheme="minorHAnsi"/>
          <w:spacing w:val="0"/>
          <w:sz w:val="24"/>
          <w:szCs w:val="24"/>
        </w:rPr>
        <w:t>All payments shall</w:t>
      </w:r>
      <w:r w:rsidR="000B7E68" w:rsidRPr="005600D7">
        <w:rPr>
          <w:rFonts w:asciiTheme="minorHAnsi" w:eastAsia="Calibri" w:hAnsiTheme="minorHAnsi" w:cstheme="minorHAnsi"/>
          <w:spacing w:val="0"/>
          <w:sz w:val="24"/>
          <w:szCs w:val="24"/>
        </w:rPr>
        <w:t xml:space="preserve"> be made in </w:t>
      </w:r>
      <w:r w:rsidR="00337CD0" w:rsidRPr="005600D7">
        <w:rPr>
          <w:rFonts w:asciiTheme="minorHAnsi" w:eastAsia="Calibri" w:hAnsiTheme="minorHAnsi" w:cstheme="minorHAnsi"/>
          <w:b/>
          <w:bCs/>
          <w:spacing w:val="0"/>
          <w:sz w:val="24"/>
          <w:szCs w:val="24"/>
        </w:rPr>
        <w:t>USD</w:t>
      </w:r>
      <w:r w:rsidR="00337CD0" w:rsidRPr="005600D7">
        <w:rPr>
          <w:rFonts w:asciiTheme="minorHAnsi" w:eastAsia="Calibri" w:hAnsiTheme="minorHAnsi" w:cstheme="minorHAnsi"/>
          <w:spacing w:val="0"/>
          <w:sz w:val="24"/>
          <w:szCs w:val="24"/>
        </w:rPr>
        <w:t xml:space="preserve"> by</w:t>
      </w:r>
      <w:r w:rsidR="000C5A3A" w:rsidRPr="005600D7">
        <w:rPr>
          <w:rFonts w:asciiTheme="minorHAnsi" w:eastAsia="Calibri" w:hAnsiTheme="minorHAnsi" w:cstheme="minorHAnsi"/>
          <w:spacing w:val="0"/>
          <w:sz w:val="24"/>
          <w:szCs w:val="24"/>
        </w:rPr>
        <w:t xml:space="preserve"> bank transfer</w:t>
      </w:r>
      <w:r w:rsidR="003E7222" w:rsidRPr="005600D7">
        <w:rPr>
          <w:rFonts w:asciiTheme="minorHAnsi" w:eastAsia="Calibri" w:hAnsiTheme="minorHAnsi" w:cstheme="minorHAnsi"/>
          <w:spacing w:val="0"/>
          <w:sz w:val="24"/>
          <w:szCs w:val="24"/>
        </w:rPr>
        <w:t xml:space="preserve"> within 30 days of receipt of valid documentation</w:t>
      </w:r>
      <w:r w:rsidR="00D32510" w:rsidRPr="005600D7">
        <w:rPr>
          <w:rFonts w:asciiTheme="minorHAnsi" w:eastAsia="Calibri" w:hAnsiTheme="minorHAnsi" w:cstheme="minorHAnsi"/>
          <w:spacing w:val="0"/>
          <w:sz w:val="24"/>
          <w:szCs w:val="24"/>
        </w:rPr>
        <w:t>.</w:t>
      </w:r>
    </w:p>
    <w:p w14:paraId="4AD6377F" w14:textId="77777777" w:rsidR="00722EB8" w:rsidRPr="005600D7" w:rsidRDefault="00722EB8" w:rsidP="00722EB8">
      <w:pPr>
        <w:ind w:left="360"/>
        <w:jc w:val="both"/>
        <w:rPr>
          <w:rFonts w:asciiTheme="minorHAnsi" w:eastAsia="Calibri" w:hAnsiTheme="minorHAnsi" w:cstheme="minorHAnsi"/>
          <w:spacing w:val="0"/>
          <w:sz w:val="24"/>
          <w:szCs w:val="24"/>
        </w:rPr>
      </w:pPr>
    </w:p>
    <w:p w14:paraId="5DF1C14A" w14:textId="37CD3C4D" w:rsidR="00AE49EC" w:rsidRPr="005600D7" w:rsidRDefault="00AE49EC" w:rsidP="00722EB8">
      <w:pPr>
        <w:numPr>
          <w:ilvl w:val="0"/>
          <w:numId w:val="20"/>
        </w:numPr>
        <w:jc w:val="both"/>
        <w:rPr>
          <w:rFonts w:asciiTheme="minorHAnsi" w:eastAsia="Calibri" w:hAnsiTheme="minorHAnsi" w:cstheme="minorHAnsi"/>
          <w:spacing w:val="0"/>
          <w:sz w:val="24"/>
          <w:szCs w:val="24"/>
        </w:rPr>
      </w:pPr>
      <w:r w:rsidRPr="005600D7">
        <w:rPr>
          <w:rFonts w:asciiTheme="minorHAnsi" w:eastAsia="Calibri" w:hAnsiTheme="minorHAnsi" w:cstheme="minorHAnsi"/>
          <w:spacing w:val="0"/>
          <w:sz w:val="24"/>
          <w:szCs w:val="24"/>
        </w:rPr>
        <w:t xml:space="preserve">The evaluation criteria as outlined in </w:t>
      </w:r>
      <w:r w:rsidR="00C879D5" w:rsidRPr="005600D7">
        <w:rPr>
          <w:rFonts w:asciiTheme="minorHAnsi" w:eastAsia="Calibri" w:hAnsiTheme="minorHAnsi" w:cstheme="minorHAnsi"/>
          <w:spacing w:val="0"/>
          <w:sz w:val="24"/>
          <w:szCs w:val="24"/>
        </w:rPr>
        <w:t>section E</w:t>
      </w:r>
      <w:r w:rsidRPr="005600D7">
        <w:rPr>
          <w:rFonts w:asciiTheme="minorHAnsi" w:eastAsia="Calibri" w:hAnsiTheme="minorHAnsi" w:cstheme="minorHAnsi"/>
          <w:spacing w:val="0"/>
          <w:sz w:val="24"/>
          <w:szCs w:val="24"/>
        </w:rPr>
        <w:t xml:space="preserve"> will be used to evaluate bids.</w:t>
      </w:r>
    </w:p>
    <w:p w14:paraId="1E911DAF" w14:textId="77777777" w:rsidR="00C804E6" w:rsidRPr="005600D7" w:rsidRDefault="00C804E6" w:rsidP="001A444F">
      <w:pPr>
        <w:ind w:left="0"/>
        <w:rPr>
          <w:rFonts w:asciiTheme="minorHAnsi" w:hAnsiTheme="minorHAnsi" w:cstheme="minorHAnsi"/>
          <w:sz w:val="24"/>
          <w:szCs w:val="24"/>
        </w:rPr>
      </w:pPr>
    </w:p>
    <w:p w14:paraId="5B8FE696" w14:textId="77777777" w:rsidR="00A865F4" w:rsidRPr="005600D7" w:rsidRDefault="00A865F4" w:rsidP="001A444F">
      <w:pPr>
        <w:ind w:left="0"/>
        <w:rPr>
          <w:rFonts w:asciiTheme="minorHAnsi" w:hAnsiTheme="minorHAnsi" w:cstheme="minorHAnsi"/>
          <w:sz w:val="24"/>
          <w:szCs w:val="24"/>
        </w:rPr>
      </w:pPr>
    </w:p>
    <w:p w14:paraId="402C8855" w14:textId="77777777" w:rsidR="001B4617" w:rsidRPr="005600D7" w:rsidRDefault="00C804E6" w:rsidP="008F568D">
      <w:pPr>
        <w:pStyle w:val="Heading4"/>
        <w:numPr>
          <w:ilvl w:val="0"/>
          <w:numId w:val="34"/>
        </w:numPr>
        <w:rPr>
          <w:rFonts w:asciiTheme="minorHAnsi" w:hAnsiTheme="minorHAnsi" w:cstheme="minorHAnsi"/>
          <w:sz w:val="24"/>
          <w:szCs w:val="24"/>
        </w:rPr>
      </w:pPr>
      <w:r w:rsidRPr="005600D7">
        <w:rPr>
          <w:rFonts w:asciiTheme="minorHAnsi" w:hAnsiTheme="minorHAnsi" w:cstheme="minorHAnsi"/>
          <w:sz w:val="24"/>
          <w:szCs w:val="24"/>
        </w:rPr>
        <w:t>RFP E</w:t>
      </w:r>
      <w:r w:rsidR="001B4617" w:rsidRPr="005600D7">
        <w:rPr>
          <w:rFonts w:asciiTheme="minorHAnsi" w:hAnsiTheme="minorHAnsi" w:cstheme="minorHAnsi"/>
          <w:sz w:val="24"/>
          <w:szCs w:val="24"/>
        </w:rPr>
        <w:t xml:space="preserve">valuation </w:t>
      </w:r>
      <w:r w:rsidR="000C014D" w:rsidRPr="005600D7">
        <w:rPr>
          <w:rFonts w:asciiTheme="minorHAnsi" w:hAnsiTheme="minorHAnsi" w:cstheme="minorHAnsi"/>
          <w:sz w:val="24"/>
          <w:szCs w:val="24"/>
        </w:rPr>
        <w:t>C</w:t>
      </w:r>
      <w:r w:rsidR="001B4617" w:rsidRPr="005600D7">
        <w:rPr>
          <w:rFonts w:asciiTheme="minorHAnsi" w:hAnsiTheme="minorHAnsi" w:cstheme="minorHAnsi"/>
          <w:sz w:val="24"/>
          <w:szCs w:val="24"/>
        </w:rPr>
        <w:t xml:space="preserve">riteria  </w:t>
      </w:r>
    </w:p>
    <w:p w14:paraId="077702D8" w14:textId="77777777" w:rsidR="00C879D5" w:rsidRPr="005600D7" w:rsidRDefault="00C879D5" w:rsidP="00C804E6">
      <w:pPr>
        <w:ind w:left="0"/>
        <w:rPr>
          <w:rFonts w:asciiTheme="minorHAnsi" w:hAnsiTheme="minorHAnsi" w:cstheme="minorHAnsi"/>
          <w:b/>
          <w:smallCaps/>
          <w:sz w:val="24"/>
          <w:szCs w:val="24"/>
        </w:rPr>
      </w:pPr>
    </w:p>
    <w:p w14:paraId="7BB4C366" w14:textId="10F64FE0" w:rsidR="00C879D5" w:rsidRPr="005600D7" w:rsidRDefault="00C879D5" w:rsidP="00D72A8F">
      <w:pPr>
        <w:numPr>
          <w:ilvl w:val="0"/>
          <w:numId w:val="20"/>
        </w:numPr>
        <w:rPr>
          <w:rFonts w:asciiTheme="minorHAnsi" w:eastAsia="Calibri" w:hAnsiTheme="minorHAnsi" w:cstheme="minorHAnsi"/>
          <w:spacing w:val="0"/>
          <w:sz w:val="24"/>
          <w:szCs w:val="24"/>
        </w:rPr>
      </w:pPr>
      <w:r w:rsidRPr="005600D7">
        <w:rPr>
          <w:rFonts w:asciiTheme="minorHAnsi" w:eastAsia="Calibri" w:hAnsiTheme="minorHAnsi" w:cstheme="minorHAnsi"/>
          <w:spacing w:val="0"/>
          <w:sz w:val="24"/>
          <w:szCs w:val="24"/>
        </w:rPr>
        <w:t xml:space="preserve">For the proposal to be considered technically compliant, the proposer must achieve a minimum score of </w:t>
      </w:r>
      <w:r w:rsidR="0033395C" w:rsidRPr="005600D7">
        <w:rPr>
          <w:rFonts w:asciiTheme="minorHAnsi" w:eastAsia="Calibri" w:hAnsiTheme="minorHAnsi" w:cstheme="minorHAnsi"/>
          <w:b/>
          <w:bCs/>
          <w:spacing w:val="0"/>
          <w:sz w:val="24"/>
          <w:szCs w:val="24"/>
          <w:shd w:val="clear" w:color="auto" w:fill="FFFFFF" w:themeFill="background1"/>
        </w:rPr>
        <w:t>6</w:t>
      </w:r>
      <w:r w:rsidRPr="005600D7">
        <w:rPr>
          <w:rFonts w:asciiTheme="minorHAnsi" w:eastAsia="Calibri" w:hAnsiTheme="minorHAnsi" w:cstheme="minorHAnsi"/>
          <w:b/>
          <w:bCs/>
          <w:spacing w:val="0"/>
          <w:sz w:val="24"/>
          <w:szCs w:val="24"/>
          <w:shd w:val="clear" w:color="auto" w:fill="FFFFFF" w:themeFill="background1"/>
        </w:rPr>
        <w:t>0%</w:t>
      </w:r>
      <w:r w:rsidRPr="005600D7">
        <w:rPr>
          <w:rFonts w:asciiTheme="minorHAnsi" w:eastAsia="Calibri" w:hAnsiTheme="minorHAnsi" w:cstheme="minorHAnsi"/>
          <w:spacing w:val="0"/>
          <w:sz w:val="24"/>
          <w:szCs w:val="24"/>
        </w:rPr>
        <w:t>. Proposals, which do not meet the minimum score will be given no further consideration. In addition, clarity and completeness of presentation will be considered during the evaluation.</w:t>
      </w:r>
    </w:p>
    <w:p w14:paraId="60B92354" w14:textId="77777777" w:rsidR="001B4617" w:rsidRPr="005600D7" w:rsidRDefault="001B4617" w:rsidP="00C804E6">
      <w:pPr>
        <w:ind w:left="0"/>
        <w:rPr>
          <w:rFonts w:asciiTheme="minorHAnsi" w:hAnsiTheme="minorHAnsi" w:cstheme="minorHAnsi"/>
          <w:sz w:val="24"/>
          <w:szCs w:val="24"/>
        </w:rPr>
      </w:pPr>
      <w:r w:rsidRPr="005600D7">
        <w:rPr>
          <w:rFonts w:asciiTheme="minorHAnsi" w:hAnsiTheme="minorHAnsi" w:cstheme="minorHAnsi"/>
          <w:b/>
          <w:smallCaps/>
          <w:sz w:val="24"/>
          <w:szCs w:val="24"/>
        </w:rPr>
        <w:tab/>
      </w:r>
      <w:r w:rsidRPr="005600D7">
        <w:rPr>
          <w:rFonts w:asciiTheme="minorHAnsi" w:hAnsiTheme="minorHAnsi" w:cstheme="minorHAnsi"/>
          <w:b/>
          <w:smallCaps/>
          <w:sz w:val="24"/>
          <w:szCs w:val="24"/>
        </w:rPr>
        <w:tab/>
      </w:r>
      <w:r w:rsidRPr="005600D7">
        <w:rPr>
          <w:rFonts w:asciiTheme="minorHAnsi" w:hAnsiTheme="minorHAnsi" w:cstheme="minorHAnsi"/>
          <w:b/>
          <w:sz w:val="24"/>
          <w:szCs w:val="24"/>
        </w:rPr>
        <w:tab/>
      </w:r>
      <w:r w:rsidRPr="005600D7">
        <w:rPr>
          <w:rFonts w:asciiTheme="minorHAnsi" w:hAnsiTheme="minorHAnsi" w:cstheme="minorHAnsi"/>
          <w:b/>
          <w:sz w:val="24"/>
          <w:szCs w:val="24"/>
        </w:rPr>
        <w:tab/>
      </w:r>
      <w:r w:rsidRPr="005600D7">
        <w:rPr>
          <w:rFonts w:asciiTheme="minorHAnsi" w:hAnsiTheme="minorHAnsi" w:cstheme="minorHAnsi"/>
          <w:b/>
          <w:sz w:val="24"/>
          <w:szCs w:val="24"/>
        </w:rPr>
        <w:tab/>
      </w:r>
      <w:r w:rsidRPr="005600D7">
        <w:rPr>
          <w:rFonts w:asciiTheme="minorHAnsi" w:hAnsiTheme="minorHAnsi" w:cstheme="minorHAnsi"/>
          <w:b/>
          <w:sz w:val="24"/>
          <w:szCs w:val="24"/>
        </w:rPr>
        <w:tab/>
      </w:r>
      <w:r w:rsidRPr="005600D7">
        <w:rPr>
          <w:rFonts w:asciiTheme="minorHAnsi" w:hAnsiTheme="minorHAnsi" w:cstheme="minorHAnsi"/>
          <w:b/>
          <w:sz w:val="24"/>
          <w:szCs w:val="24"/>
        </w:rPr>
        <w:tab/>
      </w:r>
      <w:r w:rsidRPr="005600D7">
        <w:rPr>
          <w:rFonts w:asciiTheme="minorHAnsi" w:hAnsiTheme="minorHAnsi" w:cstheme="minorHAnsi"/>
          <w:b/>
          <w:sz w:val="24"/>
          <w:szCs w:val="24"/>
        </w:rPr>
        <w:tab/>
      </w:r>
      <w:r w:rsidRPr="005600D7">
        <w:rPr>
          <w:rFonts w:asciiTheme="minorHAnsi" w:hAnsiTheme="minorHAnsi" w:cstheme="minorHAnsi"/>
          <w:b/>
          <w:sz w:val="24"/>
          <w:szCs w:val="24"/>
        </w:rPr>
        <w:tab/>
        <w:t xml:space="preserve">                     </w:t>
      </w:r>
    </w:p>
    <w:tbl>
      <w:tblPr>
        <w:tblW w:w="0" w:type="auto"/>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789"/>
        <w:gridCol w:w="891"/>
      </w:tblGrid>
      <w:tr w:rsidR="005600D7" w:rsidRPr="005600D7" w14:paraId="109D4535" w14:textId="77777777" w:rsidTr="00A36F67">
        <w:trPr>
          <w:trHeight w:val="463"/>
        </w:trPr>
        <w:tc>
          <w:tcPr>
            <w:tcW w:w="8809" w:type="dxa"/>
            <w:vAlign w:val="center"/>
          </w:tcPr>
          <w:p w14:paraId="398D3059" w14:textId="39CA1CE1" w:rsidR="00BD6488" w:rsidRPr="005600D7" w:rsidRDefault="00BD6488" w:rsidP="00BD6488">
            <w:pPr>
              <w:ind w:left="0"/>
              <w:rPr>
                <w:rFonts w:asciiTheme="minorHAnsi" w:eastAsia="Calibri" w:hAnsiTheme="minorHAnsi" w:cstheme="minorHAnsi"/>
                <w:b/>
                <w:sz w:val="24"/>
                <w:szCs w:val="24"/>
              </w:rPr>
            </w:pPr>
            <w:r w:rsidRPr="005600D7">
              <w:rPr>
                <w:rFonts w:asciiTheme="minorHAnsi" w:eastAsia="Calibri" w:hAnsiTheme="minorHAnsi" w:cstheme="minorHAnsi"/>
                <w:b/>
                <w:sz w:val="24"/>
                <w:szCs w:val="24"/>
              </w:rPr>
              <w:t xml:space="preserve">Pre-selection criteria </w:t>
            </w:r>
            <w:r w:rsidRPr="005600D7">
              <w:rPr>
                <w:rFonts w:asciiTheme="minorHAnsi" w:eastAsia="Calibri" w:hAnsiTheme="minorHAnsi" w:cstheme="minorHAnsi"/>
                <w:sz w:val="24"/>
                <w:szCs w:val="24"/>
              </w:rPr>
              <w:t>(nonadherence disqualifies a bid from further consideration)</w:t>
            </w:r>
          </w:p>
        </w:tc>
        <w:tc>
          <w:tcPr>
            <w:tcW w:w="830" w:type="dxa"/>
            <w:vAlign w:val="center"/>
          </w:tcPr>
          <w:p w14:paraId="78849035" w14:textId="77777777" w:rsidR="00BD6488" w:rsidRPr="005600D7" w:rsidRDefault="00BD6488" w:rsidP="00FB3B01">
            <w:pPr>
              <w:ind w:left="0"/>
              <w:rPr>
                <w:rFonts w:asciiTheme="minorHAnsi" w:eastAsia="Calibri" w:hAnsiTheme="minorHAnsi" w:cstheme="minorHAnsi"/>
                <w:b/>
                <w:sz w:val="24"/>
                <w:szCs w:val="24"/>
              </w:rPr>
            </w:pPr>
          </w:p>
        </w:tc>
      </w:tr>
      <w:tr w:rsidR="005600D7" w:rsidRPr="005600D7" w14:paraId="06FFFEEB" w14:textId="77777777" w:rsidTr="00A36F67">
        <w:trPr>
          <w:trHeight w:val="176"/>
        </w:trPr>
        <w:tc>
          <w:tcPr>
            <w:tcW w:w="8809" w:type="dxa"/>
            <w:vAlign w:val="center"/>
          </w:tcPr>
          <w:p w14:paraId="7C74B0C8" w14:textId="56CEC355" w:rsidR="0097246D" w:rsidRPr="005600D7" w:rsidRDefault="008E4FA0" w:rsidP="0097246D">
            <w:pPr>
              <w:numPr>
                <w:ilvl w:val="0"/>
                <w:numId w:val="24"/>
              </w:numPr>
              <w:rPr>
                <w:rFonts w:asciiTheme="minorHAnsi" w:eastAsia="Calibri" w:hAnsiTheme="minorHAnsi" w:cstheme="minorHAnsi"/>
                <w:sz w:val="24"/>
                <w:szCs w:val="24"/>
              </w:rPr>
            </w:pPr>
            <w:r w:rsidRPr="005600D7">
              <w:rPr>
                <w:rFonts w:asciiTheme="minorHAnsi" w:eastAsia="Calibri" w:hAnsiTheme="minorHAnsi" w:cstheme="minorHAnsi"/>
                <w:sz w:val="24"/>
                <w:szCs w:val="24"/>
              </w:rPr>
              <w:t>Signature to show c</w:t>
            </w:r>
            <w:r w:rsidR="00BD6488" w:rsidRPr="005600D7">
              <w:rPr>
                <w:rFonts w:asciiTheme="minorHAnsi" w:eastAsia="Calibri" w:hAnsiTheme="minorHAnsi" w:cstheme="minorHAnsi"/>
                <w:sz w:val="24"/>
                <w:szCs w:val="24"/>
              </w:rPr>
              <w:t>ompliance</w:t>
            </w:r>
            <w:r w:rsidR="0097246D" w:rsidRPr="005600D7">
              <w:rPr>
                <w:rFonts w:asciiTheme="minorHAnsi" w:eastAsia="Calibri" w:hAnsiTheme="minorHAnsi" w:cstheme="minorHAnsi"/>
                <w:sz w:val="24"/>
                <w:szCs w:val="24"/>
              </w:rPr>
              <w:t xml:space="preserve"> with Malaria Consortium’s Policies, and Terms and Conditions of Purchase</w:t>
            </w:r>
            <w:r w:rsidR="000B2F7C" w:rsidRPr="005600D7">
              <w:rPr>
                <w:rFonts w:asciiTheme="minorHAnsi" w:eastAsia="Calibri" w:hAnsiTheme="minorHAnsi" w:cstheme="minorHAnsi"/>
                <w:sz w:val="24"/>
                <w:szCs w:val="24"/>
              </w:rPr>
              <w:t xml:space="preserve"> and Bidder’s Declaration of Interest</w:t>
            </w:r>
            <w:r w:rsidR="0097246D" w:rsidRPr="005600D7">
              <w:rPr>
                <w:rFonts w:asciiTheme="minorHAnsi" w:eastAsia="Calibri" w:hAnsiTheme="minorHAnsi" w:cstheme="minorHAnsi"/>
                <w:sz w:val="24"/>
                <w:szCs w:val="24"/>
              </w:rPr>
              <w:t xml:space="preserve"> (on the BRD)</w:t>
            </w:r>
            <w:r w:rsidR="00AB7AAC" w:rsidRPr="005600D7">
              <w:rPr>
                <w:rFonts w:asciiTheme="minorHAnsi" w:eastAsia="Calibri" w:hAnsiTheme="minorHAnsi" w:cstheme="minorHAnsi"/>
                <w:sz w:val="24"/>
                <w:szCs w:val="24"/>
              </w:rPr>
              <w:t>.</w:t>
            </w:r>
          </w:p>
        </w:tc>
        <w:tc>
          <w:tcPr>
            <w:tcW w:w="830" w:type="dxa"/>
            <w:vAlign w:val="center"/>
          </w:tcPr>
          <w:p w14:paraId="23AEE125" w14:textId="77777777" w:rsidR="00BD6488" w:rsidRPr="005600D7" w:rsidRDefault="00BD6488" w:rsidP="00FB3B01">
            <w:pPr>
              <w:ind w:left="0"/>
              <w:rPr>
                <w:rFonts w:asciiTheme="minorHAnsi" w:eastAsia="Calibri" w:hAnsiTheme="minorHAnsi" w:cstheme="minorHAnsi"/>
                <w:sz w:val="24"/>
                <w:szCs w:val="24"/>
              </w:rPr>
            </w:pPr>
            <w:r w:rsidRPr="005600D7">
              <w:rPr>
                <w:rFonts w:asciiTheme="minorHAnsi" w:eastAsia="Calibri" w:hAnsiTheme="minorHAnsi" w:cstheme="minorHAnsi"/>
                <w:sz w:val="24"/>
                <w:szCs w:val="24"/>
              </w:rPr>
              <w:t>Yes/No</w:t>
            </w:r>
          </w:p>
        </w:tc>
      </w:tr>
      <w:tr w:rsidR="005600D7" w:rsidRPr="005600D7" w14:paraId="209A474E" w14:textId="77777777" w:rsidTr="00A36F67">
        <w:trPr>
          <w:trHeight w:val="167"/>
        </w:trPr>
        <w:tc>
          <w:tcPr>
            <w:tcW w:w="8809" w:type="dxa"/>
            <w:vAlign w:val="center"/>
          </w:tcPr>
          <w:p w14:paraId="5C91D585" w14:textId="77777777" w:rsidR="00BD6488" w:rsidRPr="005600D7" w:rsidRDefault="00BD6488" w:rsidP="00BD6488">
            <w:pPr>
              <w:numPr>
                <w:ilvl w:val="0"/>
                <w:numId w:val="24"/>
              </w:numPr>
              <w:rPr>
                <w:rFonts w:asciiTheme="minorHAnsi" w:eastAsia="Calibri" w:hAnsiTheme="minorHAnsi" w:cstheme="minorHAnsi"/>
                <w:spacing w:val="0"/>
                <w:sz w:val="24"/>
                <w:szCs w:val="24"/>
              </w:rPr>
            </w:pPr>
            <w:r w:rsidRPr="005600D7">
              <w:rPr>
                <w:rFonts w:asciiTheme="minorHAnsi" w:eastAsia="Calibri" w:hAnsiTheme="minorHAnsi" w:cstheme="minorHAnsi"/>
                <w:spacing w:val="0"/>
                <w:sz w:val="24"/>
                <w:szCs w:val="24"/>
              </w:rPr>
              <w:t>Copy of business registration documents (proof of legal operation in the country)</w:t>
            </w:r>
            <w:r w:rsidR="00AB7AAC" w:rsidRPr="005600D7">
              <w:rPr>
                <w:rFonts w:asciiTheme="minorHAnsi" w:eastAsia="Calibri" w:hAnsiTheme="minorHAnsi" w:cstheme="minorHAnsi"/>
                <w:spacing w:val="0"/>
                <w:sz w:val="24"/>
                <w:szCs w:val="24"/>
              </w:rPr>
              <w:t>.</w:t>
            </w:r>
          </w:p>
          <w:p w14:paraId="21214CC5" w14:textId="583E8B88" w:rsidR="001175F8" w:rsidRPr="005600D7" w:rsidRDefault="00EF49C7" w:rsidP="00BD6488">
            <w:pPr>
              <w:numPr>
                <w:ilvl w:val="0"/>
                <w:numId w:val="24"/>
              </w:numPr>
              <w:rPr>
                <w:rFonts w:asciiTheme="minorHAnsi" w:eastAsia="Calibri" w:hAnsiTheme="minorHAnsi" w:cstheme="minorHAnsi"/>
                <w:spacing w:val="0"/>
                <w:sz w:val="24"/>
                <w:szCs w:val="24"/>
              </w:rPr>
            </w:pPr>
            <w:r w:rsidRPr="005600D7">
              <w:rPr>
                <w:rFonts w:asciiTheme="minorHAnsi" w:eastAsia="Calibri" w:hAnsiTheme="minorHAnsi" w:cstheme="minorHAnsi"/>
                <w:spacing w:val="0"/>
                <w:sz w:val="24"/>
                <w:szCs w:val="24"/>
              </w:rPr>
              <w:t xml:space="preserve">Valid </w:t>
            </w:r>
            <w:r w:rsidR="001175F8" w:rsidRPr="005600D7">
              <w:rPr>
                <w:rFonts w:asciiTheme="minorHAnsi" w:eastAsia="Calibri" w:hAnsiTheme="minorHAnsi" w:cstheme="minorHAnsi"/>
                <w:spacing w:val="0"/>
                <w:sz w:val="24"/>
                <w:szCs w:val="24"/>
              </w:rPr>
              <w:t>Licence to perform external audit services</w:t>
            </w:r>
          </w:p>
          <w:p w14:paraId="6AAEE4BF" w14:textId="00267BC0" w:rsidR="0033395C" w:rsidRPr="005600D7" w:rsidRDefault="00EF49C7" w:rsidP="00BD6488">
            <w:pPr>
              <w:numPr>
                <w:ilvl w:val="0"/>
                <w:numId w:val="24"/>
              </w:numPr>
              <w:rPr>
                <w:rFonts w:asciiTheme="minorHAnsi" w:eastAsia="Calibri" w:hAnsiTheme="minorHAnsi" w:cstheme="minorHAnsi"/>
                <w:spacing w:val="0"/>
                <w:sz w:val="24"/>
                <w:szCs w:val="24"/>
              </w:rPr>
            </w:pPr>
            <w:r w:rsidRPr="005600D7">
              <w:rPr>
                <w:rFonts w:asciiTheme="minorHAnsi" w:hAnsiTheme="minorHAnsi" w:cstheme="minorHAnsi"/>
                <w:sz w:val="24"/>
                <w:szCs w:val="24"/>
              </w:rPr>
              <w:t xml:space="preserve">Valid </w:t>
            </w:r>
            <w:r w:rsidR="0033395C" w:rsidRPr="005600D7">
              <w:rPr>
                <w:rFonts w:asciiTheme="minorHAnsi" w:hAnsiTheme="minorHAnsi" w:cstheme="minorHAnsi"/>
                <w:sz w:val="24"/>
                <w:szCs w:val="24"/>
              </w:rPr>
              <w:t>License</w:t>
            </w:r>
            <w:r w:rsidRPr="005600D7">
              <w:rPr>
                <w:rFonts w:asciiTheme="minorHAnsi" w:hAnsiTheme="minorHAnsi" w:cstheme="minorHAnsi"/>
                <w:sz w:val="24"/>
                <w:szCs w:val="24"/>
              </w:rPr>
              <w:t xml:space="preserve"> issue</w:t>
            </w:r>
            <w:r w:rsidR="0033395C" w:rsidRPr="005600D7">
              <w:rPr>
                <w:rFonts w:asciiTheme="minorHAnsi" w:hAnsiTheme="minorHAnsi" w:cstheme="minorHAnsi"/>
                <w:sz w:val="24"/>
                <w:szCs w:val="24"/>
              </w:rPr>
              <w:t xml:space="preserve"> by ICPAU</w:t>
            </w:r>
            <w:r w:rsidR="00633AC3" w:rsidRPr="005600D7">
              <w:rPr>
                <w:rFonts w:asciiTheme="minorHAnsi" w:hAnsiTheme="minorHAnsi" w:cstheme="minorHAnsi"/>
                <w:sz w:val="24"/>
                <w:szCs w:val="24"/>
              </w:rPr>
              <w:t xml:space="preserve"> to</w:t>
            </w:r>
            <w:r w:rsidR="0033395C" w:rsidRPr="005600D7">
              <w:rPr>
                <w:rFonts w:asciiTheme="minorHAnsi" w:hAnsiTheme="minorHAnsi" w:cstheme="minorHAnsi"/>
                <w:sz w:val="24"/>
                <w:szCs w:val="24"/>
              </w:rPr>
              <w:t xml:space="preserve"> perform audits</w:t>
            </w:r>
          </w:p>
          <w:p w14:paraId="25E332DF" w14:textId="2E477D5C" w:rsidR="00EF49C7" w:rsidRPr="005600D7" w:rsidRDefault="00EF49C7" w:rsidP="00BD6488">
            <w:pPr>
              <w:numPr>
                <w:ilvl w:val="0"/>
                <w:numId w:val="24"/>
              </w:numPr>
              <w:rPr>
                <w:rFonts w:asciiTheme="minorHAnsi" w:eastAsia="Calibri" w:hAnsiTheme="minorHAnsi" w:cstheme="minorHAnsi"/>
                <w:spacing w:val="0"/>
                <w:sz w:val="24"/>
                <w:szCs w:val="24"/>
              </w:rPr>
            </w:pPr>
            <w:r w:rsidRPr="005600D7">
              <w:rPr>
                <w:rFonts w:asciiTheme="minorHAnsi" w:eastAsia="Calibri" w:hAnsiTheme="minorHAnsi" w:cstheme="minorHAnsi"/>
                <w:spacing w:val="0"/>
                <w:sz w:val="24"/>
                <w:szCs w:val="24"/>
              </w:rPr>
              <w:t>Key staff must possess recognized professional accounting qualifications (e.g., CPA, ACCA, CIMA or equivalent).</w:t>
            </w:r>
          </w:p>
        </w:tc>
        <w:tc>
          <w:tcPr>
            <w:tcW w:w="830" w:type="dxa"/>
            <w:vAlign w:val="center"/>
          </w:tcPr>
          <w:p w14:paraId="18236304" w14:textId="77777777" w:rsidR="00BD6488" w:rsidRPr="005600D7" w:rsidRDefault="00BD6488" w:rsidP="00FB3B01">
            <w:pPr>
              <w:ind w:left="0"/>
              <w:rPr>
                <w:rFonts w:asciiTheme="minorHAnsi" w:eastAsia="Calibri" w:hAnsiTheme="minorHAnsi" w:cstheme="minorHAnsi"/>
                <w:sz w:val="24"/>
                <w:szCs w:val="24"/>
              </w:rPr>
            </w:pPr>
            <w:r w:rsidRPr="005600D7">
              <w:rPr>
                <w:rFonts w:asciiTheme="minorHAnsi" w:eastAsia="Calibri" w:hAnsiTheme="minorHAnsi" w:cstheme="minorHAnsi"/>
                <w:sz w:val="24"/>
                <w:szCs w:val="24"/>
              </w:rPr>
              <w:t>Yes/No</w:t>
            </w:r>
          </w:p>
        </w:tc>
      </w:tr>
      <w:tr w:rsidR="005600D7" w:rsidRPr="005600D7" w14:paraId="37D69860" w14:textId="77777777" w:rsidTr="00A36F67">
        <w:trPr>
          <w:trHeight w:val="463"/>
        </w:trPr>
        <w:tc>
          <w:tcPr>
            <w:tcW w:w="8809" w:type="dxa"/>
            <w:vAlign w:val="center"/>
          </w:tcPr>
          <w:p w14:paraId="59AE2D50" w14:textId="77777777" w:rsidR="00186D02" w:rsidRPr="005600D7" w:rsidRDefault="00186D02" w:rsidP="00FB3B01">
            <w:pPr>
              <w:ind w:left="0"/>
              <w:rPr>
                <w:rFonts w:asciiTheme="minorHAnsi" w:eastAsia="Calibri" w:hAnsiTheme="minorHAnsi" w:cstheme="minorHAnsi"/>
                <w:b/>
                <w:sz w:val="24"/>
                <w:szCs w:val="24"/>
              </w:rPr>
            </w:pPr>
            <w:r w:rsidRPr="005600D7">
              <w:rPr>
                <w:rFonts w:asciiTheme="minorHAnsi" w:eastAsia="Calibri" w:hAnsiTheme="minorHAnsi" w:cstheme="minorHAnsi"/>
                <w:b/>
                <w:sz w:val="24"/>
                <w:szCs w:val="24"/>
              </w:rPr>
              <w:t>Technical Criteria</w:t>
            </w:r>
          </w:p>
        </w:tc>
        <w:tc>
          <w:tcPr>
            <w:tcW w:w="830" w:type="dxa"/>
            <w:vAlign w:val="center"/>
          </w:tcPr>
          <w:p w14:paraId="0A0D35D3" w14:textId="12D74422" w:rsidR="00186D02" w:rsidRPr="005600D7" w:rsidRDefault="0033395C" w:rsidP="00FB3B01">
            <w:pPr>
              <w:ind w:left="0"/>
              <w:rPr>
                <w:rFonts w:asciiTheme="minorHAnsi" w:eastAsia="Calibri" w:hAnsiTheme="minorHAnsi" w:cstheme="minorHAnsi"/>
                <w:b/>
                <w:sz w:val="24"/>
                <w:szCs w:val="24"/>
              </w:rPr>
            </w:pPr>
            <w:r w:rsidRPr="005600D7">
              <w:rPr>
                <w:rFonts w:asciiTheme="minorHAnsi" w:eastAsia="Calibri" w:hAnsiTheme="minorHAnsi" w:cstheme="minorHAnsi"/>
                <w:b/>
                <w:sz w:val="24"/>
                <w:szCs w:val="24"/>
              </w:rPr>
              <w:t>60%</w:t>
            </w:r>
          </w:p>
        </w:tc>
      </w:tr>
      <w:tr w:rsidR="005600D7" w:rsidRPr="005600D7" w14:paraId="5072B201" w14:textId="77777777" w:rsidTr="00A36F67">
        <w:trPr>
          <w:trHeight w:val="1296"/>
        </w:trPr>
        <w:tc>
          <w:tcPr>
            <w:tcW w:w="8809" w:type="dxa"/>
            <w:vAlign w:val="center"/>
          </w:tcPr>
          <w:p w14:paraId="3EA0619C" w14:textId="3C7BED60" w:rsidR="00FA08BB" w:rsidRPr="005600D7" w:rsidRDefault="00FA08BB" w:rsidP="00D22B49">
            <w:pPr>
              <w:ind w:left="0"/>
              <w:rPr>
                <w:rFonts w:asciiTheme="minorHAnsi" w:eastAsia="Calibri" w:hAnsiTheme="minorHAnsi" w:cstheme="minorHAnsi"/>
                <w:spacing w:val="0"/>
                <w:sz w:val="24"/>
                <w:szCs w:val="24"/>
              </w:rPr>
            </w:pPr>
            <w:r w:rsidRPr="005600D7">
              <w:rPr>
                <w:rFonts w:asciiTheme="minorHAnsi" w:eastAsia="Calibri" w:hAnsiTheme="minorHAnsi" w:cstheme="minorHAnsi"/>
                <w:spacing w:val="0"/>
                <w:sz w:val="24"/>
                <w:szCs w:val="24"/>
              </w:rPr>
              <w:t xml:space="preserve">Technical proposal </w:t>
            </w:r>
            <w:r w:rsidR="001A0FD6" w:rsidRPr="005600D7">
              <w:rPr>
                <w:rFonts w:asciiTheme="minorHAnsi" w:eastAsia="Calibri" w:hAnsiTheme="minorHAnsi" w:cstheme="minorHAnsi"/>
                <w:spacing w:val="0"/>
                <w:sz w:val="24"/>
                <w:szCs w:val="24"/>
              </w:rPr>
              <w:t>(Concept proposal detailing the process, including the methodology, tools, workplan, time frame and itemised budget)</w:t>
            </w:r>
          </w:p>
          <w:p w14:paraId="29CD6322" w14:textId="79C5817E" w:rsidR="00FA08BB" w:rsidRPr="005600D7" w:rsidRDefault="00FA08BB" w:rsidP="00FA08BB">
            <w:pPr>
              <w:numPr>
                <w:ilvl w:val="0"/>
                <w:numId w:val="24"/>
              </w:numPr>
              <w:rPr>
                <w:rFonts w:asciiTheme="minorHAnsi" w:eastAsia="Calibri" w:hAnsiTheme="minorHAnsi" w:cstheme="minorHAnsi"/>
                <w:spacing w:val="0"/>
                <w:sz w:val="24"/>
                <w:szCs w:val="24"/>
              </w:rPr>
            </w:pPr>
            <w:r w:rsidRPr="005600D7">
              <w:rPr>
                <w:rFonts w:asciiTheme="minorHAnsi" w:eastAsia="Calibri" w:hAnsiTheme="minorHAnsi" w:cstheme="minorHAnsi"/>
                <w:spacing w:val="0"/>
                <w:sz w:val="24"/>
                <w:szCs w:val="24"/>
              </w:rPr>
              <w:t>Proposed services that demonstrate an understanding of Malaria Consortiums requirements</w:t>
            </w:r>
            <w:r w:rsidR="008E4FA0" w:rsidRPr="005600D7">
              <w:rPr>
                <w:rFonts w:asciiTheme="minorHAnsi" w:eastAsia="Calibri" w:hAnsiTheme="minorHAnsi" w:cstheme="minorHAnsi"/>
                <w:spacing w:val="0"/>
                <w:sz w:val="24"/>
                <w:szCs w:val="24"/>
              </w:rPr>
              <w:t>.</w:t>
            </w:r>
            <w:r w:rsidR="001175F8" w:rsidRPr="005600D7">
              <w:rPr>
                <w:rFonts w:asciiTheme="minorHAnsi" w:eastAsia="Calibri" w:hAnsiTheme="minorHAnsi" w:cstheme="minorHAnsi"/>
                <w:spacing w:val="0"/>
                <w:sz w:val="24"/>
                <w:szCs w:val="24"/>
              </w:rPr>
              <w:t xml:space="preserve"> </w:t>
            </w:r>
          </w:p>
          <w:p w14:paraId="4760D170" w14:textId="6A09CD6C" w:rsidR="00C804E6" w:rsidRPr="005600D7" w:rsidRDefault="00FA08BB" w:rsidP="00FA08BB">
            <w:pPr>
              <w:numPr>
                <w:ilvl w:val="0"/>
                <w:numId w:val="24"/>
              </w:numPr>
              <w:rPr>
                <w:rFonts w:asciiTheme="minorHAnsi" w:eastAsia="Calibri" w:hAnsiTheme="minorHAnsi" w:cstheme="minorHAnsi"/>
                <w:sz w:val="24"/>
                <w:szCs w:val="24"/>
              </w:rPr>
            </w:pPr>
            <w:r w:rsidRPr="005600D7">
              <w:rPr>
                <w:rFonts w:asciiTheme="minorHAnsi" w:eastAsia="Calibri" w:hAnsiTheme="minorHAnsi" w:cstheme="minorHAnsi"/>
                <w:spacing w:val="0"/>
                <w:sz w:val="24"/>
                <w:szCs w:val="24"/>
              </w:rPr>
              <w:t>D</w:t>
            </w:r>
            <w:r w:rsidR="00D22B49" w:rsidRPr="005600D7">
              <w:rPr>
                <w:rFonts w:asciiTheme="minorHAnsi" w:eastAsia="Calibri" w:hAnsiTheme="minorHAnsi" w:cstheme="minorHAnsi"/>
                <w:spacing w:val="0"/>
                <w:sz w:val="24"/>
                <w:szCs w:val="24"/>
              </w:rPr>
              <w:t>emonstrat</w:t>
            </w:r>
            <w:r w:rsidRPr="005600D7">
              <w:rPr>
                <w:rFonts w:asciiTheme="minorHAnsi" w:eastAsia="Calibri" w:hAnsiTheme="minorHAnsi" w:cstheme="minorHAnsi"/>
                <w:spacing w:val="0"/>
                <w:sz w:val="24"/>
                <w:szCs w:val="24"/>
              </w:rPr>
              <w:t>ed</w:t>
            </w:r>
            <w:r w:rsidR="00D22B49" w:rsidRPr="005600D7">
              <w:rPr>
                <w:rFonts w:asciiTheme="minorHAnsi" w:eastAsia="Calibri" w:hAnsiTheme="minorHAnsi" w:cstheme="minorHAnsi"/>
                <w:spacing w:val="0"/>
                <w:sz w:val="24"/>
                <w:szCs w:val="24"/>
              </w:rPr>
              <w:t xml:space="preserve"> quality of the</w:t>
            </w:r>
            <w:r w:rsidR="001175F8" w:rsidRPr="005600D7">
              <w:rPr>
                <w:rFonts w:asciiTheme="minorHAnsi" w:eastAsia="Calibri" w:hAnsiTheme="minorHAnsi" w:cstheme="minorHAnsi"/>
                <w:spacing w:val="0"/>
                <w:sz w:val="24"/>
                <w:szCs w:val="24"/>
              </w:rPr>
              <w:t xml:space="preserve"> </w:t>
            </w:r>
            <w:r w:rsidR="00D22B49" w:rsidRPr="005600D7">
              <w:rPr>
                <w:rFonts w:asciiTheme="minorHAnsi" w:eastAsia="Calibri" w:hAnsiTheme="minorHAnsi" w:cstheme="minorHAnsi"/>
                <w:spacing w:val="0"/>
                <w:sz w:val="24"/>
                <w:szCs w:val="24"/>
              </w:rPr>
              <w:t>service</w:t>
            </w:r>
            <w:r w:rsidR="008E4FA0" w:rsidRPr="005600D7">
              <w:rPr>
                <w:rFonts w:asciiTheme="minorHAnsi" w:eastAsia="Calibri" w:hAnsiTheme="minorHAnsi" w:cstheme="minorHAnsi"/>
                <w:spacing w:val="0"/>
                <w:sz w:val="24"/>
                <w:szCs w:val="24"/>
              </w:rPr>
              <w:t>.</w:t>
            </w:r>
            <w:r w:rsidR="001175F8" w:rsidRPr="005600D7">
              <w:rPr>
                <w:rFonts w:asciiTheme="minorHAnsi" w:eastAsia="Calibri" w:hAnsiTheme="minorHAnsi" w:cstheme="minorHAnsi"/>
                <w:spacing w:val="0"/>
                <w:sz w:val="24"/>
                <w:szCs w:val="24"/>
              </w:rPr>
              <w:t xml:space="preserve"> </w:t>
            </w:r>
          </w:p>
        </w:tc>
        <w:tc>
          <w:tcPr>
            <w:tcW w:w="830" w:type="dxa"/>
            <w:vAlign w:val="center"/>
          </w:tcPr>
          <w:p w14:paraId="684F9777" w14:textId="29D9420E" w:rsidR="00C804E6" w:rsidRPr="005600D7" w:rsidRDefault="0033395C" w:rsidP="00FA08BB">
            <w:pPr>
              <w:ind w:left="0"/>
              <w:rPr>
                <w:rFonts w:asciiTheme="minorHAnsi" w:eastAsia="Calibri" w:hAnsiTheme="minorHAnsi" w:cstheme="minorHAnsi"/>
                <w:sz w:val="24"/>
                <w:szCs w:val="24"/>
              </w:rPr>
            </w:pPr>
            <w:r w:rsidRPr="005600D7">
              <w:rPr>
                <w:rFonts w:asciiTheme="minorHAnsi" w:eastAsia="Calibri" w:hAnsiTheme="minorHAnsi" w:cstheme="minorHAnsi"/>
                <w:sz w:val="24"/>
                <w:szCs w:val="24"/>
              </w:rPr>
              <w:t>30%</w:t>
            </w:r>
          </w:p>
        </w:tc>
      </w:tr>
      <w:tr w:rsidR="005600D7" w:rsidRPr="005600D7" w14:paraId="798E9C40" w14:textId="77777777" w:rsidTr="00A36F67">
        <w:trPr>
          <w:trHeight w:val="557"/>
        </w:trPr>
        <w:tc>
          <w:tcPr>
            <w:tcW w:w="8809" w:type="dxa"/>
            <w:vAlign w:val="center"/>
          </w:tcPr>
          <w:p w14:paraId="5B23C147" w14:textId="77777777" w:rsidR="00186D02" w:rsidRPr="005600D7" w:rsidRDefault="00186D02" w:rsidP="00FB3B01">
            <w:pPr>
              <w:ind w:left="0"/>
              <w:rPr>
                <w:rFonts w:asciiTheme="minorHAnsi" w:eastAsia="Calibri" w:hAnsiTheme="minorHAnsi" w:cstheme="minorHAnsi"/>
                <w:sz w:val="24"/>
                <w:szCs w:val="24"/>
              </w:rPr>
            </w:pPr>
            <w:r w:rsidRPr="005600D7">
              <w:rPr>
                <w:rFonts w:asciiTheme="minorHAnsi" w:eastAsia="Calibri" w:hAnsiTheme="minorHAnsi" w:cstheme="minorHAnsi"/>
                <w:sz w:val="24"/>
                <w:szCs w:val="24"/>
              </w:rPr>
              <w:t>Company Experience</w:t>
            </w:r>
          </w:p>
          <w:p w14:paraId="05BAB6BC" w14:textId="59FB4B55" w:rsidR="00186D02" w:rsidRPr="005600D7" w:rsidRDefault="00186D02" w:rsidP="00D332FD">
            <w:pPr>
              <w:numPr>
                <w:ilvl w:val="0"/>
                <w:numId w:val="12"/>
              </w:numPr>
              <w:jc w:val="both"/>
              <w:rPr>
                <w:rFonts w:asciiTheme="minorHAnsi" w:eastAsia="Calibri" w:hAnsiTheme="minorHAnsi" w:cstheme="minorHAnsi"/>
                <w:b/>
                <w:bCs/>
                <w:sz w:val="24"/>
                <w:szCs w:val="24"/>
              </w:rPr>
            </w:pPr>
            <w:r w:rsidRPr="005600D7">
              <w:rPr>
                <w:rFonts w:asciiTheme="minorHAnsi" w:eastAsia="Calibri" w:hAnsiTheme="minorHAnsi" w:cstheme="minorHAnsi"/>
                <w:sz w:val="24"/>
                <w:szCs w:val="24"/>
              </w:rPr>
              <w:t>Range and</w:t>
            </w:r>
            <w:r w:rsidR="00FA08BB" w:rsidRPr="005600D7">
              <w:rPr>
                <w:rFonts w:asciiTheme="minorHAnsi" w:eastAsia="Calibri" w:hAnsiTheme="minorHAnsi" w:cstheme="minorHAnsi"/>
                <w:sz w:val="24"/>
                <w:szCs w:val="24"/>
              </w:rPr>
              <w:t xml:space="preserve"> depth of company experience</w:t>
            </w:r>
            <w:r w:rsidR="001175F8" w:rsidRPr="005600D7">
              <w:rPr>
                <w:rFonts w:asciiTheme="minorHAnsi" w:eastAsia="Calibri" w:hAnsiTheme="minorHAnsi" w:cstheme="minorHAnsi"/>
                <w:sz w:val="24"/>
                <w:szCs w:val="24"/>
              </w:rPr>
              <w:t xml:space="preserve"> in </w:t>
            </w:r>
            <w:r w:rsidR="00A87ED8" w:rsidRPr="005600D7">
              <w:rPr>
                <w:rFonts w:asciiTheme="minorHAnsi" w:eastAsia="Calibri" w:hAnsiTheme="minorHAnsi" w:cstheme="minorHAnsi"/>
                <w:sz w:val="24"/>
                <w:szCs w:val="24"/>
              </w:rPr>
              <w:t>I</w:t>
            </w:r>
            <w:r w:rsidR="001175F8" w:rsidRPr="005600D7">
              <w:rPr>
                <w:rFonts w:asciiTheme="minorHAnsi" w:eastAsia="Calibri" w:hAnsiTheme="minorHAnsi" w:cstheme="minorHAnsi"/>
                <w:sz w:val="24"/>
                <w:szCs w:val="24"/>
              </w:rPr>
              <w:t>NGO/Project audit services</w:t>
            </w:r>
            <w:r w:rsidR="001175F8" w:rsidRPr="005600D7">
              <w:rPr>
                <w:rFonts w:asciiTheme="minorHAnsi" w:eastAsia="Calibri" w:hAnsiTheme="minorHAnsi" w:cstheme="minorHAnsi"/>
                <w:b/>
                <w:bCs/>
                <w:sz w:val="24"/>
                <w:szCs w:val="24"/>
              </w:rPr>
              <w:t xml:space="preserve">. </w:t>
            </w:r>
          </w:p>
          <w:p w14:paraId="3BDC0A25" w14:textId="77777777" w:rsidR="00EF49C7" w:rsidRPr="005600D7" w:rsidRDefault="00EF49C7" w:rsidP="00A87ED8">
            <w:pPr>
              <w:pStyle w:val="ListParagraph"/>
              <w:numPr>
                <w:ilvl w:val="0"/>
                <w:numId w:val="12"/>
              </w:numPr>
              <w:spacing w:after="0"/>
              <w:rPr>
                <w:rFonts w:asciiTheme="minorHAnsi" w:hAnsiTheme="minorHAnsi" w:cstheme="minorHAnsi"/>
                <w:b/>
                <w:spacing w:val="-5"/>
                <w:sz w:val="24"/>
                <w:szCs w:val="24"/>
                <w:lang w:val="en-GB"/>
              </w:rPr>
            </w:pPr>
            <w:r w:rsidRPr="005600D7">
              <w:rPr>
                <w:rFonts w:asciiTheme="minorHAnsi" w:hAnsiTheme="minorHAnsi" w:cstheme="minorHAnsi"/>
                <w:bCs w:val="0"/>
                <w:spacing w:val="-5"/>
                <w:sz w:val="24"/>
                <w:szCs w:val="24"/>
                <w:lang w:val="en-GB"/>
              </w:rPr>
              <w:lastRenderedPageBreak/>
              <w:t>Evidence of experience in auditing donor-funded projects, including those supported by international organizations, foundations, and public sector institutions (e.g., global health, development, or humanitarian programs).</w:t>
            </w:r>
          </w:p>
          <w:p w14:paraId="6700FA06" w14:textId="115C6C4B" w:rsidR="00186D02" w:rsidRPr="005600D7" w:rsidRDefault="00FA08BB" w:rsidP="00A87ED8">
            <w:pPr>
              <w:numPr>
                <w:ilvl w:val="0"/>
                <w:numId w:val="12"/>
              </w:numPr>
              <w:jc w:val="both"/>
              <w:rPr>
                <w:rFonts w:asciiTheme="minorHAnsi" w:eastAsia="Calibri" w:hAnsiTheme="minorHAnsi" w:cstheme="minorHAnsi"/>
                <w:sz w:val="24"/>
                <w:szCs w:val="24"/>
              </w:rPr>
            </w:pPr>
            <w:r w:rsidRPr="005600D7">
              <w:rPr>
                <w:rFonts w:asciiTheme="minorHAnsi" w:eastAsia="Calibri" w:hAnsiTheme="minorHAnsi" w:cstheme="minorHAnsi"/>
                <w:sz w:val="24"/>
                <w:szCs w:val="24"/>
              </w:rPr>
              <w:t>At least three r</w:t>
            </w:r>
            <w:r w:rsidR="00186D02" w:rsidRPr="005600D7">
              <w:rPr>
                <w:rFonts w:asciiTheme="minorHAnsi" w:eastAsia="Calibri" w:hAnsiTheme="minorHAnsi" w:cstheme="minorHAnsi"/>
                <w:sz w:val="24"/>
                <w:szCs w:val="24"/>
              </w:rPr>
              <w:t xml:space="preserve">elevant client reference </w:t>
            </w:r>
            <w:r w:rsidRPr="005600D7">
              <w:rPr>
                <w:rFonts w:asciiTheme="minorHAnsi" w:eastAsia="Calibri" w:hAnsiTheme="minorHAnsi" w:cstheme="minorHAnsi"/>
                <w:sz w:val="24"/>
                <w:szCs w:val="24"/>
              </w:rPr>
              <w:t>for</w:t>
            </w:r>
            <w:r w:rsidR="00186D02" w:rsidRPr="005600D7">
              <w:rPr>
                <w:rFonts w:asciiTheme="minorHAnsi" w:eastAsia="Calibri" w:hAnsiTheme="minorHAnsi" w:cstheme="minorHAnsi"/>
                <w:sz w:val="24"/>
                <w:szCs w:val="24"/>
              </w:rPr>
              <w:t xml:space="preserve"> similar c</w:t>
            </w:r>
            <w:r w:rsidRPr="005600D7">
              <w:rPr>
                <w:rFonts w:asciiTheme="minorHAnsi" w:eastAsia="Calibri" w:hAnsiTheme="minorHAnsi" w:cstheme="minorHAnsi"/>
                <w:sz w:val="24"/>
                <w:szCs w:val="24"/>
              </w:rPr>
              <w:t>ontracts</w:t>
            </w:r>
            <w:r w:rsidR="00A87ED8" w:rsidRPr="005600D7">
              <w:rPr>
                <w:rFonts w:asciiTheme="minorHAnsi" w:eastAsia="Calibri" w:hAnsiTheme="minorHAnsi" w:cstheme="minorHAnsi"/>
                <w:sz w:val="24"/>
                <w:szCs w:val="24"/>
              </w:rPr>
              <w:t xml:space="preserve"> with INGOs. </w:t>
            </w:r>
          </w:p>
          <w:p w14:paraId="11697ED7" w14:textId="740F0C9F" w:rsidR="00A87ED8" w:rsidRPr="005600D7" w:rsidRDefault="00A87ED8" w:rsidP="00A87ED8">
            <w:pPr>
              <w:numPr>
                <w:ilvl w:val="0"/>
                <w:numId w:val="12"/>
              </w:numPr>
              <w:jc w:val="both"/>
              <w:rPr>
                <w:rFonts w:asciiTheme="minorHAnsi" w:eastAsia="Calibri" w:hAnsiTheme="minorHAnsi" w:cstheme="minorHAnsi"/>
                <w:sz w:val="24"/>
                <w:szCs w:val="24"/>
              </w:rPr>
            </w:pPr>
            <w:r w:rsidRPr="005600D7">
              <w:rPr>
                <w:rFonts w:asciiTheme="minorHAnsi" w:eastAsia="Calibri" w:hAnsiTheme="minorHAnsi" w:cstheme="minorHAnsi"/>
                <w:sz w:val="24"/>
                <w:szCs w:val="24"/>
              </w:rPr>
              <w:t>Evidence of approval from relevant authority to provide audit services</w:t>
            </w:r>
            <w:r w:rsidRPr="005600D7">
              <w:rPr>
                <w:rFonts w:asciiTheme="minorHAnsi" w:eastAsia="Calibri" w:hAnsiTheme="minorHAnsi" w:cstheme="minorHAnsi"/>
                <w:b/>
                <w:bCs/>
                <w:sz w:val="24"/>
                <w:szCs w:val="24"/>
              </w:rPr>
              <w:t xml:space="preserve">. </w:t>
            </w:r>
          </w:p>
          <w:p w14:paraId="7157D9B1" w14:textId="0BAD5CAA" w:rsidR="00A87ED8" w:rsidRPr="005600D7" w:rsidRDefault="00FA08BB" w:rsidP="00A87ED8">
            <w:pPr>
              <w:numPr>
                <w:ilvl w:val="0"/>
                <w:numId w:val="12"/>
              </w:numPr>
              <w:jc w:val="both"/>
              <w:rPr>
                <w:rFonts w:asciiTheme="minorHAnsi" w:eastAsia="Calibri" w:hAnsiTheme="minorHAnsi" w:cstheme="minorHAnsi"/>
                <w:sz w:val="24"/>
                <w:szCs w:val="24"/>
              </w:rPr>
            </w:pPr>
            <w:r w:rsidRPr="005600D7">
              <w:rPr>
                <w:rFonts w:asciiTheme="minorHAnsi" w:eastAsia="Calibri" w:hAnsiTheme="minorHAnsi" w:cstheme="minorHAnsi"/>
                <w:spacing w:val="0"/>
                <w:sz w:val="24"/>
                <w:szCs w:val="24"/>
              </w:rPr>
              <w:t xml:space="preserve">Capacity and resources available to deliver, including </w:t>
            </w:r>
            <w:r w:rsidR="00A87ED8" w:rsidRPr="005600D7">
              <w:rPr>
                <w:rFonts w:asciiTheme="minorHAnsi" w:eastAsia="Calibri" w:hAnsiTheme="minorHAnsi" w:cstheme="minorHAnsi"/>
                <w:sz w:val="24"/>
                <w:szCs w:val="24"/>
              </w:rPr>
              <w:t>Relevant internal good practice policies, staff qualifications</w:t>
            </w:r>
            <w:r w:rsidR="006F62B0" w:rsidRPr="005600D7">
              <w:rPr>
                <w:rFonts w:asciiTheme="minorHAnsi" w:eastAsia="Calibri" w:hAnsiTheme="minorHAnsi" w:cstheme="minorHAnsi"/>
                <w:sz w:val="24"/>
                <w:szCs w:val="24"/>
              </w:rPr>
              <w:t xml:space="preserve"> and insurance.</w:t>
            </w:r>
          </w:p>
          <w:p w14:paraId="123F3C11" w14:textId="52474BFE" w:rsidR="00FA08BB" w:rsidRPr="005600D7" w:rsidRDefault="00FA08BB" w:rsidP="00A87ED8">
            <w:pPr>
              <w:ind w:left="360"/>
              <w:jc w:val="both"/>
              <w:rPr>
                <w:rFonts w:asciiTheme="minorHAnsi" w:eastAsia="Calibri" w:hAnsiTheme="minorHAnsi" w:cstheme="minorHAnsi"/>
                <w:sz w:val="24"/>
                <w:szCs w:val="24"/>
              </w:rPr>
            </w:pPr>
          </w:p>
        </w:tc>
        <w:tc>
          <w:tcPr>
            <w:tcW w:w="830" w:type="dxa"/>
            <w:vAlign w:val="center"/>
          </w:tcPr>
          <w:p w14:paraId="1EF008CE" w14:textId="50F3663D" w:rsidR="00C804E6" w:rsidRPr="005600D7" w:rsidRDefault="0033395C" w:rsidP="00FB3B01">
            <w:pPr>
              <w:ind w:left="0"/>
              <w:rPr>
                <w:rFonts w:asciiTheme="minorHAnsi" w:eastAsia="Calibri" w:hAnsiTheme="minorHAnsi" w:cstheme="minorHAnsi"/>
                <w:sz w:val="24"/>
                <w:szCs w:val="24"/>
              </w:rPr>
            </w:pPr>
            <w:r w:rsidRPr="005600D7">
              <w:rPr>
                <w:rFonts w:asciiTheme="minorHAnsi" w:eastAsia="Calibri" w:hAnsiTheme="minorHAnsi" w:cstheme="minorHAnsi"/>
                <w:sz w:val="24"/>
                <w:szCs w:val="24"/>
              </w:rPr>
              <w:lastRenderedPageBreak/>
              <w:t>30</w:t>
            </w:r>
            <w:r w:rsidR="00186D02" w:rsidRPr="005600D7">
              <w:rPr>
                <w:rFonts w:asciiTheme="minorHAnsi" w:eastAsia="Calibri" w:hAnsiTheme="minorHAnsi" w:cstheme="minorHAnsi"/>
                <w:sz w:val="24"/>
                <w:szCs w:val="24"/>
              </w:rPr>
              <w:t>%</w:t>
            </w:r>
          </w:p>
        </w:tc>
      </w:tr>
      <w:tr w:rsidR="005600D7" w:rsidRPr="005600D7" w14:paraId="6B80EAF6" w14:textId="77777777" w:rsidTr="00A36F67">
        <w:trPr>
          <w:trHeight w:val="136"/>
        </w:trPr>
        <w:tc>
          <w:tcPr>
            <w:tcW w:w="8809" w:type="dxa"/>
            <w:vAlign w:val="center"/>
          </w:tcPr>
          <w:p w14:paraId="2E871B78" w14:textId="77777777" w:rsidR="00A36F67" w:rsidRPr="005600D7" w:rsidRDefault="00A36F67" w:rsidP="00FB3B01">
            <w:pPr>
              <w:ind w:left="0"/>
              <w:rPr>
                <w:rFonts w:asciiTheme="minorHAnsi" w:eastAsia="Calibri" w:hAnsiTheme="minorHAnsi" w:cstheme="minorHAnsi"/>
                <w:b/>
                <w:sz w:val="24"/>
                <w:szCs w:val="24"/>
              </w:rPr>
            </w:pPr>
            <w:r w:rsidRPr="005600D7">
              <w:rPr>
                <w:rFonts w:asciiTheme="minorHAnsi" w:eastAsia="Calibri" w:hAnsiTheme="minorHAnsi" w:cstheme="minorHAnsi"/>
                <w:b/>
                <w:sz w:val="24"/>
                <w:szCs w:val="24"/>
              </w:rPr>
              <w:t>Financial Competitiveness</w:t>
            </w:r>
          </w:p>
          <w:p w14:paraId="1035838B" w14:textId="39CACE27" w:rsidR="00A36F67" w:rsidRPr="005600D7" w:rsidRDefault="00A36F67" w:rsidP="00A91D38">
            <w:pPr>
              <w:pStyle w:val="ListParagraph"/>
              <w:numPr>
                <w:ilvl w:val="0"/>
                <w:numId w:val="36"/>
              </w:numPr>
              <w:rPr>
                <w:rFonts w:asciiTheme="minorHAnsi" w:hAnsiTheme="minorHAnsi" w:cstheme="minorHAnsi"/>
                <w:b/>
                <w:bCs w:val="0"/>
                <w:sz w:val="24"/>
                <w:szCs w:val="24"/>
              </w:rPr>
            </w:pPr>
            <w:r w:rsidRPr="005600D7">
              <w:rPr>
                <w:rFonts w:asciiTheme="minorHAnsi" w:hAnsiTheme="minorHAnsi" w:cstheme="minorHAnsi"/>
                <w:sz w:val="24"/>
                <w:szCs w:val="24"/>
              </w:rPr>
              <w:t xml:space="preserve">Pricing proposal in USD, with total cost estimate for the services, with cost breakdown. </w:t>
            </w:r>
          </w:p>
          <w:p w14:paraId="700420C4" w14:textId="0070AA9D" w:rsidR="00A36F67" w:rsidRPr="005600D7" w:rsidRDefault="00A36F67" w:rsidP="00A91D38">
            <w:pPr>
              <w:pStyle w:val="ListParagraph"/>
              <w:numPr>
                <w:ilvl w:val="0"/>
                <w:numId w:val="36"/>
              </w:numPr>
              <w:rPr>
                <w:rFonts w:asciiTheme="minorHAnsi" w:hAnsiTheme="minorHAnsi" w:cstheme="minorHAnsi"/>
                <w:sz w:val="24"/>
                <w:szCs w:val="24"/>
              </w:rPr>
            </w:pPr>
            <w:r w:rsidRPr="005600D7">
              <w:rPr>
                <w:rFonts w:asciiTheme="minorHAnsi" w:hAnsiTheme="minorHAnsi" w:cstheme="minorHAnsi"/>
                <w:sz w:val="24"/>
                <w:szCs w:val="24"/>
              </w:rPr>
              <w:t>Discounts.</w:t>
            </w:r>
          </w:p>
          <w:p w14:paraId="6F0D4626" w14:textId="343EBADE" w:rsidR="00A36F67" w:rsidRPr="005600D7" w:rsidRDefault="00A36F67" w:rsidP="00FB3B01">
            <w:pPr>
              <w:ind w:left="0"/>
              <w:rPr>
                <w:rFonts w:asciiTheme="minorHAnsi" w:eastAsia="Calibri" w:hAnsiTheme="minorHAnsi" w:cstheme="minorHAnsi"/>
                <w:sz w:val="24"/>
                <w:szCs w:val="24"/>
              </w:rPr>
            </w:pPr>
            <w:r w:rsidRPr="005600D7">
              <w:rPr>
                <w:rFonts w:asciiTheme="minorHAnsi" w:hAnsiTheme="minorHAnsi" w:cstheme="minorHAnsi"/>
                <w:sz w:val="24"/>
                <w:szCs w:val="24"/>
              </w:rPr>
              <w:t>Acceptance of the proposed payment terms.</w:t>
            </w:r>
          </w:p>
        </w:tc>
        <w:tc>
          <w:tcPr>
            <w:tcW w:w="830" w:type="dxa"/>
            <w:vAlign w:val="center"/>
          </w:tcPr>
          <w:p w14:paraId="6B49063B" w14:textId="6CE954AA" w:rsidR="00A36F67" w:rsidRPr="005600D7" w:rsidRDefault="0033395C" w:rsidP="00FA08BB">
            <w:pPr>
              <w:ind w:left="0"/>
              <w:rPr>
                <w:rFonts w:asciiTheme="minorHAnsi" w:eastAsia="Calibri" w:hAnsiTheme="minorHAnsi" w:cstheme="minorHAnsi"/>
                <w:sz w:val="24"/>
                <w:szCs w:val="24"/>
              </w:rPr>
            </w:pPr>
            <w:r w:rsidRPr="005600D7">
              <w:rPr>
                <w:rFonts w:asciiTheme="minorHAnsi" w:eastAsia="Calibri" w:hAnsiTheme="minorHAnsi" w:cstheme="minorHAnsi"/>
                <w:b/>
                <w:sz w:val="24"/>
                <w:szCs w:val="24"/>
              </w:rPr>
              <w:t>40</w:t>
            </w:r>
            <w:r w:rsidR="00A36F67" w:rsidRPr="005600D7">
              <w:rPr>
                <w:rFonts w:asciiTheme="minorHAnsi" w:eastAsia="Calibri" w:hAnsiTheme="minorHAnsi" w:cstheme="minorHAnsi"/>
                <w:b/>
                <w:sz w:val="24"/>
                <w:szCs w:val="24"/>
              </w:rPr>
              <w:t>%</w:t>
            </w:r>
          </w:p>
        </w:tc>
      </w:tr>
      <w:tr w:rsidR="005600D7" w:rsidRPr="005600D7" w14:paraId="55B5B881" w14:textId="77777777" w:rsidTr="00E83447">
        <w:trPr>
          <w:trHeight w:val="50"/>
        </w:trPr>
        <w:tc>
          <w:tcPr>
            <w:tcW w:w="8809" w:type="dxa"/>
            <w:vAlign w:val="center"/>
          </w:tcPr>
          <w:p w14:paraId="08FFEFBA" w14:textId="7511BD1A" w:rsidR="00A36F67" w:rsidRPr="005600D7" w:rsidRDefault="00A36F67" w:rsidP="00A36F67">
            <w:pPr>
              <w:ind w:left="0"/>
              <w:rPr>
                <w:rFonts w:asciiTheme="minorHAnsi" w:hAnsiTheme="minorHAnsi" w:cstheme="minorHAnsi"/>
                <w:b/>
                <w:sz w:val="24"/>
                <w:szCs w:val="24"/>
              </w:rPr>
            </w:pPr>
          </w:p>
        </w:tc>
        <w:tc>
          <w:tcPr>
            <w:tcW w:w="830" w:type="dxa"/>
            <w:vAlign w:val="center"/>
          </w:tcPr>
          <w:p w14:paraId="5D9C715C" w14:textId="460626F7" w:rsidR="00A36F67" w:rsidRPr="005600D7" w:rsidRDefault="00A36F67" w:rsidP="00FB3B01">
            <w:pPr>
              <w:ind w:left="0"/>
              <w:rPr>
                <w:rFonts w:asciiTheme="minorHAnsi" w:eastAsia="Calibri" w:hAnsiTheme="minorHAnsi" w:cstheme="minorHAnsi"/>
                <w:b/>
                <w:sz w:val="24"/>
                <w:szCs w:val="24"/>
              </w:rPr>
            </w:pPr>
          </w:p>
        </w:tc>
      </w:tr>
    </w:tbl>
    <w:p w14:paraId="4A717B36" w14:textId="77777777" w:rsidR="00D72A8F" w:rsidRPr="005600D7" w:rsidRDefault="00D72A8F" w:rsidP="003A5CE9">
      <w:pPr>
        <w:keepNext/>
        <w:ind w:left="0" w:right="48"/>
        <w:rPr>
          <w:rFonts w:asciiTheme="minorHAnsi" w:hAnsiTheme="minorHAnsi" w:cstheme="minorHAnsi"/>
          <w:b/>
          <w:bCs/>
          <w:spacing w:val="-2"/>
          <w:sz w:val="24"/>
          <w:szCs w:val="24"/>
        </w:rPr>
      </w:pPr>
    </w:p>
    <w:p w14:paraId="7E90B522" w14:textId="77777777" w:rsidR="00D72A8F" w:rsidRPr="005600D7" w:rsidRDefault="00D72A8F" w:rsidP="003A5CE9">
      <w:pPr>
        <w:keepNext/>
        <w:ind w:left="0" w:right="48"/>
        <w:rPr>
          <w:rFonts w:asciiTheme="minorHAnsi" w:hAnsiTheme="minorHAnsi" w:cstheme="minorHAnsi"/>
          <w:b/>
          <w:bCs/>
          <w:spacing w:val="-2"/>
          <w:sz w:val="24"/>
          <w:szCs w:val="24"/>
        </w:rPr>
      </w:pPr>
    </w:p>
    <w:p w14:paraId="5329E703" w14:textId="72F3CB25" w:rsidR="00E354A7" w:rsidRPr="005600D7" w:rsidRDefault="00E354A7" w:rsidP="00DE0A48">
      <w:pPr>
        <w:tabs>
          <w:tab w:val="left" w:pos="1420"/>
        </w:tabs>
        <w:spacing w:after="200"/>
        <w:ind w:left="0"/>
        <w:rPr>
          <w:rFonts w:asciiTheme="minorHAnsi" w:hAnsiTheme="minorHAnsi" w:cstheme="minorHAnsi"/>
          <w:b/>
          <w:sz w:val="24"/>
          <w:szCs w:val="24"/>
        </w:rPr>
      </w:pPr>
      <w:r w:rsidRPr="005600D7">
        <w:rPr>
          <w:rFonts w:asciiTheme="minorHAnsi" w:hAnsiTheme="minorHAnsi" w:cstheme="minorHAnsi"/>
          <w:b/>
          <w:sz w:val="24"/>
          <w:szCs w:val="24"/>
        </w:rPr>
        <w:t>Malaria Consortium Terms and Conditions of Purchase</w:t>
      </w:r>
    </w:p>
    <w:p w14:paraId="09904A37" w14:textId="77777777" w:rsidR="00E354A7" w:rsidRPr="005600D7" w:rsidRDefault="00E354A7" w:rsidP="00E354A7">
      <w:pPr>
        <w:numPr>
          <w:ilvl w:val="0"/>
          <w:numId w:val="8"/>
        </w:numPr>
        <w:spacing w:after="60"/>
        <w:ind w:left="431" w:hanging="431"/>
        <w:jc w:val="both"/>
        <w:rPr>
          <w:rFonts w:asciiTheme="minorHAnsi" w:hAnsiTheme="minorHAnsi" w:cstheme="minorHAnsi"/>
          <w:b/>
          <w:sz w:val="24"/>
          <w:szCs w:val="24"/>
        </w:rPr>
      </w:pPr>
      <w:r w:rsidRPr="005600D7">
        <w:rPr>
          <w:rFonts w:asciiTheme="minorHAnsi" w:hAnsiTheme="minorHAnsi" w:cstheme="minorHAnsi"/>
          <w:b/>
          <w:sz w:val="24"/>
          <w:szCs w:val="24"/>
        </w:rPr>
        <w:t>Definitions and Interpretation</w:t>
      </w:r>
    </w:p>
    <w:p w14:paraId="7F7BD793" w14:textId="77777777" w:rsidR="00E354A7" w:rsidRPr="005600D7" w:rsidRDefault="00E354A7" w:rsidP="00E354A7">
      <w:pPr>
        <w:ind w:left="432"/>
        <w:jc w:val="both"/>
        <w:rPr>
          <w:rFonts w:asciiTheme="minorHAnsi" w:hAnsiTheme="minorHAnsi" w:cstheme="minorHAnsi"/>
          <w:b/>
          <w:sz w:val="24"/>
          <w:szCs w:val="24"/>
        </w:rPr>
      </w:pPr>
      <w:r w:rsidRPr="005600D7">
        <w:rPr>
          <w:rFonts w:asciiTheme="minorHAnsi" w:hAnsiTheme="minorHAnsi" w:cstheme="minorHAnsi"/>
          <w:sz w:val="24"/>
          <w:szCs w:val="24"/>
        </w:rPr>
        <w:t xml:space="preserve">These terms and conditions (the </w:t>
      </w:r>
      <w:r w:rsidRPr="005600D7">
        <w:rPr>
          <w:rFonts w:asciiTheme="minorHAnsi" w:hAnsiTheme="minorHAnsi" w:cstheme="minorHAnsi"/>
          <w:b/>
          <w:sz w:val="24"/>
          <w:szCs w:val="24"/>
        </w:rPr>
        <w:t>Conditions</w:t>
      </w:r>
      <w:r w:rsidRPr="005600D7">
        <w:rPr>
          <w:rFonts w:asciiTheme="minorHAnsi" w:hAnsiTheme="minorHAnsi" w:cstheme="minorHAnsi"/>
          <w:sz w:val="24"/>
          <w:szCs w:val="24"/>
        </w:rPr>
        <w:t xml:space="preserve">) form part of the contract between the supplier (the </w:t>
      </w:r>
      <w:r w:rsidRPr="005600D7">
        <w:rPr>
          <w:rFonts w:asciiTheme="minorHAnsi" w:hAnsiTheme="minorHAnsi" w:cstheme="minorHAnsi"/>
          <w:b/>
          <w:sz w:val="24"/>
          <w:szCs w:val="24"/>
        </w:rPr>
        <w:t>Supplier</w:t>
      </w:r>
      <w:r w:rsidRPr="005600D7">
        <w:rPr>
          <w:rFonts w:asciiTheme="minorHAnsi" w:hAnsiTheme="minorHAnsi" w:cstheme="minorHAnsi"/>
          <w:sz w:val="24"/>
          <w:szCs w:val="24"/>
        </w:rPr>
        <w:t xml:space="preserve">) and Malaria Consortium </w:t>
      </w:r>
      <w:proofErr w:type="gramStart"/>
      <w:r w:rsidRPr="005600D7">
        <w:rPr>
          <w:rFonts w:asciiTheme="minorHAnsi" w:hAnsiTheme="minorHAnsi" w:cstheme="minorHAnsi"/>
          <w:sz w:val="24"/>
          <w:szCs w:val="24"/>
        </w:rPr>
        <w:t>(”Malaria</w:t>
      </w:r>
      <w:proofErr w:type="gramEnd"/>
      <w:r w:rsidRPr="005600D7">
        <w:rPr>
          <w:rFonts w:asciiTheme="minorHAnsi" w:hAnsiTheme="minorHAnsi" w:cstheme="minorHAnsi"/>
          <w:sz w:val="24"/>
          <w:szCs w:val="24"/>
        </w:rPr>
        <w:t xml:space="preserve"> Consortium”), in relation to the purchase order or Agreement (the </w:t>
      </w:r>
      <w:r w:rsidRPr="005600D7">
        <w:rPr>
          <w:rFonts w:asciiTheme="minorHAnsi" w:hAnsiTheme="minorHAnsi" w:cstheme="minorHAnsi"/>
          <w:b/>
          <w:sz w:val="24"/>
          <w:szCs w:val="24"/>
        </w:rPr>
        <w:t>Order</w:t>
      </w:r>
      <w:r w:rsidRPr="005600D7">
        <w:rPr>
          <w:rFonts w:asciiTheme="minorHAnsi" w:hAnsiTheme="minorHAnsi" w:cstheme="minorHAnsi"/>
          <w:sz w:val="24"/>
          <w:szCs w:val="24"/>
        </w:rPr>
        <w:t xml:space="preserve">) (the Order and the Conditions are together referred to as the </w:t>
      </w:r>
      <w:r w:rsidRPr="005600D7">
        <w:rPr>
          <w:rFonts w:asciiTheme="minorHAnsi" w:hAnsiTheme="minorHAnsi" w:cstheme="minorHAnsi"/>
          <w:b/>
          <w:sz w:val="24"/>
          <w:szCs w:val="24"/>
        </w:rPr>
        <w:t>Contract</w:t>
      </w:r>
      <w:r w:rsidRPr="005600D7">
        <w:rPr>
          <w:rFonts w:asciiTheme="minorHAnsi" w:hAnsiTheme="minorHAnsi" w:cstheme="minorHAnsi"/>
          <w:sz w:val="24"/>
          <w:szCs w:val="24"/>
        </w:rPr>
        <w:t>). Terms not otherwise defined herein shall have the meaning given to them in the applicable Order.</w:t>
      </w:r>
    </w:p>
    <w:p w14:paraId="4D0A1A10" w14:textId="77777777" w:rsidR="00E354A7" w:rsidRPr="005600D7" w:rsidRDefault="00E354A7" w:rsidP="00E354A7">
      <w:pPr>
        <w:jc w:val="both"/>
        <w:rPr>
          <w:rFonts w:asciiTheme="minorHAnsi" w:hAnsiTheme="minorHAnsi" w:cstheme="minorHAnsi"/>
          <w:b/>
          <w:sz w:val="24"/>
          <w:szCs w:val="24"/>
        </w:rPr>
      </w:pPr>
    </w:p>
    <w:p w14:paraId="1796B4CD" w14:textId="77777777" w:rsidR="00E354A7" w:rsidRPr="005600D7" w:rsidRDefault="00E354A7" w:rsidP="00E354A7">
      <w:pPr>
        <w:numPr>
          <w:ilvl w:val="0"/>
          <w:numId w:val="8"/>
        </w:numPr>
        <w:spacing w:after="60"/>
        <w:ind w:left="431" w:hanging="431"/>
        <w:jc w:val="both"/>
        <w:rPr>
          <w:rFonts w:asciiTheme="minorHAnsi" w:hAnsiTheme="minorHAnsi" w:cstheme="minorHAnsi"/>
          <w:b/>
          <w:sz w:val="24"/>
          <w:szCs w:val="24"/>
        </w:rPr>
      </w:pPr>
      <w:r w:rsidRPr="005600D7">
        <w:rPr>
          <w:rFonts w:asciiTheme="minorHAnsi" w:hAnsiTheme="minorHAnsi" w:cstheme="minorHAnsi"/>
          <w:b/>
          <w:sz w:val="24"/>
          <w:szCs w:val="24"/>
        </w:rPr>
        <w:t>Quality and Defects</w:t>
      </w:r>
    </w:p>
    <w:p w14:paraId="0BA2DFE9" w14:textId="77777777" w:rsidR="00E354A7" w:rsidRPr="005600D7" w:rsidRDefault="00E354A7" w:rsidP="00E354A7">
      <w:pPr>
        <w:numPr>
          <w:ilvl w:val="1"/>
          <w:numId w:val="8"/>
        </w:numPr>
        <w:tabs>
          <w:tab w:val="clear" w:pos="576"/>
          <w:tab w:val="left" w:pos="426"/>
        </w:tabs>
        <w:ind w:left="426" w:hanging="426"/>
        <w:jc w:val="both"/>
        <w:rPr>
          <w:rFonts w:asciiTheme="minorHAnsi" w:hAnsiTheme="minorHAnsi" w:cstheme="minorHAnsi"/>
          <w:b/>
          <w:sz w:val="24"/>
          <w:szCs w:val="24"/>
        </w:rPr>
      </w:pPr>
      <w:r w:rsidRPr="005600D7">
        <w:rPr>
          <w:rFonts w:asciiTheme="minorHAnsi" w:hAnsiTheme="minorHAnsi" w:cstheme="minorHAnsi"/>
          <w:sz w:val="24"/>
          <w:szCs w:val="24"/>
        </w:rPr>
        <w:t>The goods and or services shall, as appropriate:</w:t>
      </w:r>
    </w:p>
    <w:p w14:paraId="0274B368" w14:textId="77777777" w:rsidR="00E354A7" w:rsidRPr="005600D7" w:rsidRDefault="00E354A7" w:rsidP="00E354A7">
      <w:pPr>
        <w:numPr>
          <w:ilvl w:val="0"/>
          <w:numId w:val="9"/>
        </w:numPr>
        <w:autoSpaceDE w:val="0"/>
        <w:autoSpaceDN w:val="0"/>
        <w:adjustRightInd w:val="0"/>
        <w:jc w:val="both"/>
        <w:rPr>
          <w:rFonts w:asciiTheme="minorHAnsi" w:hAnsiTheme="minorHAnsi" w:cstheme="minorHAnsi"/>
          <w:sz w:val="24"/>
          <w:szCs w:val="24"/>
          <w:lang w:eastAsia="en-GB"/>
        </w:rPr>
      </w:pPr>
      <w:r w:rsidRPr="005600D7">
        <w:rPr>
          <w:rFonts w:asciiTheme="minorHAnsi" w:hAnsiTheme="minorHAnsi" w:cstheme="minorHAnsi"/>
          <w:sz w:val="24"/>
          <w:szCs w:val="24"/>
          <w:lang w:eastAsia="en-GB"/>
        </w:rPr>
        <w:t xml:space="preserve">correspond with their description in the Order and any applicable </w:t>
      </w:r>
      <w:proofErr w:type="gramStart"/>
      <w:r w:rsidRPr="005600D7">
        <w:rPr>
          <w:rFonts w:asciiTheme="minorHAnsi" w:hAnsiTheme="minorHAnsi" w:cstheme="minorHAnsi"/>
          <w:sz w:val="24"/>
          <w:szCs w:val="24"/>
          <w:lang w:eastAsia="en-GB"/>
        </w:rPr>
        <w:t>specification;</w:t>
      </w:r>
      <w:proofErr w:type="gramEnd"/>
    </w:p>
    <w:p w14:paraId="52135461" w14:textId="77777777" w:rsidR="00E354A7" w:rsidRPr="005600D7" w:rsidRDefault="00E354A7" w:rsidP="00E354A7">
      <w:pPr>
        <w:numPr>
          <w:ilvl w:val="0"/>
          <w:numId w:val="9"/>
        </w:numPr>
        <w:autoSpaceDE w:val="0"/>
        <w:autoSpaceDN w:val="0"/>
        <w:adjustRightInd w:val="0"/>
        <w:jc w:val="both"/>
        <w:rPr>
          <w:rFonts w:asciiTheme="minorHAnsi" w:hAnsiTheme="minorHAnsi" w:cstheme="minorHAnsi"/>
          <w:sz w:val="24"/>
          <w:szCs w:val="24"/>
          <w:lang w:eastAsia="en-GB"/>
        </w:rPr>
      </w:pPr>
      <w:r w:rsidRPr="005600D7">
        <w:rPr>
          <w:rFonts w:asciiTheme="minorHAnsi" w:hAnsiTheme="minorHAnsi" w:cstheme="minorHAnsi"/>
          <w:sz w:val="24"/>
          <w:szCs w:val="24"/>
          <w:lang w:eastAsia="en-GB"/>
        </w:rPr>
        <w:t xml:space="preserve">comply with all applicable statutory and regulatory </w:t>
      </w:r>
      <w:proofErr w:type="gramStart"/>
      <w:r w:rsidRPr="005600D7">
        <w:rPr>
          <w:rFonts w:asciiTheme="minorHAnsi" w:hAnsiTheme="minorHAnsi" w:cstheme="minorHAnsi"/>
          <w:sz w:val="24"/>
          <w:szCs w:val="24"/>
          <w:lang w:eastAsia="en-GB"/>
        </w:rPr>
        <w:t>requirements;</w:t>
      </w:r>
      <w:proofErr w:type="gramEnd"/>
      <w:r w:rsidRPr="005600D7">
        <w:rPr>
          <w:rFonts w:asciiTheme="minorHAnsi" w:hAnsiTheme="minorHAnsi" w:cstheme="minorHAnsi"/>
          <w:sz w:val="24"/>
          <w:szCs w:val="24"/>
          <w:lang w:eastAsia="en-GB"/>
        </w:rPr>
        <w:t xml:space="preserve"> </w:t>
      </w:r>
    </w:p>
    <w:p w14:paraId="4A98DE8A" w14:textId="77777777" w:rsidR="00E354A7" w:rsidRPr="005600D7" w:rsidRDefault="00E354A7" w:rsidP="00E354A7">
      <w:pPr>
        <w:numPr>
          <w:ilvl w:val="0"/>
          <w:numId w:val="9"/>
        </w:numPr>
        <w:autoSpaceDE w:val="0"/>
        <w:autoSpaceDN w:val="0"/>
        <w:adjustRightInd w:val="0"/>
        <w:jc w:val="both"/>
        <w:rPr>
          <w:rFonts w:asciiTheme="minorHAnsi" w:hAnsiTheme="minorHAnsi" w:cstheme="minorHAnsi"/>
          <w:sz w:val="24"/>
          <w:szCs w:val="24"/>
          <w:lang w:eastAsia="en-GB"/>
        </w:rPr>
      </w:pPr>
      <w:r w:rsidRPr="005600D7">
        <w:rPr>
          <w:rFonts w:asciiTheme="minorHAnsi" w:hAnsiTheme="minorHAnsi" w:cstheme="minorHAnsi"/>
          <w:sz w:val="24"/>
          <w:szCs w:val="24"/>
          <w:lang w:eastAsia="en-GB"/>
        </w:rPr>
        <w:t xml:space="preserve">be of the highest quality and fit for each purpose held out by the Supplier or made known to the Supplier by Malaria </w:t>
      </w:r>
      <w:proofErr w:type="gramStart"/>
      <w:r w:rsidRPr="005600D7">
        <w:rPr>
          <w:rFonts w:asciiTheme="minorHAnsi" w:hAnsiTheme="minorHAnsi" w:cstheme="minorHAnsi"/>
          <w:sz w:val="24"/>
          <w:szCs w:val="24"/>
          <w:lang w:eastAsia="en-GB"/>
        </w:rPr>
        <w:t>Consortium;</w:t>
      </w:r>
      <w:proofErr w:type="gramEnd"/>
      <w:r w:rsidRPr="005600D7">
        <w:rPr>
          <w:rFonts w:asciiTheme="minorHAnsi" w:hAnsiTheme="minorHAnsi" w:cstheme="minorHAnsi"/>
          <w:sz w:val="24"/>
          <w:szCs w:val="24"/>
          <w:lang w:eastAsia="en-GB"/>
        </w:rPr>
        <w:t xml:space="preserve"> </w:t>
      </w:r>
    </w:p>
    <w:p w14:paraId="659E21AE" w14:textId="77777777" w:rsidR="00E354A7" w:rsidRPr="005600D7" w:rsidRDefault="00E354A7" w:rsidP="00E354A7">
      <w:pPr>
        <w:numPr>
          <w:ilvl w:val="0"/>
          <w:numId w:val="9"/>
        </w:numPr>
        <w:autoSpaceDE w:val="0"/>
        <w:autoSpaceDN w:val="0"/>
        <w:adjustRightInd w:val="0"/>
        <w:jc w:val="both"/>
        <w:rPr>
          <w:rFonts w:asciiTheme="minorHAnsi" w:hAnsiTheme="minorHAnsi" w:cstheme="minorHAnsi"/>
          <w:sz w:val="24"/>
          <w:szCs w:val="24"/>
          <w:lang w:eastAsia="en-GB"/>
        </w:rPr>
      </w:pPr>
      <w:r w:rsidRPr="005600D7">
        <w:rPr>
          <w:rFonts w:asciiTheme="minorHAnsi" w:hAnsiTheme="minorHAnsi" w:cstheme="minorHAnsi"/>
          <w:sz w:val="24"/>
          <w:szCs w:val="24"/>
        </w:rPr>
        <w:t>be free from defects in design, material, workmanship and installation; and</w:t>
      </w:r>
    </w:p>
    <w:p w14:paraId="7E7F1056" w14:textId="77777777" w:rsidR="00E354A7" w:rsidRPr="005600D7" w:rsidRDefault="00E354A7" w:rsidP="00E354A7">
      <w:pPr>
        <w:numPr>
          <w:ilvl w:val="0"/>
          <w:numId w:val="9"/>
        </w:numPr>
        <w:autoSpaceDE w:val="0"/>
        <w:autoSpaceDN w:val="0"/>
        <w:adjustRightInd w:val="0"/>
        <w:spacing w:after="60"/>
        <w:ind w:left="1077" w:hanging="357"/>
        <w:jc w:val="both"/>
        <w:rPr>
          <w:rFonts w:asciiTheme="minorHAnsi" w:hAnsiTheme="minorHAnsi" w:cstheme="minorHAnsi"/>
          <w:sz w:val="24"/>
          <w:szCs w:val="24"/>
          <w:lang w:eastAsia="en-GB"/>
        </w:rPr>
      </w:pPr>
      <w:r w:rsidRPr="005600D7">
        <w:rPr>
          <w:rFonts w:asciiTheme="minorHAnsi" w:hAnsiTheme="minorHAnsi" w:cstheme="minorHAnsi"/>
          <w:sz w:val="24"/>
          <w:szCs w:val="24"/>
        </w:rPr>
        <w:t>be performed with the best care, skill and diligence in accordance with best practice in the Supplier's industry, profession or trade.</w:t>
      </w:r>
    </w:p>
    <w:p w14:paraId="6BA2A44F" w14:textId="77777777" w:rsidR="00E354A7" w:rsidRPr="005600D7" w:rsidRDefault="00E354A7" w:rsidP="00E354A7">
      <w:pPr>
        <w:numPr>
          <w:ilvl w:val="1"/>
          <w:numId w:val="8"/>
        </w:numPr>
        <w:tabs>
          <w:tab w:val="clear" w:pos="576"/>
          <w:tab w:val="left" w:pos="426"/>
        </w:tabs>
        <w:ind w:left="426" w:hanging="426"/>
        <w:jc w:val="both"/>
        <w:rPr>
          <w:rFonts w:asciiTheme="minorHAnsi" w:hAnsiTheme="minorHAnsi" w:cstheme="minorHAnsi"/>
          <w:sz w:val="24"/>
          <w:szCs w:val="24"/>
        </w:rPr>
      </w:pPr>
      <w:r w:rsidRPr="005600D7">
        <w:rPr>
          <w:rFonts w:asciiTheme="minorHAnsi" w:hAnsiTheme="minorHAnsi" w:cstheme="minorHAnsi"/>
          <w:sz w:val="24"/>
          <w:szCs w:val="24"/>
          <w:lang w:eastAsia="en-GB"/>
        </w:rPr>
        <w:t>Malaria Consortium</w:t>
      </w:r>
      <w:r w:rsidRPr="005600D7" w:rsidDel="00443515">
        <w:rPr>
          <w:rFonts w:asciiTheme="minorHAnsi" w:hAnsiTheme="minorHAnsi" w:cstheme="minorHAnsi"/>
          <w:sz w:val="24"/>
          <w:szCs w:val="24"/>
        </w:rPr>
        <w:t xml:space="preserve"> </w:t>
      </w:r>
      <w:r w:rsidRPr="005600D7">
        <w:rPr>
          <w:rFonts w:asciiTheme="minorHAnsi" w:hAnsiTheme="minorHAnsi" w:cstheme="minorHAnsi"/>
          <w:sz w:val="24"/>
          <w:szCs w:val="24"/>
        </w:rPr>
        <w:t xml:space="preserve">(including its representatives or agents) reserves the right at any time without the provision of prior notice to audit the Supplier’s records, inspect work being undertaken in relation to the supply of the Goods and Services and, in the case of Goods, to test them.      </w:t>
      </w:r>
    </w:p>
    <w:p w14:paraId="59864849" w14:textId="77777777" w:rsidR="00E354A7" w:rsidRPr="005600D7" w:rsidRDefault="00E354A7" w:rsidP="00E354A7">
      <w:pPr>
        <w:autoSpaceDE w:val="0"/>
        <w:autoSpaceDN w:val="0"/>
        <w:adjustRightInd w:val="0"/>
        <w:ind w:left="720"/>
        <w:jc w:val="both"/>
        <w:rPr>
          <w:rFonts w:asciiTheme="minorHAnsi" w:hAnsiTheme="minorHAnsi" w:cstheme="minorHAnsi"/>
          <w:sz w:val="24"/>
          <w:szCs w:val="24"/>
          <w:lang w:eastAsia="en-GB"/>
        </w:rPr>
      </w:pPr>
    </w:p>
    <w:p w14:paraId="0F8FED6B" w14:textId="77777777" w:rsidR="00E354A7" w:rsidRPr="005600D7" w:rsidRDefault="00E354A7" w:rsidP="00E354A7">
      <w:pPr>
        <w:numPr>
          <w:ilvl w:val="0"/>
          <w:numId w:val="8"/>
        </w:numPr>
        <w:spacing w:after="60"/>
        <w:ind w:left="431" w:hanging="431"/>
        <w:jc w:val="both"/>
        <w:rPr>
          <w:rFonts w:asciiTheme="minorHAnsi" w:hAnsiTheme="minorHAnsi" w:cstheme="minorHAnsi"/>
          <w:b/>
          <w:sz w:val="24"/>
          <w:szCs w:val="24"/>
        </w:rPr>
      </w:pPr>
      <w:r w:rsidRPr="005600D7">
        <w:rPr>
          <w:rFonts w:asciiTheme="minorHAnsi" w:hAnsiTheme="minorHAnsi" w:cstheme="minorHAnsi"/>
          <w:b/>
          <w:sz w:val="24"/>
          <w:szCs w:val="24"/>
        </w:rPr>
        <w:t>Ethical Standards</w:t>
      </w:r>
    </w:p>
    <w:p w14:paraId="1F93CDA2" w14:textId="77777777" w:rsidR="00E354A7" w:rsidRPr="005600D7" w:rsidRDefault="00E354A7" w:rsidP="00E354A7">
      <w:pPr>
        <w:numPr>
          <w:ilvl w:val="1"/>
          <w:numId w:val="8"/>
        </w:numPr>
        <w:tabs>
          <w:tab w:val="clear" w:pos="576"/>
          <w:tab w:val="left" w:pos="426"/>
        </w:tabs>
        <w:spacing w:after="60"/>
        <w:ind w:left="425" w:hanging="425"/>
        <w:jc w:val="both"/>
        <w:rPr>
          <w:rFonts w:asciiTheme="minorHAnsi" w:hAnsiTheme="minorHAnsi" w:cstheme="minorHAnsi"/>
          <w:b/>
          <w:sz w:val="24"/>
          <w:szCs w:val="24"/>
        </w:rPr>
      </w:pPr>
      <w:r w:rsidRPr="005600D7">
        <w:rPr>
          <w:rFonts w:asciiTheme="minorHAnsi" w:hAnsiTheme="minorHAnsi" w:cstheme="minorHAnsi"/>
          <w:sz w:val="24"/>
          <w:szCs w:val="24"/>
        </w:rPr>
        <w:t xml:space="preserve">The Supplier shall observe the highest ethical standards during the performance of its obligations under this Contract including international labour standards promoted by the International Labour Organisation including in the areas of child labour and forced labour. </w:t>
      </w:r>
    </w:p>
    <w:p w14:paraId="04447654" w14:textId="77777777" w:rsidR="00E354A7" w:rsidRPr="005600D7" w:rsidRDefault="00E354A7" w:rsidP="00E354A7">
      <w:pPr>
        <w:numPr>
          <w:ilvl w:val="1"/>
          <w:numId w:val="8"/>
        </w:numPr>
        <w:tabs>
          <w:tab w:val="clear" w:pos="576"/>
          <w:tab w:val="left" w:pos="426"/>
        </w:tabs>
        <w:spacing w:after="60"/>
        <w:ind w:left="425" w:hanging="425"/>
        <w:jc w:val="both"/>
        <w:rPr>
          <w:rFonts w:asciiTheme="minorHAnsi" w:hAnsiTheme="minorHAnsi" w:cstheme="minorHAnsi"/>
          <w:sz w:val="24"/>
          <w:szCs w:val="24"/>
        </w:rPr>
      </w:pPr>
      <w:r w:rsidRPr="005600D7">
        <w:rPr>
          <w:rFonts w:asciiTheme="minorHAnsi" w:hAnsiTheme="minorHAnsi" w:cstheme="minorHAnsi"/>
          <w:sz w:val="24"/>
          <w:szCs w:val="24"/>
        </w:rPr>
        <w:lastRenderedPageBreak/>
        <w:t xml:space="preserve">The Supplier, its suppliers and sub-contractors shall comply with all environmental, public health &amp; safety, and product safety statutory and regulatory requirements and standards, shall not in any way be involved in the manufacture or sale of arms or have any business relations with armed groups or governments for any war related purpose </w:t>
      </w:r>
    </w:p>
    <w:p w14:paraId="517C2A04" w14:textId="77777777" w:rsidR="00E354A7" w:rsidRPr="005600D7" w:rsidRDefault="00E354A7" w:rsidP="00E354A7">
      <w:pPr>
        <w:numPr>
          <w:ilvl w:val="1"/>
          <w:numId w:val="8"/>
        </w:numPr>
        <w:tabs>
          <w:tab w:val="clear" w:pos="576"/>
          <w:tab w:val="left" w:pos="426"/>
        </w:tabs>
        <w:spacing w:after="60"/>
        <w:ind w:left="425" w:hanging="425"/>
        <w:jc w:val="both"/>
        <w:rPr>
          <w:rFonts w:asciiTheme="minorHAnsi" w:hAnsiTheme="minorHAnsi" w:cstheme="minorHAnsi"/>
          <w:sz w:val="24"/>
          <w:szCs w:val="24"/>
        </w:rPr>
      </w:pPr>
      <w:r w:rsidRPr="005600D7">
        <w:rPr>
          <w:rFonts w:asciiTheme="minorHAnsi" w:hAnsiTheme="minorHAnsi" w:cstheme="minorHAnsi"/>
          <w:sz w:val="24"/>
          <w:szCs w:val="24"/>
        </w:rPr>
        <w:t xml:space="preserve">The Supplier shall comply with the following </w:t>
      </w:r>
      <w:r w:rsidRPr="005600D7">
        <w:rPr>
          <w:rFonts w:asciiTheme="minorHAnsi" w:hAnsiTheme="minorHAnsi" w:cstheme="minorHAnsi"/>
          <w:sz w:val="24"/>
          <w:szCs w:val="24"/>
          <w:lang w:eastAsia="en-GB"/>
        </w:rPr>
        <w:t>Malaria Consortium</w:t>
      </w:r>
      <w:r w:rsidRPr="005600D7">
        <w:rPr>
          <w:rFonts w:asciiTheme="minorHAnsi" w:hAnsiTheme="minorHAnsi" w:cstheme="minorHAnsi"/>
          <w:sz w:val="24"/>
          <w:szCs w:val="24"/>
        </w:rPr>
        <w:t xml:space="preserve"> Policies, copies of which are available on the Malaria Consortium website and at https://www.malariaconsortium.org/pages/governance/policies.htm: Anti Bribery Policy, Anti-Fraud and Anti-Corruption Policy, Anti-Money Laundering and Terrorist Financing Policy, Code of Conduct, Safeguarding Policy and Whistleblowing Policy.</w:t>
      </w:r>
    </w:p>
    <w:p w14:paraId="2364A975" w14:textId="77777777" w:rsidR="00E354A7" w:rsidRPr="005600D7" w:rsidRDefault="00E354A7" w:rsidP="00E354A7">
      <w:pPr>
        <w:ind w:left="432"/>
        <w:jc w:val="both"/>
        <w:rPr>
          <w:rFonts w:asciiTheme="minorHAnsi" w:hAnsiTheme="minorHAnsi" w:cstheme="minorHAnsi"/>
          <w:b/>
          <w:sz w:val="24"/>
          <w:szCs w:val="24"/>
        </w:rPr>
      </w:pPr>
    </w:p>
    <w:p w14:paraId="67C5A459" w14:textId="77777777" w:rsidR="00E354A7" w:rsidRPr="005600D7" w:rsidRDefault="00E354A7" w:rsidP="00E354A7">
      <w:pPr>
        <w:numPr>
          <w:ilvl w:val="0"/>
          <w:numId w:val="8"/>
        </w:numPr>
        <w:spacing w:after="60"/>
        <w:ind w:left="431" w:hanging="431"/>
        <w:jc w:val="both"/>
        <w:rPr>
          <w:rFonts w:asciiTheme="minorHAnsi" w:hAnsiTheme="minorHAnsi" w:cstheme="minorHAnsi"/>
          <w:b/>
          <w:sz w:val="24"/>
          <w:szCs w:val="24"/>
        </w:rPr>
      </w:pPr>
      <w:r w:rsidRPr="005600D7">
        <w:rPr>
          <w:rFonts w:asciiTheme="minorHAnsi" w:hAnsiTheme="minorHAnsi" w:cstheme="minorHAnsi"/>
          <w:b/>
          <w:sz w:val="24"/>
          <w:szCs w:val="24"/>
        </w:rPr>
        <w:t>Delivery / Performance</w:t>
      </w:r>
    </w:p>
    <w:p w14:paraId="243EE90A" w14:textId="77777777" w:rsidR="00E354A7" w:rsidRPr="005600D7" w:rsidRDefault="00E354A7" w:rsidP="00E354A7">
      <w:pPr>
        <w:numPr>
          <w:ilvl w:val="1"/>
          <w:numId w:val="8"/>
        </w:numPr>
        <w:tabs>
          <w:tab w:val="clear" w:pos="576"/>
          <w:tab w:val="left" w:pos="426"/>
        </w:tabs>
        <w:spacing w:after="60"/>
        <w:ind w:left="425" w:hanging="425"/>
        <w:jc w:val="both"/>
        <w:rPr>
          <w:rFonts w:asciiTheme="minorHAnsi" w:hAnsiTheme="minorHAnsi" w:cstheme="minorHAnsi"/>
          <w:b/>
          <w:sz w:val="24"/>
          <w:szCs w:val="24"/>
        </w:rPr>
      </w:pPr>
      <w:r w:rsidRPr="005600D7">
        <w:rPr>
          <w:rFonts w:asciiTheme="minorHAnsi" w:hAnsiTheme="minorHAnsi" w:cstheme="minorHAnsi"/>
          <w:sz w:val="24"/>
          <w:szCs w:val="24"/>
        </w:rPr>
        <w:t xml:space="preserve">The Goods shall be delivered to, and the Services shall be performed at the address and on the date or within the period stated in the Order, and in either case during </w:t>
      </w:r>
      <w:r w:rsidRPr="005600D7">
        <w:rPr>
          <w:rFonts w:asciiTheme="minorHAnsi" w:hAnsiTheme="minorHAnsi" w:cstheme="minorHAnsi"/>
          <w:sz w:val="24"/>
          <w:szCs w:val="24"/>
          <w:lang w:eastAsia="en-GB"/>
        </w:rPr>
        <w:t xml:space="preserve">Malaria Consortium’s </w:t>
      </w:r>
      <w:r w:rsidRPr="005600D7">
        <w:rPr>
          <w:rFonts w:asciiTheme="minorHAnsi" w:hAnsiTheme="minorHAnsi" w:cstheme="minorHAnsi"/>
          <w:sz w:val="24"/>
          <w:szCs w:val="24"/>
        </w:rPr>
        <w:t xml:space="preserve">usual business hours, except where otherwise agreed in the Order.  Time shall be of the essence in respect of this Condition 4.1. </w:t>
      </w:r>
    </w:p>
    <w:p w14:paraId="1C7EDE08" w14:textId="77777777" w:rsidR="00E354A7" w:rsidRPr="005600D7" w:rsidRDefault="00E354A7" w:rsidP="00E354A7">
      <w:pPr>
        <w:numPr>
          <w:ilvl w:val="1"/>
          <w:numId w:val="8"/>
        </w:numPr>
        <w:tabs>
          <w:tab w:val="clear" w:pos="576"/>
          <w:tab w:val="left" w:pos="426"/>
        </w:tabs>
        <w:spacing w:after="60"/>
        <w:ind w:left="425" w:hanging="425"/>
        <w:jc w:val="both"/>
        <w:rPr>
          <w:rFonts w:asciiTheme="minorHAnsi" w:hAnsiTheme="minorHAnsi" w:cstheme="minorHAnsi"/>
          <w:b/>
          <w:sz w:val="24"/>
          <w:szCs w:val="24"/>
        </w:rPr>
      </w:pPr>
      <w:r w:rsidRPr="005600D7">
        <w:rPr>
          <w:rFonts w:asciiTheme="minorHAnsi" w:hAnsiTheme="minorHAnsi" w:cstheme="minorHAnsi"/>
          <w:sz w:val="24"/>
          <w:szCs w:val="24"/>
        </w:rPr>
        <w:t xml:space="preserve">Where the date of delivery of the Goods or of performance of Services is to be specified after issue of the Order, the Supplier shall give </w:t>
      </w:r>
      <w:r w:rsidRPr="005600D7">
        <w:rPr>
          <w:rFonts w:asciiTheme="minorHAnsi" w:hAnsiTheme="minorHAnsi" w:cstheme="minorHAnsi"/>
          <w:sz w:val="24"/>
          <w:szCs w:val="24"/>
          <w:lang w:eastAsia="en-GB"/>
        </w:rPr>
        <w:t xml:space="preserve">Malaria Consortium </w:t>
      </w:r>
      <w:r w:rsidRPr="005600D7">
        <w:rPr>
          <w:rFonts w:asciiTheme="minorHAnsi" w:hAnsiTheme="minorHAnsi" w:cstheme="minorHAnsi"/>
          <w:sz w:val="24"/>
          <w:szCs w:val="24"/>
        </w:rPr>
        <w:t>reasonable written notice of the specified date.</w:t>
      </w:r>
    </w:p>
    <w:p w14:paraId="4A1891A0" w14:textId="77777777" w:rsidR="00E354A7" w:rsidRPr="005600D7" w:rsidRDefault="00E354A7" w:rsidP="00E354A7">
      <w:pPr>
        <w:numPr>
          <w:ilvl w:val="1"/>
          <w:numId w:val="8"/>
        </w:numPr>
        <w:tabs>
          <w:tab w:val="clear" w:pos="576"/>
          <w:tab w:val="left" w:pos="426"/>
        </w:tabs>
        <w:spacing w:after="60"/>
        <w:ind w:left="425" w:hanging="425"/>
        <w:jc w:val="both"/>
        <w:rPr>
          <w:rFonts w:asciiTheme="minorHAnsi" w:hAnsiTheme="minorHAnsi" w:cstheme="minorHAnsi"/>
          <w:b/>
          <w:sz w:val="24"/>
          <w:szCs w:val="24"/>
        </w:rPr>
      </w:pPr>
      <w:r w:rsidRPr="005600D7">
        <w:rPr>
          <w:rFonts w:asciiTheme="minorHAnsi" w:hAnsiTheme="minorHAnsi" w:cstheme="minorHAnsi"/>
          <w:sz w:val="24"/>
          <w:szCs w:val="24"/>
        </w:rPr>
        <w:t xml:space="preserve">Delivery of the goods shall take place and title in the Goods will pass on the completion of the physical transfer of the goods from the Supplier or its agents to </w:t>
      </w:r>
      <w:r w:rsidRPr="005600D7">
        <w:rPr>
          <w:rFonts w:asciiTheme="minorHAnsi" w:hAnsiTheme="minorHAnsi" w:cstheme="minorHAnsi"/>
          <w:sz w:val="24"/>
          <w:szCs w:val="24"/>
          <w:lang w:eastAsia="en-GB"/>
        </w:rPr>
        <w:t xml:space="preserve">Malaria Consortium </w:t>
      </w:r>
      <w:r w:rsidRPr="005600D7">
        <w:rPr>
          <w:rFonts w:asciiTheme="minorHAnsi" w:hAnsiTheme="minorHAnsi" w:cstheme="minorHAnsi"/>
          <w:sz w:val="24"/>
          <w:szCs w:val="24"/>
        </w:rPr>
        <w:t>or its agents at the address specified in the Order.</w:t>
      </w:r>
    </w:p>
    <w:p w14:paraId="2B979439" w14:textId="77777777" w:rsidR="00E354A7" w:rsidRPr="005600D7" w:rsidRDefault="00E354A7" w:rsidP="00E354A7">
      <w:pPr>
        <w:numPr>
          <w:ilvl w:val="1"/>
          <w:numId w:val="8"/>
        </w:numPr>
        <w:tabs>
          <w:tab w:val="clear" w:pos="576"/>
          <w:tab w:val="left" w:pos="426"/>
        </w:tabs>
        <w:spacing w:after="60"/>
        <w:ind w:left="425" w:hanging="425"/>
        <w:jc w:val="both"/>
        <w:rPr>
          <w:rFonts w:asciiTheme="minorHAnsi" w:hAnsiTheme="minorHAnsi" w:cstheme="minorHAnsi"/>
          <w:b/>
          <w:sz w:val="24"/>
          <w:szCs w:val="24"/>
        </w:rPr>
      </w:pPr>
      <w:r w:rsidRPr="005600D7">
        <w:rPr>
          <w:rFonts w:asciiTheme="minorHAnsi" w:hAnsiTheme="minorHAnsi" w:cstheme="minorHAnsi"/>
          <w:sz w:val="24"/>
          <w:szCs w:val="24"/>
        </w:rPr>
        <w:t xml:space="preserve">Risk of damage to or loss of the Goods shall pass to </w:t>
      </w:r>
      <w:r w:rsidRPr="005600D7">
        <w:rPr>
          <w:rFonts w:asciiTheme="minorHAnsi" w:hAnsiTheme="minorHAnsi" w:cstheme="minorHAnsi"/>
          <w:sz w:val="24"/>
          <w:szCs w:val="24"/>
          <w:lang w:eastAsia="en-GB"/>
        </w:rPr>
        <w:t>Malaria Consortium</w:t>
      </w:r>
      <w:r w:rsidRPr="005600D7">
        <w:rPr>
          <w:rFonts w:asciiTheme="minorHAnsi" w:hAnsiTheme="minorHAnsi" w:cstheme="minorHAnsi"/>
          <w:sz w:val="24"/>
          <w:szCs w:val="24"/>
        </w:rPr>
        <w:t xml:space="preserve"> in accordance with the relevant provisions of Incoterms rules as in force at the date the Contract is made or, where Incoterms do not apply or are not stated in the Order, risk in the Goods shall pass to </w:t>
      </w:r>
      <w:r w:rsidRPr="005600D7">
        <w:rPr>
          <w:rFonts w:asciiTheme="minorHAnsi" w:hAnsiTheme="minorHAnsi" w:cstheme="minorHAnsi"/>
          <w:sz w:val="24"/>
          <w:szCs w:val="24"/>
          <w:lang w:eastAsia="en-GB"/>
        </w:rPr>
        <w:t>Malaria Consortium</w:t>
      </w:r>
      <w:r w:rsidRPr="005600D7">
        <w:rPr>
          <w:rFonts w:asciiTheme="minorHAnsi" w:hAnsiTheme="minorHAnsi" w:cstheme="minorHAnsi"/>
          <w:sz w:val="24"/>
          <w:szCs w:val="24"/>
        </w:rPr>
        <w:t xml:space="preserve"> on completion of delivery.</w:t>
      </w:r>
      <w:r w:rsidRPr="005600D7">
        <w:rPr>
          <w:rFonts w:asciiTheme="minorHAnsi" w:hAnsiTheme="minorHAnsi" w:cstheme="minorHAnsi"/>
          <w:b/>
          <w:bCs/>
          <w:i/>
          <w:iCs/>
          <w:sz w:val="24"/>
          <w:szCs w:val="24"/>
        </w:rPr>
        <w:t xml:space="preserve"> </w:t>
      </w:r>
    </w:p>
    <w:p w14:paraId="711E142A" w14:textId="77777777" w:rsidR="00E354A7" w:rsidRPr="005600D7" w:rsidRDefault="00E354A7" w:rsidP="00E354A7">
      <w:pPr>
        <w:numPr>
          <w:ilvl w:val="1"/>
          <w:numId w:val="8"/>
        </w:numPr>
        <w:tabs>
          <w:tab w:val="clear" w:pos="576"/>
          <w:tab w:val="left" w:pos="426"/>
        </w:tabs>
        <w:spacing w:after="60"/>
        <w:ind w:left="425" w:hanging="425"/>
        <w:jc w:val="both"/>
        <w:rPr>
          <w:rFonts w:asciiTheme="minorHAnsi" w:hAnsiTheme="minorHAnsi" w:cstheme="minorHAnsi"/>
          <w:b/>
          <w:sz w:val="24"/>
          <w:szCs w:val="24"/>
        </w:rPr>
      </w:pPr>
      <w:r w:rsidRPr="005600D7">
        <w:rPr>
          <w:rFonts w:asciiTheme="minorHAnsi" w:hAnsiTheme="minorHAnsi" w:cstheme="minorHAnsi"/>
          <w:sz w:val="24"/>
          <w:szCs w:val="24"/>
          <w:lang w:eastAsia="en-GB"/>
        </w:rPr>
        <w:t xml:space="preserve">Malaria Consortium </w:t>
      </w:r>
      <w:r w:rsidRPr="005600D7">
        <w:rPr>
          <w:rFonts w:asciiTheme="minorHAnsi" w:hAnsiTheme="minorHAnsi" w:cstheme="minorHAnsi"/>
          <w:sz w:val="24"/>
          <w:szCs w:val="24"/>
        </w:rPr>
        <w:t xml:space="preserve">shall not be deemed to have accepted any Goods or Services and shall retain </w:t>
      </w:r>
      <w:proofErr w:type="gramStart"/>
      <w:r w:rsidRPr="005600D7">
        <w:rPr>
          <w:rFonts w:asciiTheme="minorHAnsi" w:hAnsiTheme="minorHAnsi" w:cstheme="minorHAnsi"/>
          <w:sz w:val="24"/>
          <w:szCs w:val="24"/>
        </w:rPr>
        <w:t>its</w:t>
      </w:r>
      <w:proofErr w:type="gramEnd"/>
      <w:r w:rsidRPr="005600D7">
        <w:rPr>
          <w:rFonts w:asciiTheme="minorHAnsi" w:hAnsiTheme="minorHAnsi" w:cstheme="minorHAnsi"/>
          <w:sz w:val="24"/>
          <w:szCs w:val="24"/>
        </w:rPr>
        <w:t xml:space="preserve"> right to reject such Goods and Services until </w:t>
      </w:r>
      <w:r w:rsidRPr="005600D7">
        <w:rPr>
          <w:rFonts w:asciiTheme="minorHAnsi" w:hAnsiTheme="minorHAnsi" w:cstheme="minorHAnsi"/>
          <w:sz w:val="24"/>
          <w:szCs w:val="24"/>
          <w:lang w:eastAsia="en-GB"/>
        </w:rPr>
        <w:t>Malaria Consortium</w:t>
      </w:r>
      <w:r w:rsidRPr="005600D7">
        <w:rPr>
          <w:rFonts w:asciiTheme="minorHAnsi" w:hAnsiTheme="minorHAnsi" w:cstheme="minorHAnsi"/>
          <w:sz w:val="24"/>
          <w:szCs w:val="24"/>
        </w:rPr>
        <w:t xml:space="preserve"> has had reasonable time to inspect them following delivery and/or performance by the Supplier and signed to confirm acceptance.</w:t>
      </w:r>
    </w:p>
    <w:p w14:paraId="29F877B6" w14:textId="77777777" w:rsidR="00E354A7" w:rsidRPr="005600D7" w:rsidRDefault="00E354A7" w:rsidP="00E354A7">
      <w:pPr>
        <w:numPr>
          <w:ilvl w:val="1"/>
          <w:numId w:val="8"/>
        </w:numPr>
        <w:tabs>
          <w:tab w:val="clear" w:pos="576"/>
          <w:tab w:val="left" w:pos="426"/>
        </w:tabs>
        <w:ind w:left="426" w:hanging="426"/>
        <w:jc w:val="both"/>
        <w:rPr>
          <w:rFonts w:asciiTheme="minorHAnsi" w:hAnsiTheme="minorHAnsi" w:cstheme="minorHAnsi"/>
          <w:b/>
          <w:sz w:val="24"/>
          <w:szCs w:val="24"/>
        </w:rPr>
      </w:pPr>
      <w:r w:rsidRPr="005600D7">
        <w:rPr>
          <w:rFonts w:asciiTheme="minorHAnsi" w:hAnsiTheme="minorHAnsi" w:cstheme="minorHAnsi"/>
          <w:sz w:val="24"/>
          <w:szCs w:val="24"/>
          <w:lang w:eastAsia="en-GB"/>
        </w:rPr>
        <w:t>Malaria Consortium</w:t>
      </w:r>
      <w:r w:rsidRPr="005600D7">
        <w:rPr>
          <w:rFonts w:asciiTheme="minorHAnsi" w:hAnsiTheme="minorHAnsi" w:cstheme="minorHAnsi"/>
          <w:sz w:val="24"/>
          <w:szCs w:val="24"/>
        </w:rPr>
        <w:t xml:space="preserve"> shall be entitled to reject any Goods delivered or Services supplied which are not in accordance with the Contract.  If any Goods or Services are so rejected, at </w:t>
      </w:r>
      <w:r w:rsidRPr="005600D7">
        <w:rPr>
          <w:rFonts w:asciiTheme="minorHAnsi" w:hAnsiTheme="minorHAnsi" w:cstheme="minorHAnsi"/>
          <w:sz w:val="24"/>
          <w:szCs w:val="24"/>
          <w:lang w:eastAsia="en-GB"/>
        </w:rPr>
        <w:t xml:space="preserve">Malaria Consortium’s </w:t>
      </w:r>
      <w:r w:rsidRPr="005600D7">
        <w:rPr>
          <w:rFonts w:asciiTheme="minorHAnsi" w:hAnsiTheme="minorHAnsi" w:cstheme="minorHAnsi"/>
          <w:sz w:val="24"/>
          <w:szCs w:val="24"/>
        </w:rPr>
        <w:t xml:space="preserve">option, the Supplier shall forthwith re-supply substitute Goods or Services which conform with the Contract.  Alternatively, </w:t>
      </w:r>
      <w:r w:rsidRPr="005600D7">
        <w:rPr>
          <w:rFonts w:asciiTheme="minorHAnsi" w:hAnsiTheme="minorHAnsi" w:cstheme="minorHAnsi"/>
          <w:sz w:val="24"/>
          <w:szCs w:val="24"/>
          <w:lang w:eastAsia="en-GB"/>
        </w:rPr>
        <w:t xml:space="preserve">Malaria Consortium </w:t>
      </w:r>
      <w:r w:rsidRPr="005600D7">
        <w:rPr>
          <w:rFonts w:asciiTheme="minorHAnsi" w:hAnsiTheme="minorHAnsi" w:cstheme="minorHAnsi"/>
          <w:sz w:val="24"/>
          <w:szCs w:val="24"/>
        </w:rPr>
        <w:t xml:space="preserve">may cancel the Contract and return any rejected Goods to the Supplier at the Supplier's risk and </w:t>
      </w:r>
      <w:proofErr w:type="gramStart"/>
      <w:r w:rsidRPr="005600D7">
        <w:rPr>
          <w:rFonts w:asciiTheme="minorHAnsi" w:hAnsiTheme="minorHAnsi" w:cstheme="minorHAnsi"/>
          <w:sz w:val="24"/>
          <w:szCs w:val="24"/>
        </w:rPr>
        <w:t>expense</w:t>
      </w:r>
      <w:proofErr w:type="gramEnd"/>
      <w:r w:rsidRPr="005600D7">
        <w:rPr>
          <w:rFonts w:asciiTheme="minorHAnsi" w:hAnsiTheme="minorHAnsi" w:cstheme="minorHAnsi"/>
          <w:sz w:val="24"/>
          <w:szCs w:val="24"/>
        </w:rPr>
        <w:t xml:space="preserve"> and the Supplier shall repay to </w:t>
      </w:r>
      <w:r w:rsidRPr="005600D7">
        <w:rPr>
          <w:rFonts w:asciiTheme="minorHAnsi" w:hAnsiTheme="minorHAnsi" w:cstheme="minorHAnsi"/>
          <w:sz w:val="24"/>
          <w:szCs w:val="24"/>
          <w:lang w:eastAsia="en-GB"/>
        </w:rPr>
        <w:t xml:space="preserve">Malaria </w:t>
      </w:r>
      <w:proofErr w:type="gramStart"/>
      <w:r w:rsidRPr="005600D7">
        <w:rPr>
          <w:rFonts w:asciiTheme="minorHAnsi" w:hAnsiTheme="minorHAnsi" w:cstheme="minorHAnsi"/>
          <w:sz w:val="24"/>
          <w:szCs w:val="24"/>
          <w:lang w:eastAsia="en-GB"/>
        </w:rPr>
        <w:t xml:space="preserve">Consortium </w:t>
      </w:r>
      <w:r w:rsidRPr="005600D7">
        <w:rPr>
          <w:rFonts w:asciiTheme="minorHAnsi" w:hAnsiTheme="minorHAnsi" w:cstheme="minorHAnsi"/>
          <w:sz w:val="24"/>
          <w:szCs w:val="24"/>
        </w:rPr>
        <w:t xml:space="preserve"> any</w:t>
      </w:r>
      <w:proofErr w:type="gramEnd"/>
      <w:r w:rsidRPr="005600D7">
        <w:rPr>
          <w:rFonts w:asciiTheme="minorHAnsi" w:hAnsiTheme="minorHAnsi" w:cstheme="minorHAnsi"/>
          <w:sz w:val="24"/>
          <w:szCs w:val="24"/>
        </w:rPr>
        <w:t xml:space="preserve"> amount paid in relation to such Goods or Services.  </w:t>
      </w:r>
    </w:p>
    <w:p w14:paraId="3C153CB0" w14:textId="77777777" w:rsidR="00E354A7" w:rsidRPr="005600D7" w:rsidRDefault="00E354A7" w:rsidP="00E354A7">
      <w:pPr>
        <w:jc w:val="both"/>
        <w:rPr>
          <w:rFonts w:asciiTheme="minorHAnsi" w:hAnsiTheme="minorHAnsi" w:cstheme="minorHAnsi"/>
          <w:b/>
          <w:sz w:val="24"/>
          <w:szCs w:val="24"/>
        </w:rPr>
      </w:pPr>
    </w:p>
    <w:p w14:paraId="15C5EEED" w14:textId="77777777" w:rsidR="00E354A7" w:rsidRPr="005600D7" w:rsidRDefault="00E354A7" w:rsidP="00E354A7">
      <w:pPr>
        <w:numPr>
          <w:ilvl w:val="0"/>
          <w:numId w:val="8"/>
        </w:numPr>
        <w:spacing w:after="60"/>
        <w:ind w:left="431" w:hanging="431"/>
        <w:jc w:val="both"/>
        <w:rPr>
          <w:rFonts w:asciiTheme="minorHAnsi" w:hAnsiTheme="minorHAnsi" w:cstheme="minorHAnsi"/>
          <w:b/>
          <w:sz w:val="24"/>
          <w:szCs w:val="24"/>
        </w:rPr>
      </w:pPr>
      <w:r w:rsidRPr="005600D7">
        <w:rPr>
          <w:rFonts w:asciiTheme="minorHAnsi" w:hAnsiTheme="minorHAnsi" w:cstheme="minorHAnsi"/>
          <w:b/>
          <w:sz w:val="24"/>
          <w:szCs w:val="24"/>
        </w:rPr>
        <w:t>Indemnity</w:t>
      </w:r>
    </w:p>
    <w:p w14:paraId="656BBC68" w14:textId="77777777" w:rsidR="00E354A7" w:rsidRPr="005600D7" w:rsidRDefault="00E354A7" w:rsidP="00E354A7">
      <w:pPr>
        <w:ind w:left="432"/>
        <w:jc w:val="both"/>
        <w:rPr>
          <w:rFonts w:asciiTheme="minorHAnsi" w:hAnsiTheme="minorHAnsi" w:cstheme="minorHAnsi"/>
          <w:sz w:val="24"/>
          <w:szCs w:val="24"/>
        </w:rPr>
      </w:pPr>
      <w:r w:rsidRPr="005600D7">
        <w:rPr>
          <w:rFonts w:asciiTheme="minorHAnsi" w:hAnsiTheme="minorHAnsi" w:cstheme="minorHAnsi"/>
          <w:sz w:val="24"/>
          <w:szCs w:val="24"/>
        </w:rPr>
        <w:t xml:space="preserve">The Supplier shall indemnify </w:t>
      </w:r>
      <w:r w:rsidRPr="005600D7">
        <w:rPr>
          <w:rFonts w:asciiTheme="minorHAnsi" w:hAnsiTheme="minorHAnsi" w:cstheme="minorHAnsi"/>
          <w:sz w:val="24"/>
          <w:szCs w:val="24"/>
          <w:lang w:eastAsia="en-GB"/>
        </w:rPr>
        <w:t>Malaria Consortium</w:t>
      </w:r>
      <w:r w:rsidRPr="005600D7">
        <w:rPr>
          <w:rFonts w:asciiTheme="minorHAnsi" w:hAnsiTheme="minorHAnsi" w:cstheme="minorHAnsi"/>
          <w:sz w:val="24"/>
          <w:szCs w:val="24"/>
        </w:rPr>
        <w:t xml:space="preserve"> in full against all liability, loss, damages, costs and expenses (including legal expenses) awarded against or incurred or paid by </w:t>
      </w:r>
      <w:r w:rsidRPr="005600D7">
        <w:rPr>
          <w:rFonts w:asciiTheme="minorHAnsi" w:hAnsiTheme="minorHAnsi" w:cstheme="minorHAnsi"/>
          <w:sz w:val="24"/>
          <w:szCs w:val="24"/>
          <w:lang w:eastAsia="en-GB"/>
        </w:rPr>
        <w:t>Malaria Consortium</w:t>
      </w:r>
      <w:r w:rsidRPr="005600D7">
        <w:rPr>
          <w:rFonts w:asciiTheme="minorHAnsi" w:hAnsiTheme="minorHAnsi" w:cstheme="minorHAnsi"/>
          <w:sz w:val="24"/>
          <w:szCs w:val="24"/>
        </w:rPr>
        <w:t xml:space="preserve"> as a result of or in connection with any act or omission of the Supplier or its employees, agents or sub-contractors in performing its obligations under this Contract, and any claims made against </w:t>
      </w:r>
      <w:r w:rsidRPr="005600D7">
        <w:rPr>
          <w:rFonts w:asciiTheme="minorHAnsi" w:hAnsiTheme="minorHAnsi" w:cstheme="minorHAnsi"/>
          <w:sz w:val="24"/>
          <w:szCs w:val="24"/>
          <w:lang w:eastAsia="en-GB"/>
        </w:rPr>
        <w:t xml:space="preserve">Malaria Consortium </w:t>
      </w:r>
      <w:r w:rsidRPr="005600D7">
        <w:rPr>
          <w:rFonts w:asciiTheme="minorHAnsi" w:hAnsiTheme="minorHAnsi" w:cstheme="minorHAnsi"/>
          <w:sz w:val="24"/>
          <w:szCs w:val="24"/>
        </w:rPr>
        <w:t xml:space="preserve">by third parties (including claims for death, personal injury or damage to property) arising out of, or in connection with, the supply of the Goods or Services or a breach of Clause 2. </w:t>
      </w:r>
    </w:p>
    <w:p w14:paraId="7127D877" w14:textId="77777777" w:rsidR="00E354A7" w:rsidRPr="005600D7" w:rsidRDefault="00E354A7" w:rsidP="00E354A7">
      <w:pPr>
        <w:jc w:val="both"/>
        <w:rPr>
          <w:rFonts w:asciiTheme="minorHAnsi" w:hAnsiTheme="minorHAnsi" w:cstheme="minorHAnsi"/>
          <w:b/>
          <w:sz w:val="24"/>
          <w:szCs w:val="24"/>
        </w:rPr>
      </w:pPr>
    </w:p>
    <w:p w14:paraId="20A842A5" w14:textId="77777777" w:rsidR="00E354A7" w:rsidRPr="005600D7" w:rsidRDefault="00E354A7" w:rsidP="00E354A7">
      <w:pPr>
        <w:numPr>
          <w:ilvl w:val="0"/>
          <w:numId w:val="8"/>
        </w:numPr>
        <w:spacing w:after="60"/>
        <w:ind w:left="431" w:hanging="431"/>
        <w:jc w:val="both"/>
        <w:rPr>
          <w:rFonts w:asciiTheme="minorHAnsi" w:hAnsiTheme="minorHAnsi" w:cstheme="minorHAnsi"/>
          <w:b/>
          <w:sz w:val="24"/>
          <w:szCs w:val="24"/>
        </w:rPr>
      </w:pPr>
      <w:r w:rsidRPr="005600D7">
        <w:rPr>
          <w:rFonts w:asciiTheme="minorHAnsi" w:hAnsiTheme="minorHAnsi" w:cstheme="minorHAnsi"/>
          <w:b/>
          <w:sz w:val="24"/>
          <w:szCs w:val="24"/>
        </w:rPr>
        <w:t>Price and Payment</w:t>
      </w:r>
    </w:p>
    <w:p w14:paraId="72117FB1" w14:textId="77777777" w:rsidR="00E354A7" w:rsidRPr="005600D7" w:rsidRDefault="00E354A7" w:rsidP="00E354A7">
      <w:pPr>
        <w:ind w:left="426"/>
        <w:jc w:val="both"/>
        <w:rPr>
          <w:rFonts w:asciiTheme="minorHAnsi" w:hAnsiTheme="minorHAnsi" w:cstheme="minorHAnsi"/>
          <w:b/>
          <w:sz w:val="24"/>
          <w:szCs w:val="24"/>
        </w:rPr>
      </w:pPr>
      <w:r w:rsidRPr="005600D7">
        <w:rPr>
          <w:rFonts w:asciiTheme="minorHAnsi" w:hAnsiTheme="minorHAnsi" w:cstheme="minorHAnsi"/>
          <w:sz w:val="24"/>
          <w:szCs w:val="24"/>
        </w:rPr>
        <w:lastRenderedPageBreak/>
        <w:t xml:space="preserve">Payment in arrears will be made as set out in the Order unless otherwise stated in the contract and </w:t>
      </w:r>
      <w:r w:rsidRPr="005600D7">
        <w:rPr>
          <w:rFonts w:asciiTheme="minorHAnsi" w:hAnsiTheme="minorHAnsi" w:cstheme="minorHAnsi"/>
          <w:sz w:val="24"/>
          <w:szCs w:val="24"/>
          <w:lang w:eastAsia="en-GB"/>
        </w:rPr>
        <w:t xml:space="preserve">Malaria Consortium </w:t>
      </w:r>
      <w:r w:rsidRPr="005600D7">
        <w:rPr>
          <w:rFonts w:asciiTheme="minorHAnsi" w:hAnsiTheme="minorHAnsi" w:cstheme="minorHAnsi"/>
          <w:sz w:val="24"/>
          <w:szCs w:val="24"/>
        </w:rPr>
        <w:t xml:space="preserve">shall be entitled to </w:t>
      </w:r>
      <w:proofErr w:type="gramStart"/>
      <w:r w:rsidRPr="005600D7">
        <w:rPr>
          <w:rFonts w:asciiTheme="minorHAnsi" w:hAnsiTheme="minorHAnsi" w:cstheme="minorHAnsi"/>
          <w:sz w:val="24"/>
          <w:szCs w:val="24"/>
        </w:rPr>
        <w:t>off-set</w:t>
      </w:r>
      <w:proofErr w:type="gramEnd"/>
      <w:r w:rsidRPr="005600D7">
        <w:rPr>
          <w:rFonts w:asciiTheme="minorHAnsi" w:hAnsiTheme="minorHAnsi" w:cstheme="minorHAnsi"/>
          <w:sz w:val="24"/>
          <w:szCs w:val="24"/>
        </w:rPr>
        <w:t xml:space="preserve"> against the price set out in the Order all sums owed to </w:t>
      </w:r>
      <w:r w:rsidRPr="005600D7">
        <w:rPr>
          <w:rFonts w:asciiTheme="minorHAnsi" w:hAnsiTheme="minorHAnsi" w:cstheme="minorHAnsi"/>
          <w:sz w:val="24"/>
          <w:szCs w:val="24"/>
          <w:lang w:eastAsia="en-GB"/>
        </w:rPr>
        <w:t>Malaria Consortium</w:t>
      </w:r>
      <w:r w:rsidRPr="005600D7">
        <w:rPr>
          <w:rFonts w:asciiTheme="minorHAnsi" w:hAnsiTheme="minorHAnsi" w:cstheme="minorHAnsi"/>
          <w:sz w:val="24"/>
          <w:szCs w:val="24"/>
        </w:rPr>
        <w:t xml:space="preserve"> by the Supplier.</w:t>
      </w:r>
    </w:p>
    <w:p w14:paraId="245C9BA5" w14:textId="77777777" w:rsidR="00E354A7" w:rsidRPr="005600D7" w:rsidRDefault="00E354A7" w:rsidP="00E354A7">
      <w:pPr>
        <w:jc w:val="both"/>
        <w:rPr>
          <w:rFonts w:asciiTheme="minorHAnsi" w:hAnsiTheme="minorHAnsi" w:cstheme="minorHAnsi"/>
          <w:b/>
          <w:sz w:val="24"/>
          <w:szCs w:val="24"/>
        </w:rPr>
      </w:pPr>
    </w:p>
    <w:p w14:paraId="0FCBC39D" w14:textId="77777777" w:rsidR="00E354A7" w:rsidRPr="005600D7" w:rsidRDefault="00E354A7" w:rsidP="00E354A7">
      <w:pPr>
        <w:numPr>
          <w:ilvl w:val="0"/>
          <w:numId w:val="8"/>
        </w:numPr>
        <w:spacing w:after="60"/>
        <w:ind w:left="431" w:hanging="431"/>
        <w:jc w:val="both"/>
        <w:rPr>
          <w:rFonts w:asciiTheme="minorHAnsi" w:hAnsiTheme="minorHAnsi" w:cstheme="minorHAnsi"/>
          <w:b/>
          <w:sz w:val="24"/>
          <w:szCs w:val="24"/>
        </w:rPr>
      </w:pPr>
      <w:r w:rsidRPr="005600D7">
        <w:rPr>
          <w:rFonts w:asciiTheme="minorHAnsi" w:hAnsiTheme="minorHAnsi" w:cstheme="minorHAnsi"/>
          <w:b/>
          <w:sz w:val="24"/>
          <w:szCs w:val="24"/>
        </w:rPr>
        <w:t>Supplier's Warranties</w:t>
      </w:r>
    </w:p>
    <w:p w14:paraId="171C1A21" w14:textId="77777777" w:rsidR="00E354A7" w:rsidRPr="005600D7" w:rsidRDefault="00E354A7" w:rsidP="00E354A7">
      <w:pPr>
        <w:numPr>
          <w:ilvl w:val="1"/>
          <w:numId w:val="8"/>
        </w:numPr>
        <w:tabs>
          <w:tab w:val="clear" w:pos="576"/>
        </w:tabs>
        <w:ind w:left="426" w:hanging="426"/>
        <w:jc w:val="both"/>
        <w:rPr>
          <w:rFonts w:asciiTheme="minorHAnsi" w:hAnsiTheme="minorHAnsi" w:cstheme="minorHAnsi"/>
          <w:b/>
          <w:sz w:val="24"/>
          <w:szCs w:val="24"/>
        </w:rPr>
      </w:pPr>
      <w:r w:rsidRPr="005600D7">
        <w:rPr>
          <w:rFonts w:asciiTheme="minorHAnsi" w:hAnsiTheme="minorHAnsi" w:cstheme="minorHAnsi"/>
          <w:sz w:val="24"/>
          <w:szCs w:val="24"/>
        </w:rPr>
        <w:t xml:space="preserve">The Supplier warrants to </w:t>
      </w:r>
      <w:r w:rsidRPr="005600D7">
        <w:rPr>
          <w:rFonts w:asciiTheme="minorHAnsi" w:hAnsiTheme="minorHAnsi" w:cstheme="minorHAnsi"/>
          <w:sz w:val="24"/>
          <w:szCs w:val="24"/>
          <w:lang w:eastAsia="en-GB"/>
        </w:rPr>
        <w:t>Malaria Consortium</w:t>
      </w:r>
      <w:r w:rsidRPr="005600D7">
        <w:rPr>
          <w:rFonts w:asciiTheme="minorHAnsi" w:hAnsiTheme="minorHAnsi" w:cstheme="minorHAnsi"/>
          <w:sz w:val="24"/>
          <w:szCs w:val="24"/>
        </w:rPr>
        <w:t xml:space="preserve"> that:</w:t>
      </w:r>
    </w:p>
    <w:p w14:paraId="2C233164" w14:textId="77777777" w:rsidR="00E354A7" w:rsidRPr="005600D7" w:rsidRDefault="00E354A7" w:rsidP="00E354A7">
      <w:pPr>
        <w:numPr>
          <w:ilvl w:val="0"/>
          <w:numId w:val="11"/>
        </w:numPr>
        <w:tabs>
          <w:tab w:val="clear" w:pos="1080"/>
        </w:tabs>
        <w:ind w:left="851"/>
        <w:jc w:val="both"/>
        <w:rPr>
          <w:rFonts w:asciiTheme="minorHAnsi" w:hAnsiTheme="minorHAnsi" w:cstheme="minorHAnsi"/>
          <w:sz w:val="24"/>
          <w:szCs w:val="24"/>
        </w:rPr>
      </w:pPr>
      <w:r w:rsidRPr="005600D7">
        <w:rPr>
          <w:rFonts w:asciiTheme="minorHAnsi" w:hAnsiTheme="minorHAnsi" w:cstheme="minorHAnsi"/>
          <w:sz w:val="24"/>
          <w:szCs w:val="24"/>
        </w:rPr>
        <w:t xml:space="preserve">it has all necessary internal authorisations and all authorisations from all relevant third parties to enable it to supply the Goods and the Services without infringing any applicable law, regulation, code or practice or any third party’s </w:t>
      </w:r>
      <w:proofErr w:type="gramStart"/>
      <w:r w:rsidRPr="005600D7">
        <w:rPr>
          <w:rFonts w:asciiTheme="minorHAnsi" w:hAnsiTheme="minorHAnsi" w:cstheme="minorHAnsi"/>
          <w:sz w:val="24"/>
          <w:szCs w:val="24"/>
        </w:rPr>
        <w:t>rights;</w:t>
      </w:r>
      <w:proofErr w:type="gramEnd"/>
    </w:p>
    <w:p w14:paraId="5D2A9527" w14:textId="77777777" w:rsidR="00E354A7" w:rsidRPr="005600D7" w:rsidRDefault="00E354A7" w:rsidP="00E354A7">
      <w:pPr>
        <w:numPr>
          <w:ilvl w:val="0"/>
          <w:numId w:val="11"/>
        </w:numPr>
        <w:tabs>
          <w:tab w:val="clear" w:pos="1080"/>
        </w:tabs>
        <w:ind w:left="851"/>
        <w:jc w:val="both"/>
        <w:rPr>
          <w:rFonts w:asciiTheme="minorHAnsi" w:hAnsiTheme="minorHAnsi" w:cstheme="minorHAnsi"/>
          <w:sz w:val="24"/>
          <w:szCs w:val="24"/>
        </w:rPr>
      </w:pPr>
      <w:r w:rsidRPr="005600D7">
        <w:rPr>
          <w:rFonts w:asciiTheme="minorHAnsi" w:hAnsiTheme="minorHAnsi" w:cstheme="minorHAnsi"/>
          <w:sz w:val="24"/>
          <w:szCs w:val="24"/>
        </w:rPr>
        <w:t xml:space="preserve">it will not and will ensure that none of its employees will accept any commission, gift, inducement or other financial benefit from any supplier or potential supplier of </w:t>
      </w:r>
      <w:r w:rsidRPr="005600D7">
        <w:rPr>
          <w:rFonts w:asciiTheme="minorHAnsi" w:hAnsiTheme="minorHAnsi" w:cstheme="minorHAnsi"/>
          <w:sz w:val="24"/>
          <w:szCs w:val="24"/>
          <w:lang w:eastAsia="en-GB"/>
        </w:rPr>
        <w:t>Malaria Consortium</w:t>
      </w:r>
      <w:r w:rsidRPr="005600D7">
        <w:rPr>
          <w:rFonts w:asciiTheme="minorHAnsi" w:hAnsiTheme="minorHAnsi" w:cstheme="minorHAnsi"/>
          <w:sz w:val="24"/>
          <w:szCs w:val="24"/>
        </w:rPr>
        <w:t>; and</w:t>
      </w:r>
    </w:p>
    <w:p w14:paraId="45A8F27A" w14:textId="77777777" w:rsidR="00E354A7" w:rsidRPr="005600D7" w:rsidRDefault="00E354A7" w:rsidP="00E354A7">
      <w:pPr>
        <w:numPr>
          <w:ilvl w:val="0"/>
          <w:numId w:val="11"/>
        </w:numPr>
        <w:tabs>
          <w:tab w:val="clear" w:pos="1080"/>
        </w:tabs>
        <w:ind w:left="851"/>
        <w:jc w:val="both"/>
        <w:rPr>
          <w:rFonts w:asciiTheme="minorHAnsi" w:hAnsiTheme="minorHAnsi" w:cstheme="minorHAnsi"/>
          <w:sz w:val="24"/>
          <w:szCs w:val="24"/>
        </w:rPr>
      </w:pPr>
      <w:r w:rsidRPr="005600D7">
        <w:rPr>
          <w:rFonts w:asciiTheme="minorHAnsi" w:hAnsiTheme="minorHAnsi" w:cstheme="minorHAnsi"/>
          <w:sz w:val="24"/>
          <w:szCs w:val="24"/>
        </w:rPr>
        <w:t xml:space="preserve">the Services will be performed by appropriately qualified and trained personnel, with the best care, skill and diligence and to such high standard of quality as it is reasonable for </w:t>
      </w:r>
      <w:r w:rsidRPr="005600D7">
        <w:rPr>
          <w:rFonts w:asciiTheme="minorHAnsi" w:hAnsiTheme="minorHAnsi" w:cstheme="minorHAnsi"/>
          <w:sz w:val="24"/>
          <w:szCs w:val="24"/>
          <w:lang w:eastAsia="en-GB"/>
        </w:rPr>
        <w:t>Malaria Consortium</w:t>
      </w:r>
      <w:r w:rsidRPr="005600D7">
        <w:rPr>
          <w:rFonts w:asciiTheme="minorHAnsi" w:hAnsiTheme="minorHAnsi" w:cstheme="minorHAnsi"/>
          <w:sz w:val="24"/>
          <w:szCs w:val="24"/>
        </w:rPr>
        <w:t xml:space="preserve"> to expect in all the circumstances.</w:t>
      </w:r>
    </w:p>
    <w:p w14:paraId="7D6B0F14" w14:textId="77777777" w:rsidR="00E354A7" w:rsidRPr="005600D7" w:rsidRDefault="00E354A7" w:rsidP="00E354A7">
      <w:pPr>
        <w:ind w:left="720"/>
        <w:jc w:val="both"/>
        <w:rPr>
          <w:rFonts w:asciiTheme="minorHAnsi" w:hAnsiTheme="minorHAnsi" w:cstheme="minorHAnsi"/>
          <w:sz w:val="24"/>
          <w:szCs w:val="24"/>
        </w:rPr>
      </w:pPr>
    </w:p>
    <w:p w14:paraId="0F2E6D87" w14:textId="77777777" w:rsidR="00E354A7" w:rsidRPr="005600D7" w:rsidRDefault="00E354A7" w:rsidP="00E354A7">
      <w:pPr>
        <w:numPr>
          <w:ilvl w:val="0"/>
          <w:numId w:val="8"/>
        </w:numPr>
        <w:spacing w:after="60"/>
        <w:ind w:left="431" w:hanging="431"/>
        <w:jc w:val="both"/>
        <w:rPr>
          <w:rFonts w:asciiTheme="minorHAnsi" w:hAnsiTheme="minorHAnsi" w:cstheme="minorHAnsi"/>
          <w:b/>
          <w:sz w:val="24"/>
          <w:szCs w:val="24"/>
        </w:rPr>
      </w:pPr>
      <w:r w:rsidRPr="005600D7">
        <w:rPr>
          <w:rFonts w:asciiTheme="minorHAnsi" w:hAnsiTheme="minorHAnsi" w:cstheme="minorHAnsi"/>
          <w:b/>
          <w:sz w:val="24"/>
          <w:szCs w:val="24"/>
        </w:rPr>
        <w:t>Force majeure</w:t>
      </w:r>
    </w:p>
    <w:p w14:paraId="032C7FE1" w14:textId="77777777" w:rsidR="00E354A7" w:rsidRPr="005600D7" w:rsidRDefault="00E354A7" w:rsidP="00E354A7">
      <w:pPr>
        <w:numPr>
          <w:ilvl w:val="1"/>
          <w:numId w:val="8"/>
        </w:numPr>
        <w:tabs>
          <w:tab w:val="clear" w:pos="576"/>
          <w:tab w:val="left" w:pos="426"/>
        </w:tabs>
        <w:spacing w:after="60"/>
        <w:ind w:left="425" w:hanging="425"/>
        <w:jc w:val="both"/>
        <w:rPr>
          <w:rFonts w:asciiTheme="minorHAnsi" w:hAnsiTheme="minorHAnsi" w:cstheme="minorHAnsi"/>
          <w:sz w:val="24"/>
          <w:szCs w:val="24"/>
        </w:rPr>
      </w:pPr>
      <w:r w:rsidRPr="005600D7">
        <w:rPr>
          <w:rFonts w:asciiTheme="minorHAnsi" w:hAnsiTheme="minorHAnsi" w:cstheme="minorHAnsi"/>
          <w:sz w:val="24"/>
          <w:szCs w:val="24"/>
        </w:rPr>
        <w:t xml:space="preserve">Neither the Supplier nor </w:t>
      </w:r>
      <w:r w:rsidRPr="005600D7">
        <w:rPr>
          <w:rFonts w:asciiTheme="minorHAnsi" w:hAnsiTheme="minorHAnsi" w:cstheme="minorHAnsi"/>
          <w:sz w:val="24"/>
          <w:szCs w:val="24"/>
          <w:lang w:eastAsia="en-GB"/>
        </w:rPr>
        <w:t>Malaria Consortium</w:t>
      </w:r>
      <w:r w:rsidRPr="005600D7">
        <w:rPr>
          <w:rFonts w:asciiTheme="minorHAnsi" w:hAnsiTheme="minorHAnsi" w:cstheme="minorHAnsi"/>
          <w:sz w:val="24"/>
          <w:szCs w:val="24"/>
        </w:rPr>
        <w:t xml:space="preserve"> shall be liable for any failure or delay in performing its obligations under the Contract to the extent that such failure or delay is caused by an event that is beyond that party's reasonable control and was not reasonably foreseeable at the date of the Order (a "</w:t>
      </w:r>
      <w:r w:rsidRPr="005600D7">
        <w:rPr>
          <w:rFonts w:asciiTheme="minorHAnsi" w:hAnsiTheme="minorHAnsi" w:cstheme="minorHAnsi"/>
          <w:b/>
          <w:sz w:val="24"/>
          <w:szCs w:val="24"/>
        </w:rPr>
        <w:t>Force Majeure Event</w:t>
      </w:r>
      <w:r w:rsidRPr="005600D7">
        <w:rPr>
          <w:rFonts w:asciiTheme="minorHAnsi" w:hAnsiTheme="minorHAnsi" w:cstheme="minorHAnsi"/>
          <w:sz w:val="24"/>
          <w:szCs w:val="24"/>
        </w:rPr>
        <w:t>") provided that the Supplier shall use best endeavours to cure such Force Majeure Event and resume performance under the Contract.</w:t>
      </w:r>
    </w:p>
    <w:p w14:paraId="5D32982E" w14:textId="77777777" w:rsidR="00E354A7" w:rsidRPr="005600D7" w:rsidRDefault="00E354A7" w:rsidP="00E354A7">
      <w:pPr>
        <w:numPr>
          <w:ilvl w:val="1"/>
          <w:numId w:val="8"/>
        </w:numPr>
        <w:tabs>
          <w:tab w:val="clear" w:pos="576"/>
          <w:tab w:val="left" w:pos="426"/>
        </w:tabs>
        <w:ind w:left="426" w:hanging="426"/>
        <w:jc w:val="both"/>
        <w:rPr>
          <w:rFonts w:asciiTheme="minorHAnsi" w:hAnsiTheme="minorHAnsi" w:cstheme="minorHAnsi"/>
          <w:sz w:val="24"/>
          <w:szCs w:val="24"/>
        </w:rPr>
      </w:pPr>
      <w:r w:rsidRPr="005600D7">
        <w:rPr>
          <w:rFonts w:asciiTheme="minorHAnsi" w:hAnsiTheme="minorHAnsi" w:cstheme="minorHAnsi"/>
          <w:sz w:val="24"/>
          <w:szCs w:val="24"/>
        </w:rPr>
        <w:t xml:space="preserve">If any Force Majeure Event prevents the Supplier from carrying out its obligations under the Contract for a continuous period of more than 30 days, </w:t>
      </w:r>
      <w:r w:rsidRPr="005600D7">
        <w:rPr>
          <w:rFonts w:asciiTheme="minorHAnsi" w:hAnsiTheme="minorHAnsi" w:cstheme="minorHAnsi"/>
          <w:sz w:val="24"/>
          <w:szCs w:val="24"/>
          <w:lang w:eastAsia="en-GB"/>
        </w:rPr>
        <w:t>Malaria Consortium</w:t>
      </w:r>
      <w:r w:rsidRPr="005600D7">
        <w:rPr>
          <w:rFonts w:asciiTheme="minorHAnsi" w:hAnsiTheme="minorHAnsi" w:cstheme="minorHAnsi"/>
          <w:sz w:val="24"/>
          <w:szCs w:val="24"/>
        </w:rPr>
        <w:t xml:space="preserve"> may terminate the Contract immediately by giving written notice to the Supplier. </w:t>
      </w:r>
    </w:p>
    <w:p w14:paraId="7904F473" w14:textId="77777777" w:rsidR="00E354A7" w:rsidRPr="005600D7" w:rsidRDefault="00E354A7" w:rsidP="00E354A7">
      <w:pPr>
        <w:jc w:val="both"/>
        <w:rPr>
          <w:rFonts w:asciiTheme="minorHAnsi" w:hAnsiTheme="minorHAnsi" w:cstheme="minorHAnsi"/>
          <w:b/>
          <w:sz w:val="24"/>
          <w:szCs w:val="24"/>
        </w:rPr>
      </w:pPr>
    </w:p>
    <w:p w14:paraId="4E22EB85" w14:textId="77777777" w:rsidR="00E354A7" w:rsidRPr="005600D7" w:rsidRDefault="00E354A7" w:rsidP="00E354A7">
      <w:pPr>
        <w:numPr>
          <w:ilvl w:val="0"/>
          <w:numId w:val="8"/>
        </w:numPr>
        <w:spacing w:after="60"/>
        <w:ind w:left="431" w:hanging="431"/>
        <w:jc w:val="both"/>
        <w:rPr>
          <w:rFonts w:asciiTheme="minorHAnsi" w:hAnsiTheme="minorHAnsi" w:cstheme="minorHAnsi"/>
          <w:b/>
          <w:sz w:val="24"/>
          <w:szCs w:val="24"/>
        </w:rPr>
      </w:pPr>
      <w:r w:rsidRPr="005600D7">
        <w:rPr>
          <w:rFonts w:asciiTheme="minorHAnsi" w:hAnsiTheme="minorHAnsi" w:cstheme="minorHAnsi"/>
          <w:b/>
          <w:sz w:val="24"/>
          <w:szCs w:val="24"/>
        </w:rPr>
        <w:t>General</w:t>
      </w:r>
    </w:p>
    <w:p w14:paraId="2CB21E04" w14:textId="77777777" w:rsidR="00E354A7" w:rsidRPr="005600D7" w:rsidRDefault="00E354A7" w:rsidP="00E354A7">
      <w:pPr>
        <w:numPr>
          <w:ilvl w:val="1"/>
          <w:numId w:val="8"/>
        </w:numPr>
        <w:tabs>
          <w:tab w:val="clear" w:pos="576"/>
          <w:tab w:val="num" w:pos="426"/>
        </w:tabs>
        <w:spacing w:after="60"/>
        <w:ind w:left="425" w:hanging="425"/>
        <w:jc w:val="both"/>
        <w:rPr>
          <w:rFonts w:asciiTheme="minorHAnsi" w:hAnsiTheme="minorHAnsi" w:cstheme="minorHAnsi"/>
          <w:sz w:val="24"/>
          <w:szCs w:val="24"/>
        </w:rPr>
      </w:pPr>
      <w:r w:rsidRPr="005600D7">
        <w:rPr>
          <w:rFonts w:asciiTheme="minorHAnsi" w:hAnsiTheme="minorHAnsi" w:cstheme="minorHAnsi"/>
          <w:sz w:val="24"/>
          <w:szCs w:val="24"/>
        </w:rPr>
        <w:t xml:space="preserve">The Supplier shall not use </w:t>
      </w:r>
      <w:r w:rsidRPr="005600D7">
        <w:rPr>
          <w:rFonts w:asciiTheme="minorHAnsi" w:hAnsiTheme="minorHAnsi" w:cstheme="minorHAnsi"/>
          <w:sz w:val="24"/>
          <w:szCs w:val="24"/>
          <w:lang w:eastAsia="en-GB"/>
        </w:rPr>
        <w:t xml:space="preserve">Malaria Consortium’s </w:t>
      </w:r>
      <w:r w:rsidRPr="005600D7">
        <w:rPr>
          <w:rFonts w:asciiTheme="minorHAnsi" w:hAnsiTheme="minorHAnsi" w:cstheme="minorHAnsi"/>
          <w:sz w:val="24"/>
          <w:szCs w:val="24"/>
        </w:rPr>
        <w:t xml:space="preserve">name, branding or logo other than in accordance with </w:t>
      </w:r>
      <w:r w:rsidRPr="005600D7">
        <w:rPr>
          <w:rFonts w:asciiTheme="minorHAnsi" w:hAnsiTheme="minorHAnsi" w:cstheme="minorHAnsi"/>
          <w:sz w:val="24"/>
          <w:szCs w:val="24"/>
          <w:lang w:eastAsia="en-GB"/>
        </w:rPr>
        <w:t>Malaria Consortium’s</w:t>
      </w:r>
      <w:r w:rsidRPr="005600D7">
        <w:rPr>
          <w:rFonts w:asciiTheme="minorHAnsi" w:hAnsiTheme="minorHAnsi" w:cstheme="minorHAnsi"/>
          <w:sz w:val="24"/>
          <w:szCs w:val="24"/>
        </w:rPr>
        <w:t xml:space="preserve"> written instructions or authorisation.</w:t>
      </w:r>
    </w:p>
    <w:p w14:paraId="48364AFB" w14:textId="77777777" w:rsidR="00E354A7" w:rsidRPr="005600D7" w:rsidRDefault="00E354A7" w:rsidP="00E354A7">
      <w:pPr>
        <w:numPr>
          <w:ilvl w:val="1"/>
          <w:numId w:val="8"/>
        </w:numPr>
        <w:tabs>
          <w:tab w:val="clear" w:pos="576"/>
          <w:tab w:val="num" w:pos="426"/>
        </w:tabs>
        <w:spacing w:after="60"/>
        <w:ind w:left="425" w:hanging="425"/>
        <w:jc w:val="both"/>
        <w:rPr>
          <w:rFonts w:asciiTheme="minorHAnsi" w:hAnsiTheme="minorHAnsi" w:cstheme="minorHAnsi"/>
          <w:sz w:val="24"/>
          <w:szCs w:val="24"/>
        </w:rPr>
      </w:pPr>
      <w:r w:rsidRPr="005600D7">
        <w:rPr>
          <w:rFonts w:asciiTheme="minorHAnsi" w:hAnsiTheme="minorHAnsi" w:cstheme="minorHAnsi"/>
          <w:sz w:val="24"/>
          <w:szCs w:val="24"/>
        </w:rPr>
        <w:t xml:space="preserve">The Supplier may not assign, transfer, charge, subcontract, novate or deal in any other manner with any or </w:t>
      </w:r>
      <w:proofErr w:type="gramStart"/>
      <w:r w:rsidRPr="005600D7">
        <w:rPr>
          <w:rFonts w:asciiTheme="minorHAnsi" w:hAnsiTheme="minorHAnsi" w:cstheme="minorHAnsi"/>
          <w:sz w:val="24"/>
          <w:szCs w:val="24"/>
        </w:rPr>
        <w:t>all of</w:t>
      </w:r>
      <w:proofErr w:type="gramEnd"/>
      <w:r w:rsidRPr="005600D7">
        <w:rPr>
          <w:rFonts w:asciiTheme="minorHAnsi" w:hAnsiTheme="minorHAnsi" w:cstheme="minorHAnsi"/>
          <w:sz w:val="24"/>
          <w:szCs w:val="24"/>
        </w:rPr>
        <w:t xml:space="preserve"> its rights or obligations under the Contract without </w:t>
      </w:r>
      <w:r w:rsidRPr="005600D7">
        <w:rPr>
          <w:rFonts w:asciiTheme="minorHAnsi" w:hAnsiTheme="minorHAnsi" w:cstheme="minorHAnsi"/>
          <w:sz w:val="24"/>
          <w:szCs w:val="24"/>
          <w:lang w:eastAsia="en-GB"/>
        </w:rPr>
        <w:t xml:space="preserve">Malaria Consortium’s </w:t>
      </w:r>
      <w:r w:rsidRPr="005600D7">
        <w:rPr>
          <w:rFonts w:asciiTheme="minorHAnsi" w:hAnsiTheme="minorHAnsi" w:cstheme="minorHAnsi"/>
          <w:sz w:val="24"/>
          <w:szCs w:val="24"/>
        </w:rPr>
        <w:t>prior written consent.</w:t>
      </w:r>
    </w:p>
    <w:p w14:paraId="65E75C9E" w14:textId="77777777" w:rsidR="00E354A7" w:rsidRPr="005600D7" w:rsidRDefault="00E354A7" w:rsidP="00E354A7">
      <w:pPr>
        <w:numPr>
          <w:ilvl w:val="1"/>
          <w:numId w:val="8"/>
        </w:numPr>
        <w:tabs>
          <w:tab w:val="clear" w:pos="576"/>
          <w:tab w:val="num" w:pos="426"/>
        </w:tabs>
        <w:spacing w:after="60"/>
        <w:ind w:left="425" w:hanging="425"/>
        <w:jc w:val="both"/>
        <w:rPr>
          <w:rFonts w:asciiTheme="minorHAnsi" w:hAnsiTheme="minorHAnsi" w:cstheme="minorHAnsi"/>
          <w:sz w:val="24"/>
          <w:szCs w:val="24"/>
        </w:rPr>
      </w:pPr>
      <w:r w:rsidRPr="005600D7">
        <w:rPr>
          <w:rFonts w:asciiTheme="minorHAnsi" w:hAnsiTheme="minorHAnsi" w:cstheme="minorHAnsi"/>
          <w:sz w:val="24"/>
          <w:szCs w:val="24"/>
        </w:rPr>
        <w:t xml:space="preserve">Any notice under or in connection with the Contract shall be given in writing to the address specified in the Order or to such other address as shall be notified in writing from time to time.  For the purposes of this Condition, "writing" shall include e-mails and faxes. </w:t>
      </w:r>
    </w:p>
    <w:p w14:paraId="77D906A4" w14:textId="77777777" w:rsidR="00E354A7" w:rsidRPr="005600D7" w:rsidRDefault="00E354A7" w:rsidP="00E354A7">
      <w:pPr>
        <w:numPr>
          <w:ilvl w:val="1"/>
          <w:numId w:val="8"/>
        </w:numPr>
        <w:tabs>
          <w:tab w:val="clear" w:pos="576"/>
          <w:tab w:val="num" w:pos="426"/>
        </w:tabs>
        <w:spacing w:after="60"/>
        <w:ind w:left="425" w:hanging="425"/>
        <w:jc w:val="both"/>
        <w:rPr>
          <w:rFonts w:asciiTheme="minorHAnsi" w:hAnsiTheme="minorHAnsi" w:cstheme="minorHAnsi"/>
          <w:sz w:val="24"/>
          <w:szCs w:val="24"/>
        </w:rPr>
      </w:pPr>
      <w:r w:rsidRPr="005600D7">
        <w:rPr>
          <w:rFonts w:asciiTheme="minorHAnsi" w:hAnsiTheme="minorHAnsi" w:cstheme="minorHAnsi"/>
          <w:sz w:val="24"/>
          <w:szCs w:val="24"/>
        </w:rPr>
        <w:t>If any court or competent authority finds that any provision of the Contract (or part of any provision) is invalid, illegal or unenforceable, that provision or part-provision shall, to the extent required, be deemed to be deleted, and the validity and enforceability of the other provisions of the Contract shall not be affected.</w:t>
      </w:r>
    </w:p>
    <w:p w14:paraId="5BE0BB56" w14:textId="77777777" w:rsidR="00E354A7" w:rsidRPr="005600D7" w:rsidRDefault="00E354A7" w:rsidP="00E354A7">
      <w:pPr>
        <w:numPr>
          <w:ilvl w:val="1"/>
          <w:numId w:val="8"/>
        </w:numPr>
        <w:tabs>
          <w:tab w:val="clear" w:pos="576"/>
          <w:tab w:val="num" w:pos="426"/>
        </w:tabs>
        <w:spacing w:after="60"/>
        <w:ind w:left="425" w:hanging="425"/>
        <w:jc w:val="both"/>
        <w:rPr>
          <w:rFonts w:asciiTheme="minorHAnsi" w:hAnsiTheme="minorHAnsi" w:cstheme="minorHAnsi"/>
          <w:sz w:val="24"/>
          <w:szCs w:val="24"/>
        </w:rPr>
      </w:pPr>
      <w:r w:rsidRPr="005600D7">
        <w:rPr>
          <w:rFonts w:asciiTheme="minorHAnsi" w:hAnsiTheme="minorHAnsi" w:cstheme="minorHAnsi"/>
          <w:sz w:val="24"/>
          <w:szCs w:val="24"/>
        </w:rPr>
        <w:t xml:space="preserve">Any variation to the Contract, including the introduction of any additional terms and conditions, shall only be binding when agreed in writing and signed by both parties. </w:t>
      </w:r>
    </w:p>
    <w:p w14:paraId="577FB286" w14:textId="77777777" w:rsidR="00E354A7" w:rsidRPr="005600D7" w:rsidRDefault="00E354A7" w:rsidP="00E354A7">
      <w:pPr>
        <w:numPr>
          <w:ilvl w:val="1"/>
          <w:numId w:val="8"/>
        </w:numPr>
        <w:tabs>
          <w:tab w:val="clear" w:pos="576"/>
          <w:tab w:val="num" w:pos="426"/>
        </w:tabs>
        <w:ind w:left="426" w:hanging="426"/>
        <w:jc w:val="both"/>
        <w:rPr>
          <w:rFonts w:asciiTheme="minorHAnsi" w:hAnsiTheme="minorHAnsi" w:cstheme="minorHAnsi"/>
          <w:sz w:val="24"/>
          <w:szCs w:val="24"/>
        </w:rPr>
      </w:pPr>
      <w:r w:rsidRPr="005600D7">
        <w:rPr>
          <w:rFonts w:asciiTheme="minorHAnsi" w:hAnsiTheme="minorHAnsi" w:cstheme="minorHAnsi"/>
          <w:bCs/>
          <w:sz w:val="24"/>
          <w:szCs w:val="24"/>
        </w:rPr>
        <w:t>A person who is not a party to the Contract shall not have any rights under or in connection with it.</w:t>
      </w:r>
    </w:p>
    <w:p w14:paraId="417ADCB3" w14:textId="2370BCF6" w:rsidR="0085372B" w:rsidRPr="005600D7" w:rsidRDefault="0085372B" w:rsidP="00B94106">
      <w:pPr>
        <w:ind w:left="360" w:hanging="360"/>
        <w:rPr>
          <w:rFonts w:asciiTheme="minorHAnsi" w:hAnsiTheme="minorHAnsi" w:cstheme="minorHAnsi"/>
          <w:sz w:val="24"/>
          <w:szCs w:val="24"/>
        </w:rPr>
      </w:pPr>
    </w:p>
    <w:p w14:paraId="21719CC4" w14:textId="77777777" w:rsidR="0085372B" w:rsidRPr="005600D7" w:rsidRDefault="0085372B" w:rsidP="0085372B">
      <w:pPr>
        <w:jc w:val="both"/>
        <w:rPr>
          <w:rFonts w:asciiTheme="minorHAnsi" w:eastAsia="Calibri" w:hAnsiTheme="minorHAnsi" w:cstheme="minorHAnsi"/>
          <w:spacing w:val="0"/>
          <w:sz w:val="24"/>
          <w:szCs w:val="24"/>
        </w:rPr>
      </w:pPr>
    </w:p>
    <w:p w14:paraId="1E97C799" w14:textId="77777777" w:rsidR="0085372B" w:rsidRPr="005600D7" w:rsidRDefault="0085372B" w:rsidP="0085372B">
      <w:pPr>
        <w:jc w:val="both"/>
        <w:rPr>
          <w:rFonts w:asciiTheme="minorHAnsi" w:eastAsia="Calibri" w:hAnsiTheme="minorHAnsi" w:cstheme="minorHAnsi"/>
          <w:spacing w:val="0"/>
          <w:sz w:val="24"/>
          <w:szCs w:val="24"/>
        </w:rPr>
      </w:pPr>
    </w:p>
    <w:p w14:paraId="3FD0FB7E" w14:textId="77777777" w:rsidR="0085372B" w:rsidRPr="005600D7" w:rsidRDefault="0085372B" w:rsidP="0085372B">
      <w:pPr>
        <w:ind w:left="0" w:firstLine="360"/>
        <w:jc w:val="center"/>
        <w:rPr>
          <w:rFonts w:asciiTheme="minorHAnsi" w:eastAsia="Calibri" w:hAnsiTheme="minorHAnsi" w:cstheme="minorHAnsi"/>
          <w:b/>
          <w:spacing w:val="0"/>
          <w:sz w:val="24"/>
          <w:szCs w:val="24"/>
          <w:u w:val="single"/>
        </w:rPr>
      </w:pPr>
      <w:r w:rsidRPr="005600D7">
        <w:rPr>
          <w:rFonts w:asciiTheme="minorHAnsi" w:eastAsia="Calibri" w:hAnsiTheme="minorHAnsi" w:cstheme="minorHAnsi"/>
          <w:b/>
          <w:spacing w:val="0"/>
          <w:sz w:val="24"/>
          <w:szCs w:val="24"/>
          <w:u w:val="single"/>
        </w:rPr>
        <w:br w:type="page"/>
      </w:r>
      <w:r w:rsidRPr="005600D7">
        <w:rPr>
          <w:rFonts w:asciiTheme="minorHAnsi" w:eastAsia="Calibri" w:hAnsiTheme="minorHAnsi" w:cstheme="minorHAnsi"/>
          <w:b/>
          <w:spacing w:val="0"/>
          <w:sz w:val="24"/>
          <w:szCs w:val="24"/>
          <w:u w:val="single"/>
        </w:rPr>
        <w:lastRenderedPageBreak/>
        <w:t>Anti-Bribery Policy</w:t>
      </w:r>
    </w:p>
    <w:p w14:paraId="4F4CF27B" w14:textId="77777777" w:rsidR="0085372B" w:rsidRPr="005600D7" w:rsidRDefault="0085372B" w:rsidP="0085372B">
      <w:pPr>
        <w:ind w:left="0" w:firstLine="360"/>
        <w:jc w:val="center"/>
        <w:rPr>
          <w:rFonts w:asciiTheme="minorHAnsi" w:eastAsia="Calibri" w:hAnsiTheme="minorHAnsi" w:cstheme="minorHAnsi"/>
          <w:b/>
          <w:spacing w:val="0"/>
          <w:sz w:val="24"/>
          <w:szCs w:val="24"/>
          <w:u w:val="single"/>
        </w:rPr>
      </w:pPr>
    </w:p>
    <w:p w14:paraId="55FF2D20" w14:textId="77777777" w:rsidR="0085372B" w:rsidRPr="005600D7" w:rsidRDefault="0085372B" w:rsidP="00D332FD">
      <w:pPr>
        <w:keepNext/>
        <w:numPr>
          <w:ilvl w:val="0"/>
          <w:numId w:val="6"/>
        </w:numPr>
        <w:ind w:left="709" w:hanging="709"/>
        <w:jc w:val="both"/>
        <w:outlineLvl w:val="0"/>
        <w:rPr>
          <w:rFonts w:asciiTheme="minorHAnsi" w:hAnsiTheme="minorHAnsi" w:cstheme="minorHAnsi"/>
          <w:b/>
          <w:bCs/>
          <w:kern w:val="32"/>
          <w:sz w:val="24"/>
          <w:szCs w:val="24"/>
        </w:rPr>
      </w:pPr>
      <w:r w:rsidRPr="005600D7">
        <w:rPr>
          <w:rFonts w:asciiTheme="minorHAnsi" w:hAnsiTheme="minorHAnsi" w:cstheme="minorHAnsi"/>
          <w:b/>
          <w:bCs/>
          <w:kern w:val="32"/>
          <w:sz w:val="24"/>
          <w:szCs w:val="24"/>
        </w:rPr>
        <w:t>Purpose and context</w:t>
      </w:r>
    </w:p>
    <w:p w14:paraId="397319AA" w14:textId="77777777" w:rsidR="0085372B" w:rsidRPr="005600D7" w:rsidRDefault="0085372B" w:rsidP="0085372B">
      <w:pPr>
        <w:ind w:left="0"/>
        <w:jc w:val="both"/>
        <w:rPr>
          <w:rFonts w:asciiTheme="minorHAnsi" w:hAnsiTheme="minorHAnsi" w:cstheme="minorHAnsi"/>
          <w:sz w:val="24"/>
          <w:szCs w:val="24"/>
        </w:rPr>
      </w:pPr>
      <w:r w:rsidRPr="005600D7">
        <w:rPr>
          <w:rFonts w:asciiTheme="minorHAnsi" w:hAnsiTheme="minorHAnsi" w:cstheme="minorHAnsi"/>
          <w:sz w:val="24"/>
          <w:szCs w:val="24"/>
        </w:rPr>
        <w:t xml:space="preserve">Malaria Consortium’s policy is to conduct its work in an honest and ethical manner. Malaria Consortium, wherever it operates, takes a zero-tolerance approach to bribery and is committed to ensuring that its employees act professionally, fairly and with integrity in all dealings wherever Malaria Consortium operates. This is to ensure that the organisation benefits from a valued reputation, and donor and partner and beneficiary confidence. </w:t>
      </w:r>
    </w:p>
    <w:p w14:paraId="0FAC5DF6" w14:textId="77777777" w:rsidR="0085372B" w:rsidRPr="005600D7" w:rsidRDefault="0085372B" w:rsidP="0085372B">
      <w:pPr>
        <w:ind w:left="0"/>
        <w:jc w:val="both"/>
        <w:rPr>
          <w:rFonts w:asciiTheme="minorHAnsi" w:hAnsiTheme="minorHAnsi" w:cstheme="minorHAnsi"/>
          <w:sz w:val="24"/>
          <w:szCs w:val="24"/>
        </w:rPr>
      </w:pPr>
    </w:p>
    <w:p w14:paraId="629D599E" w14:textId="77777777" w:rsidR="0085372B" w:rsidRPr="005600D7" w:rsidRDefault="0085372B" w:rsidP="00D332FD">
      <w:pPr>
        <w:keepNext/>
        <w:numPr>
          <w:ilvl w:val="0"/>
          <w:numId w:val="6"/>
        </w:numPr>
        <w:ind w:left="709" w:hanging="709"/>
        <w:jc w:val="both"/>
        <w:outlineLvl w:val="0"/>
        <w:rPr>
          <w:rFonts w:asciiTheme="minorHAnsi" w:hAnsiTheme="minorHAnsi" w:cstheme="minorHAnsi"/>
          <w:b/>
          <w:bCs/>
          <w:kern w:val="32"/>
          <w:sz w:val="24"/>
          <w:szCs w:val="24"/>
        </w:rPr>
      </w:pPr>
      <w:r w:rsidRPr="005600D7">
        <w:rPr>
          <w:rFonts w:asciiTheme="minorHAnsi" w:hAnsiTheme="minorHAnsi" w:cstheme="minorHAnsi"/>
          <w:b/>
          <w:bCs/>
          <w:kern w:val="32"/>
          <w:sz w:val="24"/>
          <w:szCs w:val="24"/>
        </w:rPr>
        <w:t>Principles</w:t>
      </w:r>
    </w:p>
    <w:p w14:paraId="4983E587" w14:textId="77777777" w:rsidR="0085372B" w:rsidRPr="005600D7" w:rsidRDefault="0085372B" w:rsidP="0085372B">
      <w:pPr>
        <w:ind w:left="0"/>
        <w:jc w:val="both"/>
        <w:rPr>
          <w:rFonts w:asciiTheme="minorHAnsi" w:hAnsiTheme="minorHAnsi" w:cstheme="minorHAnsi"/>
          <w:sz w:val="24"/>
          <w:szCs w:val="24"/>
        </w:rPr>
      </w:pPr>
    </w:p>
    <w:p w14:paraId="640951CB" w14:textId="77777777" w:rsidR="0085372B" w:rsidRPr="005600D7" w:rsidRDefault="0085372B" w:rsidP="0085372B">
      <w:pPr>
        <w:ind w:left="0"/>
        <w:jc w:val="both"/>
        <w:rPr>
          <w:rFonts w:asciiTheme="minorHAnsi" w:hAnsiTheme="minorHAnsi" w:cstheme="minorHAnsi"/>
          <w:sz w:val="24"/>
          <w:szCs w:val="24"/>
        </w:rPr>
      </w:pPr>
      <w:r w:rsidRPr="005600D7">
        <w:rPr>
          <w:rFonts w:asciiTheme="minorHAnsi" w:hAnsiTheme="minorHAnsi" w:cstheme="minorHAnsi"/>
          <w:sz w:val="24"/>
          <w:szCs w:val="24"/>
        </w:rPr>
        <w:t xml:space="preserve">Malaria Consortium is committed to implementing and enforcing effective systems to counter bribery. </w:t>
      </w:r>
    </w:p>
    <w:p w14:paraId="5493CC36" w14:textId="77777777" w:rsidR="0085372B" w:rsidRPr="005600D7" w:rsidRDefault="0085372B" w:rsidP="0085372B">
      <w:pPr>
        <w:ind w:left="0"/>
        <w:jc w:val="both"/>
        <w:rPr>
          <w:rFonts w:asciiTheme="minorHAnsi" w:hAnsiTheme="minorHAnsi" w:cstheme="minorHAnsi"/>
          <w:sz w:val="24"/>
          <w:szCs w:val="24"/>
        </w:rPr>
      </w:pPr>
    </w:p>
    <w:p w14:paraId="450E09EF" w14:textId="77777777" w:rsidR="0085372B" w:rsidRPr="005600D7" w:rsidRDefault="0085372B" w:rsidP="00D332FD">
      <w:pPr>
        <w:keepNext/>
        <w:numPr>
          <w:ilvl w:val="0"/>
          <w:numId w:val="6"/>
        </w:numPr>
        <w:ind w:left="709" w:hanging="709"/>
        <w:jc w:val="both"/>
        <w:outlineLvl w:val="0"/>
        <w:rPr>
          <w:rFonts w:asciiTheme="minorHAnsi" w:hAnsiTheme="minorHAnsi" w:cstheme="minorHAnsi"/>
          <w:b/>
          <w:bCs/>
          <w:kern w:val="32"/>
          <w:sz w:val="24"/>
          <w:szCs w:val="24"/>
        </w:rPr>
      </w:pPr>
      <w:r w:rsidRPr="005600D7">
        <w:rPr>
          <w:rFonts w:asciiTheme="minorHAnsi" w:hAnsiTheme="minorHAnsi" w:cstheme="minorHAnsi"/>
          <w:b/>
          <w:bCs/>
          <w:kern w:val="32"/>
          <w:sz w:val="24"/>
          <w:szCs w:val="24"/>
        </w:rPr>
        <w:t>Scope</w:t>
      </w:r>
    </w:p>
    <w:p w14:paraId="469FF941" w14:textId="77777777" w:rsidR="0085372B" w:rsidRPr="005600D7" w:rsidRDefault="0085372B" w:rsidP="0085372B">
      <w:pPr>
        <w:ind w:left="0"/>
        <w:jc w:val="both"/>
        <w:rPr>
          <w:rFonts w:asciiTheme="minorHAnsi" w:hAnsiTheme="minorHAnsi" w:cstheme="minorHAnsi"/>
          <w:sz w:val="24"/>
          <w:szCs w:val="24"/>
        </w:rPr>
      </w:pPr>
    </w:p>
    <w:p w14:paraId="022A0DE1" w14:textId="77777777" w:rsidR="0085372B" w:rsidRPr="005600D7" w:rsidRDefault="0085372B" w:rsidP="0085372B">
      <w:pPr>
        <w:ind w:left="0"/>
        <w:jc w:val="both"/>
        <w:rPr>
          <w:rFonts w:asciiTheme="minorHAnsi" w:hAnsiTheme="minorHAnsi" w:cstheme="minorHAnsi"/>
          <w:sz w:val="24"/>
          <w:szCs w:val="24"/>
        </w:rPr>
      </w:pPr>
      <w:r w:rsidRPr="005600D7">
        <w:rPr>
          <w:rFonts w:asciiTheme="minorHAnsi" w:hAnsiTheme="minorHAnsi" w:cstheme="minorHAnsi"/>
          <w:sz w:val="24"/>
          <w:szCs w:val="24"/>
        </w:rPr>
        <w:t>This policy applies to all individuals in the organisation, including trustees, senior managers, employees (whether permanent, fixed term or temporary), volunteers and interns, consultants, partners and any other person or organisation providing services to Malaria Consortium whether paid or unpaid.</w:t>
      </w:r>
    </w:p>
    <w:p w14:paraId="22632D5B" w14:textId="77777777" w:rsidR="0085372B" w:rsidRPr="005600D7" w:rsidRDefault="0085372B" w:rsidP="0085372B">
      <w:pPr>
        <w:ind w:left="0"/>
        <w:jc w:val="both"/>
        <w:rPr>
          <w:rFonts w:asciiTheme="minorHAnsi" w:hAnsiTheme="minorHAnsi" w:cstheme="minorHAnsi"/>
          <w:sz w:val="24"/>
          <w:szCs w:val="24"/>
        </w:rPr>
      </w:pPr>
    </w:p>
    <w:p w14:paraId="51CFD3E0" w14:textId="77777777" w:rsidR="0085372B" w:rsidRPr="005600D7" w:rsidRDefault="0085372B" w:rsidP="0085372B">
      <w:pPr>
        <w:ind w:left="0"/>
        <w:jc w:val="both"/>
        <w:rPr>
          <w:rFonts w:asciiTheme="minorHAnsi" w:hAnsiTheme="minorHAnsi" w:cstheme="minorHAnsi"/>
          <w:sz w:val="24"/>
          <w:szCs w:val="24"/>
        </w:rPr>
      </w:pPr>
      <w:r w:rsidRPr="005600D7">
        <w:rPr>
          <w:rFonts w:asciiTheme="minorHAnsi" w:hAnsiTheme="minorHAnsi" w:cstheme="minorHAnsi"/>
          <w:sz w:val="24"/>
          <w:szCs w:val="24"/>
        </w:rPr>
        <w:t xml:space="preserve">All employees will be trained on this policy on joining the organisation as part of their finance induction. They will be asked to sign that have read, understood and agree to abide by its content. All other persons associated with the organisation will be informed of this policy through their contractual arrangements. For existing employees and associated </w:t>
      </w:r>
      <w:proofErr w:type="gramStart"/>
      <w:r w:rsidRPr="005600D7">
        <w:rPr>
          <w:rFonts w:asciiTheme="minorHAnsi" w:hAnsiTheme="minorHAnsi" w:cstheme="minorHAnsi"/>
          <w:sz w:val="24"/>
          <w:szCs w:val="24"/>
        </w:rPr>
        <w:t>persons</w:t>
      </w:r>
      <w:proofErr w:type="gramEnd"/>
      <w:r w:rsidRPr="005600D7">
        <w:rPr>
          <w:rFonts w:asciiTheme="minorHAnsi" w:hAnsiTheme="minorHAnsi" w:cstheme="minorHAnsi"/>
          <w:sz w:val="24"/>
          <w:szCs w:val="24"/>
        </w:rPr>
        <w:t xml:space="preserve"> the policy is to be communicated via the Country Director, the Regional Programmes Director in the regions and the Financial Controller in each country.</w:t>
      </w:r>
    </w:p>
    <w:p w14:paraId="2D0024B9" w14:textId="77777777" w:rsidR="0085372B" w:rsidRPr="005600D7" w:rsidRDefault="0085372B" w:rsidP="0085372B">
      <w:pPr>
        <w:ind w:left="0"/>
        <w:jc w:val="both"/>
        <w:rPr>
          <w:rFonts w:asciiTheme="minorHAnsi" w:hAnsiTheme="minorHAnsi" w:cstheme="minorHAnsi"/>
          <w:sz w:val="24"/>
          <w:szCs w:val="24"/>
        </w:rPr>
      </w:pPr>
    </w:p>
    <w:p w14:paraId="798D99B5" w14:textId="77777777" w:rsidR="0085372B" w:rsidRPr="005600D7" w:rsidRDefault="0085372B" w:rsidP="00D332FD">
      <w:pPr>
        <w:keepNext/>
        <w:numPr>
          <w:ilvl w:val="0"/>
          <w:numId w:val="6"/>
        </w:numPr>
        <w:ind w:left="709" w:hanging="709"/>
        <w:jc w:val="both"/>
        <w:outlineLvl w:val="0"/>
        <w:rPr>
          <w:rFonts w:asciiTheme="minorHAnsi" w:hAnsiTheme="minorHAnsi" w:cstheme="minorHAnsi"/>
          <w:b/>
          <w:bCs/>
          <w:kern w:val="32"/>
          <w:sz w:val="24"/>
          <w:szCs w:val="24"/>
        </w:rPr>
      </w:pPr>
      <w:r w:rsidRPr="005600D7">
        <w:rPr>
          <w:rFonts w:asciiTheme="minorHAnsi" w:hAnsiTheme="minorHAnsi" w:cstheme="minorHAnsi"/>
          <w:b/>
          <w:bCs/>
          <w:kern w:val="32"/>
          <w:sz w:val="24"/>
          <w:szCs w:val="24"/>
        </w:rPr>
        <w:t>Definition and terms</w:t>
      </w:r>
    </w:p>
    <w:p w14:paraId="484EA00D" w14:textId="77777777" w:rsidR="0085372B" w:rsidRPr="005600D7" w:rsidRDefault="0085372B" w:rsidP="0085372B">
      <w:pPr>
        <w:keepNext/>
        <w:ind w:left="0"/>
        <w:jc w:val="both"/>
        <w:outlineLvl w:val="1"/>
        <w:rPr>
          <w:rFonts w:asciiTheme="minorHAnsi" w:hAnsiTheme="minorHAnsi" w:cstheme="minorHAnsi"/>
          <w:sz w:val="24"/>
          <w:szCs w:val="24"/>
          <w:u w:val="single"/>
        </w:rPr>
      </w:pPr>
      <w:bookmarkStart w:id="1" w:name="_Toc383695904"/>
    </w:p>
    <w:p w14:paraId="0B5EF0C3" w14:textId="77777777" w:rsidR="0085372B" w:rsidRPr="005600D7" w:rsidRDefault="0085372B" w:rsidP="0085372B">
      <w:pPr>
        <w:keepNext/>
        <w:ind w:left="0"/>
        <w:jc w:val="both"/>
        <w:outlineLvl w:val="1"/>
        <w:rPr>
          <w:rFonts w:asciiTheme="minorHAnsi" w:hAnsiTheme="minorHAnsi" w:cstheme="minorHAnsi"/>
          <w:sz w:val="24"/>
          <w:szCs w:val="24"/>
          <w:u w:val="single"/>
        </w:rPr>
      </w:pPr>
      <w:r w:rsidRPr="005600D7">
        <w:rPr>
          <w:rFonts w:asciiTheme="minorHAnsi" w:hAnsiTheme="minorHAnsi" w:cstheme="minorHAnsi"/>
          <w:sz w:val="24"/>
          <w:szCs w:val="24"/>
          <w:u w:val="single"/>
        </w:rPr>
        <w:t>What is a bribe?</w:t>
      </w:r>
      <w:bookmarkEnd w:id="1"/>
    </w:p>
    <w:p w14:paraId="54471ABE" w14:textId="77777777" w:rsidR="0085372B" w:rsidRPr="005600D7" w:rsidRDefault="0085372B" w:rsidP="0085372B">
      <w:pPr>
        <w:ind w:left="0"/>
        <w:jc w:val="both"/>
        <w:rPr>
          <w:rFonts w:asciiTheme="minorHAnsi" w:hAnsiTheme="minorHAnsi" w:cstheme="minorHAnsi"/>
          <w:sz w:val="24"/>
          <w:szCs w:val="24"/>
        </w:rPr>
      </w:pPr>
      <w:r w:rsidRPr="005600D7">
        <w:rPr>
          <w:rFonts w:asciiTheme="minorHAnsi" w:hAnsiTheme="minorHAnsi" w:cstheme="minorHAnsi"/>
          <w:sz w:val="24"/>
          <w:szCs w:val="24"/>
        </w:rPr>
        <w:t>A bribe is a financial or other advantage offered or given:</w:t>
      </w:r>
    </w:p>
    <w:p w14:paraId="46D9C3D0" w14:textId="77777777" w:rsidR="0085372B" w:rsidRPr="005600D7" w:rsidRDefault="0085372B" w:rsidP="00D332FD">
      <w:pPr>
        <w:numPr>
          <w:ilvl w:val="0"/>
          <w:numId w:val="7"/>
        </w:numPr>
        <w:contextualSpacing/>
        <w:jc w:val="both"/>
        <w:rPr>
          <w:rFonts w:asciiTheme="minorHAnsi" w:hAnsiTheme="minorHAnsi" w:cstheme="minorHAnsi"/>
          <w:sz w:val="24"/>
          <w:szCs w:val="24"/>
        </w:rPr>
      </w:pPr>
      <w:r w:rsidRPr="005600D7">
        <w:rPr>
          <w:rFonts w:asciiTheme="minorHAnsi" w:hAnsiTheme="minorHAnsi" w:cstheme="minorHAnsi"/>
          <w:sz w:val="24"/>
          <w:szCs w:val="24"/>
        </w:rPr>
        <w:t xml:space="preserve">To anyone to persuade them to or reward them for performing their duties improperly </w:t>
      </w:r>
      <w:proofErr w:type="gramStart"/>
      <w:r w:rsidRPr="005600D7">
        <w:rPr>
          <w:rFonts w:asciiTheme="minorHAnsi" w:hAnsiTheme="minorHAnsi" w:cstheme="minorHAnsi"/>
          <w:sz w:val="24"/>
          <w:szCs w:val="24"/>
        </w:rPr>
        <w:t>or;</w:t>
      </w:r>
      <w:proofErr w:type="gramEnd"/>
    </w:p>
    <w:p w14:paraId="2B39E5C5" w14:textId="77777777" w:rsidR="0085372B" w:rsidRPr="005600D7" w:rsidRDefault="0085372B" w:rsidP="00D332FD">
      <w:pPr>
        <w:numPr>
          <w:ilvl w:val="0"/>
          <w:numId w:val="7"/>
        </w:numPr>
        <w:contextualSpacing/>
        <w:jc w:val="both"/>
        <w:rPr>
          <w:rFonts w:asciiTheme="minorHAnsi" w:hAnsiTheme="minorHAnsi" w:cstheme="minorHAnsi"/>
          <w:sz w:val="24"/>
          <w:szCs w:val="24"/>
        </w:rPr>
      </w:pPr>
      <w:r w:rsidRPr="005600D7">
        <w:rPr>
          <w:rFonts w:asciiTheme="minorHAnsi" w:hAnsiTheme="minorHAnsi" w:cstheme="minorHAnsi"/>
          <w:sz w:val="24"/>
          <w:szCs w:val="24"/>
        </w:rPr>
        <w:t xml:space="preserve">To any public official with the intention of influencing the official in performance of their duties. This includes any form of gift or payment to an official </w:t>
      </w:r>
      <w:proofErr w:type="gramStart"/>
      <w:r w:rsidRPr="005600D7">
        <w:rPr>
          <w:rFonts w:asciiTheme="minorHAnsi" w:hAnsiTheme="minorHAnsi" w:cstheme="minorHAnsi"/>
          <w:sz w:val="24"/>
          <w:szCs w:val="24"/>
        </w:rPr>
        <w:t>in an attempt to</w:t>
      </w:r>
      <w:proofErr w:type="gramEnd"/>
      <w:r w:rsidRPr="005600D7">
        <w:rPr>
          <w:rFonts w:asciiTheme="minorHAnsi" w:hAnsiTheme="minorHAnsi" w:cstheme="minorHAnsi"/>
          <w:sz w:val="24"/>
          <w:szCs w:val="24"/>
        </w:rPr>
        <w:t xml:space="preserve"> speed up or complete a process quicker than usual. The size of the gift is irrelevant.</w:t>
      </w:r>
    </w:p>
    <w:p w14:paraId="67307CEC" w14:textId="77777777" w:rsidR="0085372B" w:rsidRPr="005600D7" w:rsidRDefault="0085372B" w:rsidP="0085372B">
      <w:pPr>
        <w:ind w:left="0"/>
        <w:contextualSpacing/>
        <w:jc w:val="both"/>
        <w:rPr>
          <w:rFonts w:asciiTheme="minorHAnsi" w:hAnsiTheme="minorHAnsi" w:cstheme="minorHAnsi"/>
          <w:sz w:val="24"/>
          <w:szCs w:val="24"/>
        </w:rPr>
      </w:pPr>
    </w:p>
    <w:p w14:paraId="4A355914" w14:textId="77777777" w:rsidR="0085372B" w:rsidRPr="005600D7" w:rsidRDefault="0085372B" w:rsidP="00D332FD">
      <w:pPr>
        <w:keepNext/>
        <w:numPr>
          <w:ilvl w:val="0"/>
          <w:numId w:val="6"/>
        </w:numPr>
        <w:ind w:left="709" w:hanging="709"/>
        <w:jc w:val="both"/>
        <w:outlineLvl w:val="0"/>
        <w:rPr>
          <w:rFonts w:asciiTheme="minorHAnsi" w:hAnsiTheme="minorHAnsi" w:cstheme="minorHAnsi"/>
          <w:b/>
          <w:bCs/>
          <w:kern w:val="32"/>
          <w:sz w:val="24"/>
          <w:szCs w:val="24"/>
        </w:rPr>
      </w:pPr>
      <w:r w:rsidRPr="005600D7">
        <w:rPr>
          <w:rFonts w:asciiTheme="minorHAnsi" w:hAnsiTheme="minorHAnsi" w:cstheme="minorHAnsi"/>
          <w:b/>
          <w:bCs/>
          <w:kern w:val="32"/>
          <w:sz w:val="24"/>
          <w:szCs w:val="24"/>
        </w:rPr>
        <w:t xml:space="preserve">Implementation </w:t>
      </w:r>
    </w:p>
    <w:p w14:paraId="7BA72AF4" w14:textId="77777777" w:rsidR="0085372B" w:rsidRPr="005600D7" w:rsidRDefault="0085372B" w:rsidP="0085372B">
      <w:pPr>
        <w:ind w:left="0"/>
        <w:jc w:val="both"/>
        <w:rPr>
          <w:rFonts w:asciiTheme="minorHAnsi" w:hAnsiTheme="minorHAnsi" w:cstheme="minorHAnsi"/>
          <w:sz w:val="24"/>
          <w:szCs w:val="24"/>
        </w:rPr>
      </w:pPr>
    </w:p>
    <w:p w14:paraId="5727D8E9" w14:textId="77777777" w:rsidR="0085372B" w:rsidRPr="005600D7" w:rsidRDefault="0085372B" w:rsidP="0085372B">
      <w:pPr>
        <w:ind w:left="0"/>
        <w:jc w:val="both"/>
        <w:rPr>
          <w:rFonts w:asciiTheme="minorHAnsi" w:hAnsiTheme="minorHAnsi" w:cstheme="minorHAnsi"/>
          <w:sz w:val="24"/>
          <w:szCs w:val="24"/>
        </w:rPr>
      </w:pPr>
      <w:r w:rsidRPr="005600D7">
        <w:rPr>
          <w:rFonts w:asciiTheme="minorHAnsi" w:hAnsiTheme="minorHAnsi" w:cstheme="minorHAnsi"/>
          <w:sz w:val="24"/>
          <w:szCs w:val="24"/>
        </w:rPr>
        <w:t xml:space="preserve">Any individual suspected of offering, promising or giving a bribe, requesting, agreeing to receive or accepting a bribe or bribing a public official will be investigated under the organisation’s disciplinary policy and if found guilty will be dismissed for gross misconduct. For any contractor found to offer, promise or give a bribe or requested or agreed to receive or accept a bribe or bribing a foreign public official, will have their contract terminated immediately, all business dealings will </w:t>
      </w:r>
      <w:proofErr w:type="gramStart"/>
      <w:r w:rsidRPr="005600D7">
        <w:rPr>
          <w:rFonts w:asciiTheme="minorHAnsi" w:hAnsiTheme="minorHAnsi" w:cstheme="minorHAnsi"/>
          <w:sz w:val="24"/>
          <w:szCs w:val="24"/>
        </w:rPr>
        <w:t>cease</w:t>
      </w:r>
      <w:proofErr w:type="gramEnd"/>
      <w:r w:rsidRPr="005600D7">
        <w:rPr>
          <w:rFonts w:asciiTheme="minorHAnsi" w:hAnsiTheme="minorHAnsi" w:cstheme="minorHAnsi"/>
          <w:sz w:val="24"/>
          <w:szCs w:val="24"/>
        </w:rPr>
        <w:t xml:space="preserve"> and financial compensation will be sought and it will be reported to the authorities as required by the Act.</w:t>
      </w:r>
    </w:p>
    <w:p w14:paraId="2EB94FAB" w14:textId="77777777" w:rsidR="0085372B" w:rsidRPr="005600D7" w:rsidRDefault="0085372B" w:rsidP="0085372B">
      <w:pPr>
        <w:ind w:left="0"/>
        <w:jc w:val="both"/>
        <w:rPr>
          <w:rFonts w:asciiTheme="minorHAnsi" w:hAnsiTheme="minorHAnsi" w:cstheme="minorHAnsi"/>
          <w:sz w:val="24"/>
          <w:szCs w:val="24"/>
        </w:rPr>
      </w:pPr>
    </w:p>
    <w:p w14:paraId="1632119D" w14:textId="77777777" w:rsidR="0085372B" w:rsidRPr="005600D7" w:rsidRDefault="0085372B" w:rsidP="0085372B">
      <w:pPr>
        <w:ind w:left="0"/>
        <w:jc w:val="both"/>
        <w:rPr>
          <w:rFonts w:asciiTheme="minorHAnsi" w:hAnsiTheme="minorHAnsi" w:cstheme="minorHAnsi"/>
          <w:sz w:val="24"/>
          <w:szCs w:val="24"/>
        </w:rPr>
      </w:pPr>
      <w:r w:rsidRPr="005600D7">
        <w:rPr>
          <w:rFonts w:asciiTheme="minorHAnsi" w:hAnsiTheme="minorHAnsi" w:cstheme="minorHAnsi"/>
          <w:sz w:val="24"/>
          <w:szCs w:val="24"/>
        </w:rPr>
        <w:lastRenderedPageBreak/>
        <w:t xml:space="preserve">If any individual is confronted with a request to make a bribe, individuals are to present a copy or explain this Anti-Bribery Policy and must not agree to the bribe in any circumstances. All vehicles should carry a copy of the policy for this purpose. </w:t>
      </w:r>
    </w:p>
    <w:p w14:paraId="19DA7A3F" w14:textId="77777777" w:rsidR="0085372B" w:rsidRPr="005600D7" w:rsidRDefault="0085372B" w:rsidP="0085372B">
      <w:pPr>
        <w:keepNext/>
        <w:ind w:left="0"/>
        <w:jc w:val="both"/>
        <w:outlineLvl w:val="1"/>
        <w:rPr>
          <w:rFonts w:asciiTheme="minorHAnsi" w:hAnsiTheme="minorHAnsi" w:cstheme="minorHAnsi"/>
          <w:sz w:val="24"/>
          <w:szCs w:val="24"/>
          <w:u w:val="single"/>
        </w:rPr>
      </w:pPr>
      <w:bookmarkStart w:id="2" w:name="_Toc383695906"/>
    </w:p>
    <w:p w14:paraId="6D907DEE" w14:textId="77777777" w:rsidR="0085372B" w:rsidRPr="005600D7" w:rsidRDefault="0085372B" w:rsidP="0085372B">
      <w:pPr>
        <w:keepNext/>
        <w:ind w:left="0"/>
        <w:jc w:val="both"/>
        <w:outlineLvl w:val="1"/>
        <w:rPr>
          <w:rFonts w:asciiTheme="minorHAnsi" w:eastAsia="Calibri" w:hAnsiTheme="minorHAnsi" w:cstheme="minorHAnsi"/>
          <w:b/>
          <w:color w:val="000000"/>
          <w:spacing w:val="0"/>
          <w:sz w:val="24"/>
          <w:szCs w:val="24"/>
        </w:rPr>
      </w:pPr>
      <w:r w:rsidRPr="005600D7">
        <w:rPr>
          <w:rFonts w:asciiTheme="minorHAnsi" w:eastAsia="Calibri" w:hAnsiTheme="minorHAnsi" w:cstheme="minorHAnsi"/>
          <w:b/>
          <w:color w:val="000000"/>
          <w:spacing w:val="0"/>
          <w:sz w:val="24"/>
          <w:szCs w:val="24"/>
        </w:rPr>
        <w:t>Gifts and hospitality</w:t>
      </w:r>
      <w:bookmarkStart w:id="3" w:name="_Toc383695907"/>
      <w:bookmarkEnd w:id="2"/>
    </w:p>
    <w:bookmarkEnd w:id="3"/>
    <w:p w14:paraId="5B3BF265" w14:textId="77777777" w:rsidR="0085372B" w:rsidRPr="005600D7" w:rsidRDefault="0085372B" w:rsidP="0085372B">
      <w:pPr>
        <w:ind w:left="0"/>
        <w:jc w:val="both"/>
        <w:rPr>
          <w:rFonts w:asciiTheme="minorHAnsi" w:hAnsiTheme="minorHAnsi" w:cstheme="minorHAnsi"/>
          <w:sz w:val="24"/>
          <w:szCs w:val="24"/>
        </w:rPr>
      </w:pPr>
    </w:p>
    <w:p w14:paraId="25CEEBED" w14:textId="77777777" w:rsidR="0085372B" w:rsidRPr="005600D7" w:rsidRDefault="0085372B" w:rsidP="0085372B">
      <w:pPr>
        <w:ind w:left="0"/>
        <w:jc w:val="both"/>
        <w:rPr>
          <w:rFonts w:asciiTheme="minorHAnsi" w:hAnsiTheme="minorHAnsi" w:cstheme="minorHAnsi"/>
          <w:sz w:val="24"/>
          <w:szCs w:val="24"/>
        </w:rPr>
      </w:pPr>
      <w:r w:rsidRPr="005600D7">
        <w:rPr>
          <w:rFonts w:asciiTheme="minorHAnsi" w:hAnsiTheme="minorHAnsi" w:cstheme="minorHAnsi"/>
          <w:sz w:val="24"/>
          <w:szCs w:val="24"/>
        </w:rPr>
        <w:t xml:space="preserve">This policy does not prohibit the giving and receiving of promotional gifts of low value and normal and appropriate hospitality. Low value gifts are defined as those below GBP 5.00 or currency equivalent. Gifts and hospitality may amount to bribery; </w:t>
      </w:r>
      <w:proofErr w:type="gramStart"/>
      <w:r w:rsidRPr="005600D7">
        <w:rPr>
          <w:rFonts w:asciiTheme="minorHAnsi" w:hAnsiTheme="minorHAnsi" w:cstheme="minorHAnsi"/>
          <w:sz w:val="24"/>
          <w:szCs w:val="24"/>
        </w:rPr>
        <w:t>therefore</w:t>
      </w:r>
      <w:proofErr w:type="gramEnd"/>
      <w:r w:rsidRPr="005600D7">
        <w:rPr>
          <w:rFonts w:asciiTheme="minorHAnsi" w:hAnsiTheme="minorHAnsi" w:cstheme="minorHAnsi"/>
          <w:sz w:val="24"/>
          <w:szCs w:val="24"/>
        </w:rPr>
        <w:t xml:space="preserve"> these must not be offered or given with the intention of persuading anyone to act improperly or to influence a public official in the performance of his duties. Any gifts or hospitality offered must be reported to the Country Finance Manager before acceptance and instruction given to the individual on </w:t>
      </w:r>
      <w:proofErr w:type="gramStart"/>
      <w:r w:rsidRPr="005600D7">
        <w:rPr>
          <w:rFonts w:asciiTheme="minorHAnsi" w:hAnsiTheme="minorHAnsi" w:cstheme="minorHAnsi"/>
          <w:sz w:val="24"/>
          <w:szCs w:val="24"/>
        </w:rPr>
        <w:t>whether or not</w:t>
      </w:r>
      <w:proofErr w:type="gramEnd"/>
      <w:r w:rsidRPr="005600D7">
        <w:rPr>
          <w:rFonts w:asciiTheme="minorHAnsi" w:hAnsiTheme="minorHAnsi" w:cstheme="minorHAnsi"/>
          <w:sz w:val="24"/>
          <w:szCs w:val="24"/>
        </w:rPr>
        <w:t xml:space="preserve"> the gift is to be accepted. </w:t>
      </w:r>
    </w:p>
    <w:p w14:paraId="0E3DB7C5" w14:textId="77777777" w:rsidR="0085372B" w:rsidRPr="005600D7" w:rsidRDefault="0085372B" w:rsidP="0085372B">
      <w:pPr>
        <w:jc w:val="both"/>
        <w:rPr>
          <w:rFonts w:asciiTheme="minorHAnsi" w:hAnsiTheme="minorHAnsi" w:cstheme="minorHAnsi"/>
          <w:sz w:val="24"/>
          <w:szCs w:val="24"/>
        </w:rPr>
      </w:pPr>
    </w:p>
    <w:p w14:paraId="70BFBDC8" w14:textId="77777777" w:rsidR="0085372B" w:rsidRPr="005600D7" w:rsidRDefault="0085372B" w:rsidP="0085372B">
      <w:pPr>
        <w:ind w:left="0"/>
        <w:jc w:val="both"/>
        <w:rPr>
          <w:rFonts w:asciiTheme="minorHAnsi" w:hAnsiTheme="minorHAnsi" w:cstheme="minorHAnsi"/>
          <w:sz w:val="24"/>
          <w:szCs w:val="24"/>
        </w:rPr>
      </w:pPr>
      <w:r w:rsidRPr="005600D7">
        <w:rPr>
          <w:rFonts w:asciiTheme="minorHAnsi" w:hAnsiTheme="minorHAnsi" w:cstheme="minorHAnsi"/>
          <w:sz w:val="24"/>
          <w:szCs w:val="24"/>
        </w:rPr>
        <w:t xml:space="preserve">Any offer or promise must be </w:t>
      </w:r>
      <w:proofErr w:type="gramStart"/>
      <w:r w:rsidRPr="005600D7">
        <w:rPr>
          <w:rFonts w:asciiTheme="minorHAnsi" w:hAnsiTheme="minorHAnsi" w:cstheme="minorHAnsi"/>
          <w:sz w:val="24"/>
          <w:szCs w:val="24"/>
        </w:rPr>
        <w:t>documented,</w:t>
      </w:r>
      <w:proofErr w:type="gramEnd"/>
      <w:r w:rsidRPr="005600D7">
        <w:rPr>
          <w:rFonts w:asciiTheme="minorHAnsi" w:hAnsiTheme="minorHAnsi" w:cstheme="minorHAnsi"/>
          <w:sz w:val="24"/>
          <w:szCs w:val="24"/>
        </w:rPr>
        <w:t xml:space="preserve"> whether it is approved or not by the Country Finance Manager on the register of interest and gifts for the country. Malaria Consortium does not give out gifts, although within projects, some activities, such as </w:t>
      </w:r>
      <w:proofErr w:type="gramStart"/>
      <w:r w:rsidRPr="005600D7">
        <w:rPr>
          <w:rFonts w:asciiTheme="minorHAnsi" w:hAnsiTheme="minorHAnsi" w:cstheme="minorHAnsi"/>
          <w:sz w:val="24"/>
          <w:szCs w:val="24"/>
        </w:rPr>
        <w:t>low cost</w:t>
      </w:r>
      <w:proofErr w:type="gramEnd"/>
      <w:r w:rsidRPr="005600D7">
        <w:rPr>
          <w:rFonts w:asciiTheme="minorHAnsi" w:hAnsiTheme="minorHAnsi" w:cstheme="minorHAnsi"/>
          <w:sz w:val="24"/>
          <w:szCs w:val="24"/>
        </w:rPr>
        <w:t xml:space="preserve"> incentives to voluntary workers, may be acceptable. These must be within the original project and its budget as agreed with the donor.</w:t>
      </w:r>
    </w:p>
    <w:p w14:paraId="06E08ADC" w14:textId="77777777" w:rsidR="0085372B" w:rsidRPr="005600D7" w:rsidRDefault="0085372B" w:rsidP="0085372B">
      <w:pPr>
        <w:ind w:left="0"/>
        <w:jc w:val="both"/>
        <w:rPr>
          <w:rFonts w:asciiTheme="minorHAnsi" w:hAnsiTheme="minorHAnsi" w:cstheme="minorHAnsi"/>
          <w:sz w:val="24"/>
          <w:szCs w:val="24"/>
        </w:rPr>
      </w:pPr>
    </w:p>
    <w:p w14:paraId="6F3BCE4B" w14:textId="77777777" w:rsidR="0085372B" w:rsidRPr="005600D7" w:rsidRDefault="0085372B" w:rsidP="0085372B">
      <w:pPr>
        <w:ind w:left="0"/>
        <w:jc w:val="both"/>
        <w:rPr>
          <w:rFonts w:asciiTheme="minorHAnsi" w:hAnsiTheme="minorHAnsi" w:cstheme="minorHAnsi"/>
          <w:sz w:val="24"/>
          <w:szCs w:val="24"/>
        </w:rPr>
      </w:pPr>
      <w:r w:rsidRPr="005600D7">
        <w:rPr>
          <w:rFonts w:asciiTheme="minorHAnsi" w:hAnsiTheme="minorHAnsi" w:cstheme="minorHAnsi"/>
          <w:sz w:val="24"/>
          <w:szCs w:val="24"/>
        </w:rPr>
        <w:t>The register will be accessible by the Country Director, internal and external auditors and to regional and HQ staff performing checks on visits to the country.</w:t>
      </w:r>
    </w:p>
    <w:p w14:paraId="6466122C" w14:textId="77777777" w:rsidR="0085372B" w:rsidRPr="005600D7" w:rsidRDefault="0085372B" w:rsidP="0085372B">
      <w:pPr>
        <w:ind w:left="0"/>
        <w:jc w:val="both"/>
        <w:rPr>
          <w:rFonts w:asciiTheme="minorHAnsi" w:hAnsiTheme="minorHAnsi" w:cstheme="minorHAnsi"/>
          <w:sz w:val="24"/>
          <w:szCs w:val="24"/>
        </w:rPr>
      </w:pPr>
    </w:p>
    <w:p w14:paraId="3AD416CC" w14:textId="77777777" w:rsidR="0085372B" w:rsidRPr="005600D7" w:rsidRDefault="0085372B" w:rsidP="0085372B">
      <w:pPr>
        <w:keepNext/>
        <w:ind w:left="0"/>
        <w:jc w:val="both"/>
        <w:outlineLvl w:val="1"/>
        <w:rPr>
          <w:rFonts w:asciiTheme="minorHAnsi" w:eastAsia="Calibri" w:hAnsiTheme="minorHAnsi" w:cstheme="minorHAnsi"/>
          <w:b/>
          <w:color w:val="000000"/>
          <w:spacing w:val="0"/>
          <w:sz w:val="24"/>
          <w:szCs w:val="24"/>
        </w:rPr>
      </w:pPr>
      <w:r w:rsidRPr="005600D7">
        <w:rPr>
          <w:rFonts w:asciiTheme="minorHAnsi" w:eastAsia="Calibri" w:hAnsiTheme="minorHAnsi" w:cstheme="minorHAnsi"/>
          <w:b/>
          <w:color w:val="000000"/>
          <w:spacing w:val="0"/>
          <w:sz w:val="24"/>
          <w:szCs w:val="24"/>
        </w:rPr>
        <w:t>Facilitation payments and kickbacks</w:t>
      </w:r>
    </w:p>
    <w:p w14:paraId="757B70C4" w14:textId="77777777" w:rsidR="0085372B" w:rsidRPr="005600D7" w:rsidRDefault="0085372B" w:rsidP="0085372B">
      <w:pPr>
        <w:ind w:left="0"/>
        <w:jc w:val="both"/>
        <w:rPr>
          <w:rFonts w:asciiTheme="minorHAnsi" w:hAnsiTheme="minorHAnsi" w:cstheme="minorHAnsi"/>
          <w:sz w:val="24"/>
          <w:szCs w:val="24"/>
        </w:rPr>
      </w:pPr>
      <w:r w:rsidRPr="005600D7">
        <w:rPr>
          <w:rFonts w:asciiTheme="minorHAnsi" w:hAnsiTheme="minorHAnsi" w:cstheme="minorHAnsi"/>
          <w:sz w:val="24"/>
          <w:szCs w:val="24"/>
        </w:rPr>
        <w:t>Malaria Consortium does not make, and will not accept, facilitation payments or “kickbacks” of any kind. Facilitation payments are typically small, unofficial payments made to secure or expedite a routine government action by a government official, for example to clear goods or persons through customs. Kickbacks are typically payments made in return for a business favour or advantage, for example, to reduce delivery time on goods and services. All employees must avoid any activity that may lead to, or suggest, that a facilitation payment or kickback will be made or accepted on behalf of Malaria Consortium.</w:t>
      </w:r>
    </w:p>
    <w:p w14:paraId="1BA1F52F" w14:textId="77777777" w:rsidR="0085372B" w:rsidRPr="005600D7" w:rsidRDefault="0085372B" w:rsidP="0085372B">
      <w:pPr>
        <w:ind w:left="0"/>
        <w:jc w:val="both"/>
        <w:rPr>
          <w:rFonts w:asciiTheme="minorHAnsi" w:hAnsiTheme="minorHAnsi" w:cstheme="minorHAnsi"/>
          <w:sz w:val="24"/>
          <w:szCs w:val="24"/>
        </w:rPr>
      </w:pPr>
    </w:p>
    <w:p w14:paraId="2F47C7CB" w14:textId="77777777" w:rsidR="0085372B" w:rsidRPr="005600D7" w:rsidRDefault="0085372B" w:rsidP="0085372B">
      <w:pPr>
        <w:keepNext/>
        <w:ind w:left="0"/>
        <w:jc w:val="both"/>
        <w:outlineLvl w:val="1"/>
        <w:rPr>
          <w:rFonts w:asciiTheme="minorHAnsi" w:eastAsia="Calibri" w:hAnsiTheme="minorHAnsi" w:cstheme="minorHAnsi"/>
          <w:b/>
          <w:color w:val="000000"/>
          <w:spacing w:val="0"/>
          <w:sz w:val="24"/>
          <w:szCs w:val="24"/>
        </w:rPr>
      </w:pPr>
      <w:bookmarkStart w:id="4" w:name="_Toc383695908"/>
      <w:r w:rsidRPr="005600D7">
        <w:rPr>
          <w:rFonts w:asciiTheme="minorHAnsi" w:eastAsia="Calibri" w:hAnsiTheme="minorHAnsi" w:cstheme="minorHAnsi"/>
          <w:b/>
          <w:color w:val="000000"/>
          <w:spacing w:val="0"/>
          <w:sz w:val="24"/>
          <w:szCs w:val="24"/>
        </w:rPr>
        <w:t>Donations</w:t>
      </w:r>
      <w:bookmarkEnd w:id="4"/>
    </w:p>
    <w:p w14:paraId="6FC887AB" w14:textId="77777777" w:rsidR="0085372B" w:rsidRPr="005600D7" w:rsidRDefault="0085372B" w:rsidP="0085372B">
      <w:pPr>
        <w:ind w:left="0"/>
        <w:jc w:val="both"/>
        <w:rPr>
          <w:rFonts w:asciiTheme="minorHAnsi" w:hAnsiTheme="minorHAnsi" w:cstheme="minorHAnsi"/>
          <w:color w:val="000000"/>
          <w:sz w:val="24"/>
          <w:szCs w:val="24"/>
        </w:rPr>
      </w:pPr>
      <w:r w:rsidRPr="005600D7">
        <w:rPr>
          <w:rFonts w:asciiTheme="minorHAnsi" w:hAnsiTheme="minorHAnsi" w:cstheme="minorHAnsi"/>
          <w:color w:val="000000"/>
          <w:sz w:val="24"/>
          <w:szCs w:val="24"/>
        </w:rPr>
        <w:t>Malaria Consortium does not make contributions of any kind to political parties.</w:t>
      </w:r>
    </w:p>
    <w:p w14:paraId="7B098B8D" w14:textId="77777777" w:rsidR="0085372B" w:rsidRPr="005600D7" w:rsidRDefault="0085372B" w:rsidP="0085372B">
      <w:pPr>
        <w:jc w:val="both"/>
        <w:rPr>
          <w:rFonts w:asciiTheme="minorHAnsi" w:hAnsiTheme="minorHAnsi" w:cstheme="minorHAnsi"/>
          <w:color w:val="000000"/>
          <w:sz w:val="24"/>
          <w:szCs w:val="24"/>
        </w:rPr>
      </w:pPr>
    </w:p>
    <w:p w14:paraId="383B97BC" w14:textId="77777777" w:rsidR="0085372B" w:rsidRPr="005600D7" w:rsidRDefault="0085372B" w:rsidP="0085372B">
      <w:pPr>
        <w:keepNext/>
        <w:ind w:left="0"/>
        <w:jc w:val="both"/>
        <w:outlineLvl w:val="1"/>
        <w:rPr>
          <w:rFonts w:asciiTheme="minorHAnsi" w:eastAsia="Calibri" w:hAnsiTheme="minorHAnsi" w:cstheme="minorHAnsi"/>
          <w:b/>
          <w:color w:val="000000"/>
          <w:spacing w:val="0"/>
          <w:sz w:val="24"/>
          <w:szCs w:val="24"/>
        </w:rPr>
      </w:pPr>
      <w:bookmarkStart w:id="5" w:name="_Toc383695909"/>
      <w:r w:rsidRPr="005600D7">
        <w:rPr>
          <w:rFonts w:asciiTheme="minorHAnsi" w:eastAsia="Calibri" w:hAnsiTheme="minorHAnsi" w:cstheme="minorHAnsi"/>
          <w:b/>
          <w:color w:val="000000"/>
          <w:spacing w:val="0"/>
          <w:sz w:val="24"/>
          <w:szCs w:val="24"/>
        </w:rPr>
        <w:t>Financial Systems</w:t>
      </w:r>
      <w:bookmarkEnd w:id="5"/>
    </w:p>
    <w:p w14:paraId="6138D658" w14:textId="77777777" w:rsidR="0085372B" w:rsidRPr="005600D7" w:rsidRDefault="0085372B" w:rsidP="0085372B">
      <w:pPr>
        <w:ind w:left="0"/>
        <w:jc w:val="both"/>
        <w:rPr>
          <w:rFonts w:asciiTheme="minorHAnsi" w:hAnsiTheme="minorHAnsi" w:cstheme="minorHAnsi"/>
          <w:color w:val="000000"/>
          <w:sz w:val="24"/>
          <w:szCs w:val="24"/>
        </w:rPr>
      </w:pPr>
      <w:r w:rsidRPr="005600D7">
        <w:rPr>
          <w:rFonts w:asciiTheme="minorHAnsi" w:hAnsiTheme="minorHAnsi" w:cstheme="minorHAnsi"/>
          <w:color w:val="000000"/>
          <w:sz w:val="24"/>
          <w:szCs w:val="24"/>
        </w:rPr>
        <w:t xml:space="preserve">Malaria Consortium will keep financial records and ensure appropriate internal controls are in place to ensure there is an evidence trail for any payments made to third parties, </w:t>
      </w:r>
      <w:proofErr w:type="gramStart"/>
      <w:r w:rsidRPr="005600D7">
        <w:rPr>
          <w:rFonts w:asciiTheme="minorHAnsi" w:hAnsiTheme="minorHAnsi" w:cstheme="minorHAnsi"/>
          <w:color w:val="000000"/>
          <w:sz w:val="24"/>
          <w:szCs w:val="24"/>
        </w:rPr>
        <w:t>in order to</w:t>
      </w:r>
      <w:proofErr w:type="gramEnd"/>
      <w:r w:rsidRPr="005600D7">
        <w:rPr>
          <w:rFonts w:asciiTheme="minorHAnsi" w:hAnsiTheme="minorHAnsi" w:cstheme="minorHAnsi"/>
          <w:color w:val="000000"/>
          <w:sz w:val="24"/>
          <w:szCs w:val="24"/>
        </w:rPr>
        <w:t xml:space="preserve"> prevent corrupt payments taking place.</w:t>
      </w:r>
    </w:p>
    <w:p w14:paraId="5C83E002" w14:textId="77777777" w:rsidR="0085372B" w:rsidRPr="005600D7" w:rsidRDefault="0085372B" w:rsidP="0085372B">
      <w:pPr>
        <w:ind w:left="0"/>
        <w:jc w:val="both"/>
        <w:rPr>
          <w:rFonts w:asciiTheme="minorHAnsi" w:hAnsiTheme="minorHAnsi" w:cstheme="minorHAnsi"/>
          <w:color w:val="000000"/>
          <w:sz w:val="24"/>
          <w:szCs w:val="24"/>
        </w:rPr>
      </w:pPr>
    </w:p>
    <w:p w14:paraId="4A359819" w14:textId="77777777" w:rsidR="0085372B" w:rsidRPr="005600D7" w:rsidRDefault="0085372B" w:rsidP="0085372B">
      <w:pPr>
        <w:ind w:left="0"/>
        <w:jc w:val="both"/>
        <w:rPr>
          <w:rFonts w:asciiTheme="minorHAnsi" w:hAnsiTheme="minorHAnsi" w:cstheme="minorHAnsi"/>
          <w:color w:val="000000"/>
          <w:sz w:val="24"/>
          <w:szCs w:val="24"/>
        </w:rPr>
      </w:pPr>
      <w:r w:rsidRPr="005600D7">
        <w:rPr>
          <w:rFonts w:asciiTheme="minorHAnsi" w:hAnsiTheme="minorHAnsi" w:cstheme="minorHAnsi"/>
          <w:color w:val="000000"/>
          <w:sz w:val="24"/>
          <w:szCs w:val="24"/>
        </w:rPr>
        <w:t>All expense claims relating to hospitality, gifts or expenses incurred to third parties must be submitted in accordance with the financial procedures and must specifically record the reason for the expenditure.</w:t>
      </w:r>
    </w:p>
    <w:p w14:paraId="0518DC17" w14:textId="77777777" w:rsidR="0085372B" w:rsidRPr="005600D7" w:rsidRDefault="0085372B" w:rsidP="0085372B">
      <w:pPr>
        <w:ind w:left="0"/>
        <w:jc w:val="both"/>
        <w:rPr>
          <w:rFonts w:asciiTheme="minorHAnsi" w:hAnsiTheme="minorHAnsi" w:cstheme="minorHAnsi"/>
          <w:color w:val="000000"/>
          <w:sz w:val="24"/>
          <w:szCs w:val="24"/>
        </w:rPr>
      </w:pPr>
    </w:p>
    <w:p w14:paraId="25C00C23" w14:textId="77777777" w:rsidR="0085372B" w:rsidRPr="005600D7" w:rsidRDefault="0085372B" w:rsidP="0085372B">
      <w:pPr>
        <w:ind w:left="0"/>
        <w:jc w:val="both"/>
        <w:rPr>
          <w:rFonts w:asciiTheme="minorHAnsi" w:hAnsiTheme="minorHAnsi" w:cstheme="minorHAnsi"/>
          <w:color w:val="000000"/>
          <w:sz w:val="24"/>
          <w:szCs w:val="24"/>
        </w:rPr>
      </w:pPr>
      <w:r w:rsidRPr="005600D7">
        <w:rPr>
          <w:rFonts w:asciiTheme="minorHAnsi" w:hAnsiTheme="minorHAnsi" w:cstheme="minorHAnsi"/>
          <w:color w:val="000000"/>
          <w:sz w:val="24"/>
          <w:szCs w:val="24"/>
        </w:rPr>
        <w:t>All accounts, invoices, memoranda and any other documents and records relating to dealings with third parties, such as clients, suppliers and other business contacts, must be prepared and maintained with strict accuracy and completeness. No accounts must be kept “</w:t>
      </w:r>
      <w:proofErr w:type="gramStart"/>
      <w:r w:rsidRPr="005600D7">
        <w:rPr>
          <w:rFonts w:asciiTheme="minorHAnsi" w:hAnsiTheme="minorHAnsi" w:cstheme="minorHAnsi"/>
          <w:color w:val="000000"/>
          <w:sz w:val="24"/>
          <w:szCs w:val="24"/>
        </w:rPr>
        <w:t>off-book</w:t>
      </w:r>
      <w:proofErr w:type="gramEnd"/>
      <w:r w:rsidRPr="005600D7">
        <w:rPr>
          <w:rFonts w:asciiTheme="minorHAnsi" w:hAnsiTheme="minorHAnsi" w:cstheme="minorHAnsi"/>
          <w:color w:val="000000"/>
          <w:sz w:val="24"/>
          <w:szCs w:val="24"/>
        </w:rPr>
        <w:t>” to facilitate or conceal any payments.</w:t>
      </w:r>
    </w:p>
    <w:p w14:paraId="539E73E1" w14:textId="77777777" w:rsidR="0085372B" w:rsidRPr="005600D7" w:rsidRDefault="0085372B" w:rsidP="0085372B">
      <w:pPr>
        <w:ind w:left="0"/>
        <w:jc w:val="both"/>
        <w:rPr>
          <w:rFonts w:asciiTheme="minorHAnsi" w:hAnsiTheme="minorHAnsi" w:cstheme="minorHAnsi"/>
          <w:color w:val="000000"/>
          <w:sz w:val="24"/>
          <w:szCs w:val="24"/>
        </w:rPr>
      </w:pPr>
    </w:p>
    <w:p w14:paraId="00D05E6D" w14:textId="77777777" w:rsidR="0085372B" w:rsidRPr="005600D7" w:rsidRDefault="0085372B" w:rsidP="0085372B">
      <w:pPr>
        <w:keepNext/>
        <w:ind w:left="0"/>
        <w:jc w:val="both"/>
        <w:outlineLvl w:val="1"/>
        <w:rPr>
          <w:rFonts w:asciiTheme="minorHAnsi" w:eastAsia="Calibri" w:hAnsiTheme="minorHAnsi" w:cstheme="minorHAnsi"/>
          <w:b/>
          <w:color w:val="000000"/>
          <w:spacing w:val="0"/>
          <w:sz w:val="24"/>
          <w:szCs w:val="24"/>
        </w:rPr>
      </w:pPr>
      <w:bookmarkStart w:id="6" w:name="_Toc383695910"/>
      <w:r w:rsidRPr="005600D7">
        <w:rPr>
          <w:rFonts w:asciiTheme="minorHAnsi" w:eastAsia="Calibri" w:hAnsiTheme="minorHAnsi" w:cstheme="minorHAnsi"/>
          <w:b/>
          <w:color w:val="000000"/>
          <w:spacing w:val="0"/>
          <w:sz w:val="24"/>
          <w:szCs w:val="24"/>
        </w:rPr>
        <w:lastRenderedPageBreak/>
        <w:t>Whistle Blowing</w:t>
      </w:r>
      <w:bookmarkEnd w:id="6"/>
    </w:p>
    <w:p w14:paraId="54C32D59" w14:textId="77777777" w:rsidR="0085372B" w:rsidRPr="005600D7" w:rsidRDefault="0085372B" w:rsidP="0085372B">
      <w:pPr>
        <w:ind w:left="0"/>
        <w:jc w:val="both"/>
        <w:rPr>
          <w:rFonts w:asciiTheme="minorHAnsi" w:hAnsiTheme="minorHAnsi" w:cstheme="minorHAnsi"/>
          <w:color w:val="000000"/>
          <w:sz w:val="24"/>
          <w:szCs w:val="24"/>
        </w:rPr>
      </w:pPr>
      <w:r w:rsidRPr="005600D7">
        <w:rPr>
          <w:rFonts w:asciiTheme="minorHAnsi" w:hAnsiTheme="minorHAnsi" w:cstheme="minorHAnsi"/>
          <w:color w:val="000000"/>
          <w:sz w:val="24"/>
          <w:szCs w:val="24"/>
        </w:rPr>
        <w:t>Employees are encouraged to raise concerns about any issue or suspicion of malpractice at the earliest possible stage in accordance with Malaria Consortium’s Whistle Blowing Policy. Malaria Consortium will apply criminal and administrative sanctions in a robust manner to demonstrate a zero tolerance to bribery.</w:t>
      </w:r>
    </w:p>
    <w:p w14:paraId="5EAFA08C" w14:textId="77777777" w:rsidR="0085372B" w:rsidRPr="005600D7" w:rsidRDefault="0085372B" w:rsidP="0085372B">
      <w:pPr>
        <w:ind w:left="0"/>
        <w:jc w:val="both"/>
        <w:rPr>
          <w:rFonts w:asciiTheme="minorHAnsi" w:hAnsiTheme="minorHAnsi" w:cstheme="minorHAnsi"/>
          <w:color w:val="000000"/>
          <w:sz w:val="24"/>
          <w:szCs w:val="24"/>
        </w:rPr>
      </w:pPr>
    </w:p>
    <w:p w14:paraId="12AF11C6" w14:textId="77777777" w:rsidR="0085372B" w:rsidRPr="005600D7" w:rsidRDefault="0085372B" w:rsidP="0085372B">
      <w:pPr>
        <w:keepNext/>
        <w:ind w:left="0"/>
        <w:jc w:val="both"/>
        <w:outlineLvl w:val="1"/>
        <w:rPr>
          <w:rFonts w:asciiTheme="minorHAnsi" w:eastAsia="Calibri" w:hAnsiTheme="minorHAnsi" w:cstheme="minorHAnsi"/>
          <w:b/>
          <w:color w:val="000000"/>
          <w:spacing w:val="0"/>
          <w:sz w:val="24"/>
          <w:szCs w:val="24"/>
        </w:rPr>
      </w:pPr>
      <w:bookmarkStart w:id="7" w:name="_Toc383695911"/>
      <w:r w:rsidRPr="005600D7">
        <w:rPr>
          <w:rFonts w:asciiTheme="minorHAnsi" w:eastAsia="Calibri" w:hAnsiTheme="minorHAnsi" w:cstheme="minorHAnsi"/>
          <w:b/>
          <w:color w:val="000000"/>
          <w:spacing w:val="0"/>
          <w:sz w:val="24"/>
          <w:szCs w:val="24"/>
        </w:rPr>
        <w:t>Monitoring</w:t>
      </w:r>
      <w:bookmarkEnd w:id="7"/>
    </w:p>
    <w:p w14:paraId="61499685" w14:textId="77777777" w:rsidR="0085372B" w:rsidRPr="005600D7" w:rsidRDefault="0085372B" w:rsidP="0085372B">
      <w:pPr>
        <w:ind w:left="0"/>
        <w:jc w:val="both"/>
        <w:rPr>
          <w:rFonts w:asciiTheme="minorHAnsi" w:hAnsiTheme="minorHAnsi" w:cstheme="minorHAnsi"/>
          <w:sz w:val="24"/>
          <w:szCs w:val="24"/>
        </w:rPr>
      </w:pPr>
      <w:r w:rsidRPr="005600D7">
        <w:rPr>
          <w:rFonts w:asciiTheme="minorHAnsi" w:hAnsiTheme="minorHAnsi" w:cstheme="minorHAnsi"/>
          <w:color w:val="000000"/>
          <w:sz w:val="24"/>
          <w:szCs w:val="24"/>
        </w:rPr>
        <w:t>The effectiveness of this policy</w:t>
      </w:r>
      <w:r w:rsidRPr="005600D7">
        <w:rPr>
          <w:rFonts w:asciiTheme="minorHAnsi" w:hAnsiTheme="minorHAnsi" w:cstheme="minorHAnsi"/>
          <w:sz w:val="24"/>
          <w:szCs w:val="24"/>
        </w:rPr>
        <w:t xml:space="preserve"> will be regularly reviewed by the Board of Trustees and internal control systems and procedures will be subject to audit under the internal audit</w:t>
      </w:r>
    </w:p>
    <w:p w14:paraId="5F2051FE" w14:textId="77777777" w:rsidR="0085372B" w:rsidRPr="005600D7" w:rsidRDefault="0085372B" w:rsidP="0085372B">
      <w:pPr>
        <w:jc w:val="both"/>
        <w:rPr>
          <w:rFonts w:asciiTheme="minorHAnsi" w:hAnsiTheme="minorHAnsi" w:cstheme="minorHAnsi"/>
          <w:sz w:val="24"/>
          <w:szCs w:val="24"/>
        </w:rPr>
      </w:pPr>
    </w:p>
    <w:p w14:paraId="75F669C4" w14:textId="77777777" w:rsidR="0085372B" w:rsidRPr="005600D7" w:rsidRDefault="0085372B" w:rsidP="0085372B">
      <w:pPr>
        <w:jc w:val="both"/>
        <w:rPr>
          <w:rFonts w:asciiTheme="minorHAnsi" w:hAnsiTheme="minorHAnsi" w:cstheme="minorHAnsi"/>
          <w:sz w:val="24"/>
          <w:szCs w:val="24"/>
        </w:rPr>
      </w:pPr>
    </w:p>
    <w:p w14:paraId="09448502" w14:textId="77777777" w:rsidR="0085372B" w:rsidRPr="005600D7" w:rsidRDefault="0085372B" w:rsidP="003A5CE9">
      <w:pPr>
        <w:ind w:left="0"/>
        <w:jc w:val="center"/>
        <w:rPr>
          <w:rFonts w:asciiTheme="minorHAnsi" w:eastAsia="Calibri" w:hAnsiTheme="minorHAnsi" w:cstheme="minorHAnsi"/>
          <w:b/>
          <w:spacing w:val="0"/>
          <w:sz w:val="24"/>
          <w:szCs w:val="24"/>
          <w:u w:val="single"/>
        </w:rPr>
      </w:pPr>
      <w:r w:rsidRPr="005600D7">
        <w:rPr>
          <w:rFonts w:asciiTheme="minorHAnsi" w:eastAsia="Calibri" w:hAnsiTheme="minorHAnsi" w:cstheme="minorHAnsi"/>
          <w:b/>
          <w:spacing w:val="0"/>
          <w:sz w:val="24"/>
          <w:szCs w:val="24"/>
          <w:u w:val="single"/>
        </w:rPr>
        <w:br w:type="page"/>
      </w:r>
      <w:r w:rsidRPr="005600D7">
        <w:rPr>
          <w:rFonts w:asciiTheme="minorHAnsi" w:eastAsia="Calibri" w:hAnsiTheme="minorHAnsi" w:cstheme="minorHAnsi"/>
          <w:b/>
          <w:spacing w:val="0"/>
          <w:sz w:val="24"/>
          <w:szCs w:val="24"/>
          <w:u w:val="single"/>
        </w:rPr>
        <w:lastRenderedPageBreak/>
        <w:t>Anti-Fraud and Anti-Corruption Policy</w:t>
      </w:r>
    </w:p>
    <w:p w14:paraId="24AF5A7F" w14:textId="77777777" w:rsidR="0085372B" w:rsidRPr="005600D7" w:rsidRDefault="0085372B" w:rsidP="0085372B">
      <w:pPr>
        <w:ind w:left="2880"/>
        <w:jc w:val="both"/>
        <w:rPr>
          <w:rFonts w:asciiTheme="minorHAnsi" w:eastAsia="Calibri" w:hAnsiTheme="minorHAnsi" w:cstheme="minorHAnsi"/>
          <w:b/>
          <w:spacing w:val="0"/>
          <w:sz w:val="24"/>
          <w:szCs w:val="24"/>
          <w:u w:val="single"/>
        </w:rPr>
      </w:pPr>
    </w:p>
    <w:p w14:paraId="762F7986" w14:textId="77777777" w:rsidR="0085372B" w:rsidRPr="005600D7" w:rsidRDefault="0085372B" w:rsidP="00D332FD">
      <w:pPr>
        <w:keepNext/>
        <w:numPr>
          <w:ilvl w:val="0"/>
          <w:numId w:val="3"/>
        </w:numPr>
        <w:ind w:left="709" w:hanging="709"/>
        <w:jc w:val="both"/>
        <w:outlineLvl w:val="0"/>
        <w:rPr>
          <w:rFonts w:asciiTheme="minorHAnsi" w:hAnsiTheme="minorHAnsi" w:cstheme="minorHAnsi"/>
          <w:b/>
          <w:bCs/>
          <w:spacing w:val="0"/>
          <w:kern w:val="32"/>
          <w:sz w:val="24"/>
          <w:szCs w:val="24"/>
          <w:lang w:eastAsia="en-GB"/>
        </w:rPr>
      </w:pPr>
      <w:r w:rsidRPr="005600D7">
        <w:rPr>
          <w:rFonts w:asciiTheme="minorHAnsi" w:hAnsiTheme="minorHAnsi" w:cstheme="minorHAnsi"/>
          <w:b/>
          <w:bCs/>
          <w:kern w:val="32"/>
          <w:sz w:val="24"/>
          <w:szCs w:val="24"/>
        </w:rPr>
        <w:t>Purpose and context</w:t>
      </w:r>
    </w:p>
    <w:p w14:paraId="1655FD26" w14:textId="77777777" w:rsidR="0085372B" w:rsidRPr="005600D7" w:rsidRDefault="0085372B" w:rsidP="0085372B">
      <w:pPr>
        <w:ind w:left="0"/>
        <w:jc w:val="both"/>
        <w:rPr>
          <w:rFonts w:asciiTheme="minorHAnsi" w:hAnsiTheme="minorHAnsi" w:cstheme="minorHAnsi"/>
          <w:sz w:val="24"/>
          <w:szCs w:val="24"/>
        </w:rPr>
      </w:pPr>
    </w:p>
    <w:p w14:paraId="7BDD4AD5" w14:textId="77777777" w:rsidR="0085372B" w:rsidRPr="005600D7" w:rsidRDefault="0085372B" w:rsidP="0085372B">
      <w:pPr>
        <w:ind w:left="0"/>
        <w:jc w:val="both"/>
        <w:rPr>
          <w:rFonts w:asciiTheme="minorHAnsi" w:hAnsiTheme="minorHAnsi" w:cstheme="minorHAnsi"/>
          <w:sz w:val="24"/>
          <w:szCs w:val="24"/>
        </w:rPr>
      </w:pPr>
      <w:r w:rsidRPr="005600D7">
        <w:rPr>
          <w:rFonts w:asciiTheme="minorHAnsi" w:hAnsiTheme="minorHAnsi" w:cstheme="minorHAnsi"/>
          <w:sz w:val="24"/>
          <w:szCs w:val="24"/>
        </w:rPr>
        <w:t>The aim of Malaria Consortium’s fraud and anti-corruption policy is to minimise fraud through a series of measures, including clear policies and processes, regular internal and external audits and training for all staff.</w:t>
      </w:r>
    </w:p>
    <w:p w14:paraId="738CB7C6" w14:textId="77777777" w:rsidR="0085372B" w:rsidRPr="005600D7" w:rsidRDefault="0085372B" w:rsidP="0085372B">
      <w:pPr>
        <w:jc w:val="both"/>
        <w:rPr>
          <w:rFonts w:asciiTheme="minorHAnsi" w:hAnsiTheme="minorHAnsi" w:cstheme="minorHAnsi"/>
          <w:sz w:val="24"/>
          <w:szCs w:val="24"/>
        </w:rPr>
      </w:pPr>
      <w:r w:rsidRPr="005600D7">
        <w:rPr>
          <w:rFonts w:asciiTheme="minorHAnsi" w:hAnsiTheme="minorHAnsi" w:cstheme="minorHAnsi"/>
          <w:sz w:val="24"/>
          <w:szCs w:val="24"/>
        </w:rPr>
        <w:t xml:space="preserve"> </w:t>
      </w:r>
    </w:p>
    <w:p w14:paraId="7873246E" w14:textId="77777777" w:rsidR="0085372B" w:rsidRPr="005600D7" w:rsidRDefault="0085372B" w:rsidP="00D332FD">
      <w:pPr>
        <w:keepNext/>
        <w:numPr>
          <w:ilvl w:val="0"/>
          <w:numId w:val="3"/>
        </w:numPr>
        <w:ind w:left="709" w:hanging="709"/>
        <w:jc w:val="both"/>
        <w:outlineLvl w:val="0"/>
        <w:rPr>
          <w:rFonts w:asciiTheme="minorHAnsi" w:hAnsiTheme="minorHAnsi" w:cstheme="minorHAnsi"/>
          <w:b/>
          <w:bCs/>
          <w:kern w:val="32"/>
          <w:sz w:val="24"/>
          <w:szCs w:val="24"/>
        </w:rPr>
      </w:pPr>
      <w:r w:rsidRPr="005600D7">
        <w:rPr>
          <w:rFonts w:asciiTheme="minorHAnsi" w:hAnsiTheme="minorHAnsi" w:cstheme="minorHAnsi"/>
          <w:b/>
          <w:bCs/>
          <w:kern w:val="32"/>
          <w:sz w:val="24"/>
          <w:szCs w:val="24"/>
        </w:rPr>
        <w:t>Principles</w:t>
      </w:r>
    </w:p>
    <w:p w14:paraId="744999C0" w14:textId="77777777" w:rsidR="0085372B" w:rsidRPr="005600D7" w:rsidRDefault="0085372B" w:rsidP="0085372B">
      <w:pPr>
        <w:ind w:left="0"/>
        <w:jc w:val="both"/>
        <w:rPr>
          <w:rFonts w:asciiTheme="minorHAnsi" w:hAnsiTheme="minorHAnsi" w:cstheme="minorHAnsi"/>
          <w:sz w:val="24"/>
          <w:szCs w:val="24"/>
        </w:rPr>
      </w:pPr>
    </w:p>
    <w:p w14:paraId="469C5C73" w14:textId="77777777" w:rsidR="0085372B" w:rsidRPr="005600D7" w:rsidRDefault="0085372B" w:rsidP="0085372B">
      <w:pPr>
        <w:ind w:left="0"/>
        <w:jc w:val="both"/>
        <w:rPr>
          <w:rFonts w:asciiTheme="minorHAnsi" w:hAnsiTheme="minorHAnsi" w:cstheme="minorHAnsi"/>
          <w:sz w:val="24"/>
          <w:szCs w:val="24"/>
        </w:rPr>
      </w:pPr>
      <w:r w:rsidRPr="005600D7">
        <w:rPr>
          <w:rFonts w:asciiTheme="minorHAnsi" w:hAnsiTheme="minorHAnsi" w:cstheme="minorHAnsi"/>
          <w:sz w:val="24"/>
          <w:szCs w:val="24"/>
        </w:rPr>
        <w:t xml:space="preserve">Malaria Consortium is committed to investigate </w:t>
      </w:r>
      <w:proofErr w:type="gramStart"/>
      <w:r w:rsidRPr="005600D7">
        <w:rPr>
          <w:rFonts w:asciiTheme="minorHAnsi" w:hAnsiTheme="minorHAnsi" w:cstheme="minorHAnsi"/>
          <w:sz w:val="24"/>
          <w:szCs w:val="24"/>
        </w:rPr>
        <w:t>any and all</w:t>
      </w:r>
      <w:proofErr w:type="gramEnd"/>
      <w:r w:rsidRPr="005600D7">
        <w:rPr>
          <w:rFonts w:asciiTheme="minorHAnsi" w:hAnsiTheme="minorHAnsi" w:cstheme="minorHAnsi"/>
          <w:sz w:val="24"/>
          <w:szCs w:val="24"/>
        </w:rPr>
        <w:t xml:space="preserve"> suspected acts of fraud, misappropriation or other similar irregularity.  Detecting fraud and corruption is everyone’s responsibility and if any incident or potential incident is discovered staff must report it immediately, as required by Malaria Consortium’s whistle blowing policy.</w:t>
      </w:r>
    </w:p>
    <w:p w14:paraId="779391CC" w14:textId="77777777" w:rsidR="0085372B" w:rsidRPr="005600D7" w:rsidRDefault="0085372B" w:rsidP="0085372B">
      <w:pPr>
        <w:jc w:val="both"/>
        <w:rPr>
          <w:rFonts w:asciiTheme="minorHAnsi" w:hAnsiTheme="minorHAnsi" w:cstheme="minorHAnsi"/>
          <w:sz w:val="24"/>
          <w:szCs w:val="24"/>
        </w:rPr>
      </w:pPr>
    </w:p>
    <w:p w14:paraId="734D4022" w14:textId="77777777" w:rsidR="0085372B" w:rsidRPr="005600D7" w:rsidRDefault="0085372B" w:rsidP="00D332FD">
      <w:pPr>
        <w:keepNext/>
        <w:numPr>
          <w:ilvl w:val="0"/>
          <w:numId w:val="3"/>
        </w:numPr>
        <w:ind w:left="709" w:hanging="709"/>
        <w:jc w:val="both"/>
        <w:outlineLvl w:val="0"/>
        <w:rPr>
          <w:rFonts w:asciiTheme="minorHAnsi" w:hAnsiTheme="minorHAnsi" w:cstheme="minorHAnsi"/>
          <w:b/>
          <w:bCs/>
          <w:kern w:val="32"/>
          <w:sz w:val="24"/>
          <w:szCs w:val="24"/>
        </w:rPr>
      </w:pPr>
      <w:r w:rsidRPr="005600D7">
        <w:rPr>
          <w:rFonts w:asciiTheme="minorHAnsi" w:hAnsiTheme="minorHAnsi" w:cstheme="minorHAnsi"/>
          <w:b/>
          <w:bCs/>
          <w:kern w:val="32"/>
          <w:sz w:val="24"/>
          <w:szCs w:val="24"/>
        </w:rPr>
        <w:t>Scope</w:t>
      </w:r>
    </w:p>
    <w:p w14:paraId="75A25075" w14:textId="77777777" w:rsidR="0085372B" w:rsidRPr="005600D7" w:rsidRDefault="0085372B" w:rsidP="0085372B">
      <w:pPr>
        <w:ind w:left="0"/>
        <w:jc w:val="both"/>
        <w:rPr>
          <w:rFonts w:asciiTheme="minorHAnsi" w:hAnsiTheme="minorHAnsi" w:cstheme="minorHAnsi"/>
          <w:sz w:val="24"/>
          <w:szCs w:val="24"/>
        </w:rPr>
      </w:pPr>
    </w:p>
    <w:p w14:paraId="6EF59F4C" w14:textId="77777777" w:rsidR="0085372B" w:rsidRPr="005600D7" w:rsidRDefault="0085372B" w:rsidP="0085372B">
      <w:pPr>
        <w:ind w:left="0"/>
        <w:jc w:val="both"/>
        <w:rPr>
          <w:rFonts w:asciiTheme="minorHAnsi" w:hAnsiTheme="minorHAnsi" w:cstheme="minorHAnsi"/>
          <w:sz w:val="24"/>
          <w:szCs w:val="24"/>
        </w:rPr>
      </w:pPr>
      <w:r w:rsidRPr="005600D7">
        <w:rPr>
          <w:rFonts w:asciiTheme="minorHAnsi" w:hAnsiTheme="minorHAnsi" w:cstheme="minorHAnsi"/>
          <w:sz w:val="24"/>
          <w:szCs w:val="24"/>
        </w:rPr>
        <w:t xml:space="preserve">Malaria Consortium is committed to maintaining an untainted reputation with its donors, partners, beneficiaries and vendors. All Malaria Consortium employees and service providers are under obligation to maintain </w:t>
      </w:r>
      <w:r w:rsidRPr="005600D7">
        <w:rPr>
          <w:rFonts w:asciiTheme="minorHAnsi" w:hAnsiTheme="minorHAnsi" w:cstheme="minorHAnsi"/>
          <w:spacing w:val="-3"/>
          <w:sz w:val="24"/>
          <w:szCs w:val="24"/>
        </w:rPr>
        <w:t>integri</w:t>
      </w:r>
      <w:r w:rsidRPr="005600D7">
        <w:rPr>
          <w:rFonts w:asciiTheme="minorHAnsi" w:hAnsiTheme="minorHAnsi" w:cstheme="minorHAnsi"/>
          <w:spacing w:val="-3"/>
          <w:sz w:val="24"/>
          <w:szCs w:val="24"/>
        </w:rPr>
        <w:softHyphen/>
        <w:t>ty in all actions and must</w:t>
      </w:r>
      <w:r w:rsidRPr="005600D7">
        <w:rPr>
          <w:rFonts w:asciiTheme="minorHAnsi" w:hAnsiTheme="minorHAnsi" w:cstheme="minorHAnsi"/>
          <w:sz w:val="24"/>
          <w:szCs w:val="24"/>
        </w:rPr>
        <w:t xml:space="preserve"> avoid circumstances that compromise their decisions or actions. All employees must ensure that the ethical business practices and interests of the organisation are observed.</w:t>
      </w:r>
    </w:p>
    <w:p w14:paraId="5FED1E1E" w14:textId="77777777" w:rsidR="0085372B" w:rsidRPr="005600D7" w:rsidRDefault="0085372B" w:rsidP="0085372B">
      <w:pPr>
        <w:jc w:val="both"/>
        <w:rPr>
          <w:rFonts w:asciiTheme="minorHAnsi" w:hAnsiTheme="minorHAnsi" w:cstheme="minorHAnsi"/>
          <w:sz w:val="24"/>
          <w:szCs w:val="24"/>
        </w:rPr>
      </w:pPr>
    </w:p>
    <w:p w14:paraId="26A95A50" w14:textId="77777777" w:rsidR="0085372B" w:rsidRPr="005600D7" w:rsidRDefault="0085372B" w:rsidP="0085372B">
      <w:pPr>
        <w:ind w:left="0"/>
        <w:jc w:val="both"/>
        <w:rPr>
          <w:rFonts w:asciiTheme="minorHAnsi" w:hAnsiTheme="minorHAnsi" w:cstheme="minorHAnsi"/>
          <w:color w:val="000000"/>
          <w:sz w:val="24"/>
          <w:szCs w:val="24"/>
        </w:rPr>
      </w:pPr>
      <w:r w:rsidRPr="005600D7">
        <w:rPr>
          <w:rFonts w:asciiTheme="minorHAnsi" w:hAnsiTheme="minorHAnsi" w:cstheme="minorHAnsi"/>
          <w:sz w:val="24"/>
          <w:szCs w:val="24"/>
        </w:rPr>
        <w:t xml:space="preserve">It is a major violation of Malaria Consortium’s policies for employees or service providers to knowingly conceal, falsify or misrepresent a material fact relating to any transaction. Misrepresentation may include but is not limited </w:t>
      </w:r>
      <w:proofErr w:type="gramStart"/>
      <w:r w:rsidRPr="005600D7">
        <w:rPr>
          <w:rFonts w:asciiTheme="minorHAnsi" w:hAnsiTheme="minorHAnsi" w:cstheme="minorHAnsi"/>
          <w:sz w:val="24"/>
          <w:szCs w:val="24"/>
        </w:rPr>
        <w:t>to:</w:t>
      </w:r>
      <w:proofErr w:type="gramEnd"/>
      <w:r w:rsidRPr="005600D7">
        <w:rPr>
          <w:rFonts w:asciiTheme="minorHAnsi" w:hAnsiTheme="minorHAnsi" w:cstheme="minorHAnsi"/>
          <w:sz w:val="24"/>
          <w:szCs w:val="24"/>
        </w:rPr>
        <w:t xml:space="preserve"> signing for receipt of goods or services not yet received or </w:t>
      </w:r>
      <w:proofErr w:type="gramStart"/>
      <w:r w:rsidRPr="005600D7">
        <w:rPr>
          <w:rFonts w:asciiTheme="minorHAnsi" w:hAnsiTheme="minorHAnsi" w:cstheme="minorHAnsi"/>
          <w:sz w:val="24"/>
          <w:szCs w:val="24"/>
        </w:rPr>
        <w:t>completed, or</w:t>
      </w:r>
      <w:proofErr w:type="gramEnd"/>
      <w:r w:rsidRPr="005600D7">
        <w:rPr>
          <w:rFonts w:asciiTheme="minorHAnsi" w:hAnsiTheme="minorHAnsi" w:cstheme="minorHAnsi"/>
          <w:sz w:val="24"/>
          <w:szCs w:val="24"/>
        </w:rPr>
        <w:t xml:space="preserve"> altering any document to disguise or change the outcome, including the </w:t>
      </w:r>
      <w:proofErr w:type="gramStart"/>
      <w:r w:rsidRPr="005600D7">
        <w:rPr>
          <w:rFonts w:asciiTheme="minorHAnsi" w:hAnsiTheme="minorHAnsi" w:cstheme="minorHAnsi"/>
          <w:sz w:val="24"/>
          <w:szCs w:val="24"/>
        </w:rPr>
        <w:t>back-dating</w:t>
      </w:r>
      <w:proofErr w:type="gramEnd"/>
      <w:r w:rsidRPr="005600D7">
        <w:rPr>
          <w:rFonts w:asciiTheme="minorHAnsi" w:hAnsiTheme="minorHAnsi" w:cstheme="minorHAnsi"/>
          <w:sz w:val="24"/>
          <w:szCs w:val="24"/>
        </w:rPr>
        <w:t xml:space="preserve"> of </w:t>
      </w:r>
      <w:r w:rsidRPr="005600D7">
        <w:rPr>
          <w:rFonts w:asciiTheme="minorHAnsi" w:hAnsiTheme="minorHAnsi" w:cstheme="minorHAnsi"/>
          <w:color w:val="000000"/>
          <w:sz w:val="24"/>
          <w:szCs w:val="24"/>
        </w:rPr>
        <w:t>documents. For employees proven violations will lead to disciplinary action up to dismissal from employment and legal action. For service providers proven violations will result in the immediate termination of their contract and the cessation of all business dealings.</w:t>
      </w:r>
    </w:p>
    <w:p w14:paraId="49FA7ABD" w14:textId="77777777" w:rsidR="0085372B" w:rsidRPr="005600D7" w:rsidRDefault="0085372B" w:rsidP="0085372B">
      <w:pPr>
        <w:jc w:val="both"/>
        <w:rPr>
          <w:rFonts w:asciiTheme="minorHAnsi" w:hAnsiTheme="minorHAnsi" w:cstheme="minorHAnsi"/>
          <w:color w:val="000000"/>
          <w:sz w:val="24"/>
          <w:szCs w:val="24"/>
        </w:rPr>
      </w:pPr>
    </w:p>
    <w:p w14:paraId="29439009" w14:textId="77777777" w:rsidR="0085372B" w:rsidRPr="005600D7" w:rsidRDefault="0085372B" w:rsidP="00D332FD">
      <w:pPr>
        <w:keepNext/>
        <w:numPr>
          <w:ilvl w:val="0"/>
          <w:numId w:val="3"/>
        </w:numPr>
        <w:ind w:left="709" w:hanging="709"/>
        <w:jc w:val="both"/>
        <w:outlineLvl w:val="0"/>
        <w:rPr>
          <w:rFonts w:asciiTheme="minorHAnsi" w:hAnsiTheme="minorHAnsi" w:cstheme="minorHAnsi"/>
          <w:b/>
          <w:bCs/>
          <w:color w:val="000000"/>
          <w:kern w:val="32"/>
          <w:sz w:val="24"/>
          <w:szCs w:val="24"/>
        </w:rPr>
      </w:pPr>
      <w:r w:rsidRPr="005600D7">
        <w:rPr>
          <w:rFonts w:asciiTheme="minorHAnsi" w:hAnsiTheme="minorHAnsi" w:cstheme="minorHAnsi"/>
          <w:b/>
          <w:bCs/>
          <w:color w:val="000000"/>
          <w:kern w:val="32"/>
          <w:sz w:val="24"/>
          <w:szCs w:val="24"/>
        </w:rPr>
        <w:t>Definition and terms</w:t>
      </w:r>
    </w:p>
    <w:p w14:paraId="1FF967E9" w14:textId="77777777" w:rsidR="0085372B" w:rsidRPr="005600D7" w:rsidRDefault="0085372B" w:rsidP="0085372B">
      <w:pPr>
        <w:ind w:left="0"/>
        <w:jc w:val="both"/>
        <w:outlineLvl w:val="2"/>
        <w:rPr>
          <w:rFonts w:asciiTheme="minorHAnsi" w:hAnsiTheme="minorHAnsi" w:cstheme="minorHAnsi"/>
          <w:color w:val="000000"/>
          <w:sz w:val="24"/>
          <w:szCs w:val="24"/>
        </w:rPr>
      </w:pPr>
    </w:p>
    <w:p w14:paraId="3E1429CA" w14:textId="77777777" w:rsidR="0085372B" w:rsidRPr="005600D7" w:rsidRDefault="0085372B" w:rsidP="0085372B">
      <w:pPr>
        <w:ind w:left="0"/>
        <w:jc w:val="both"/>
        <w:outlineLvl w:val="2"/>
        <w:rPr>
          <w:rFonts w:asciiTheme="minorHAnsi" w:hAnsiTheme="minorHAnsi" w:cstheme="minorHAnsi"/>
          <w:sz w:val="24"/>
          <w:szCs w:val="24"/>
        </w:rPr>
      </w:pPr>
      <w:r w:rsidRPr="005600D7">
        <w:rPr>
          <w:rFonts w:asciiTheme="minorHAnsi" w:hAnsiTheme="minorHAnsi" w:cstheme="minorHAnsi"/>
          <w:sz w:val="24"/>
          <w:szCs w:val="24"/>
        </w:rPr>
        <w:t xml:space="preserve">Fraud is defined in the Uganda Act, as false representation, failure to disclose information or abuse of position, </w:t>
      </w:r>
      <w:proofErr w:type="gramStart"/>
      <w:r w:rsidRPr="005600D7">
        <w:rPr>
          <w:rFonts w:asciiTheme="minorHAnsi" w:hAnsiTheme="minorHAnsi" w:cstheme="minorHAnsi"/>
          <w:sz w:val="24"/>
          <w:szCs w:val="24"/>
        </w:rPr>
        <w:t>in order to</w:t>
      </w:r>
      <w:proofErr w:type="gramEnd"/>
      <w:r w:rsidRPr="005600D7">
        <w:rPr>
          <w:rFonts w:asciiTheme="minorHAnsi" w:hAnsiTheme="minorHAnsi" w:cstheme="minorHAnsi"/>
          <w:sz w:val="24"/>
          <w:szCs w:val="24"/>
        </w:rPr>
        <w:t xml:space="preserve"> make a gain for yourself or another or to cause or expose another to a risk of loss. Fraud covers an act of deception, bribery, forgery, extortion, theft, misappropriation, false representation, conspiracy, corruption, collusion, embezzlement, or concealment of material facts.</w:t>
      </w:r>
    </w:p>
    <w:p w14:paraId="2694038D" w14:textId="77777777" w:rsidR="0085372B" w:rsidRPr="005600D7" w:rsidRDefault="0085372B" w:rsidP="0085372B">
      <w:pPr>
        <w:ind w:left="0"/>
        <w:jc w:val="both"/>
        <w:outlineLvl w:val="2"/>
        <w:rPr>
          <w:rFonts w:asciiTheme="minorHAnsi" w:hAnsiTheme="minorHAnsi" w:cstheme="minorHAnsi"/>
          <w:sz w:val="24"/>
          <w:szCs w:val="24"/>
        </w:rPr>
      </w:pPr>
    </w:p>
    <w:p w14:paraId="1758F18C" w14:textId="77777777" w:rsidR="0085372B" w:rsidRPr="005600D7" w:rsidRDefault="0085372B" w:rsidP="0085372B">
      <w:pPr>
        <w:ind w:left="0"/>
        <w:jc w:val="both"/>
        <w:outlineLvl w:val="2"/>
        <w:rPr>
          <w:rFonts w:asciiTheme="minorHAnsi" w:hAnsiTheme="minorHAnsi" w:cstheme="minorHAnsi"/>
          <w:sz w:val="24"/>
          <w:szCs w:val="24"/>
        </w:rPr>
      </w:pPr>
      <w:r w:rsidRPr="005600D7">
        <w:rPr>
          <w:rFonts w:asciiTheme="minorHAnsi" w:hAnsiTheme="minorHAnsi" w:cstheme="minorHAnsi"/>
          <w:sz w:val="24"/>
          <w:szCs w:val="24"/>
        </w:rPr>
        <w:t>Anti-corruption: relates to the measures taken to eradicate or prevent dishonest or fraudulent conduct.</w:t>
      </w:r>
    </w:p>
    <w:p w14:paraId="4A37399D" w14:textId="77777777" w:rsidR="0085372B" w:rsidRPr="005600D7" w:rsidRDefault="0085372B" w:rsidP="0085372B">
      <w:pPr>
        <w:ind w:left="0"/>
        <w:jc w:val="both"/>
        <w:outlineLvl w:val="2"/>
        <w:rPr>
          <w:rFonts w:asciiTheme="minorHAnsi" w:hAnsiTheme="minorHAnsi" w:cstheme="minorHAnsi"/>
          <w:sz w:val="24"/>
          <w:szCs w:val="24"/>
        </w:rPr>
      </w:pPr>
    </w:p>
    <w:p w14:paraId="43AA06E3" w14:textId="77777777" w:rsidR="0085372B" w:rsidRPr="005600D7" w:rsidRDefault="0085372B" w:rsidP="0085372B">
      <w:pPr>
        <w:ind w:left="0"/>
        <w:jc w:val="both"/>
        <w:rPr>
          <w:rFonts w:asciiTheme="minorHAnsi" w:hAnsiTheme="minorHAnsi" w:cstheme="minorHAnsi"/>
          <w:sz w:val="24"/>
          <w:szCs w:val="24"/>
        </w:rPr>
      </w:pPr>
      <w:r w:rsidRPr="005600D7">
        <w:rPr>
          <w:rFonts w:asciiTheme="minorHAnsi" w:hAnsiTheme="minorHAnsi" w:cstheme="minorHAnsi"/>
          <w:sz w:val="24"/>
          <w:szCs w:val="24"/>
        </w:rPr>
        <w:t>Both corruption and fraud amount to abuse and theft. Acts of fraud and corruption include, but are not restricted to:</w:t>
      </w:r>
    </w:p>
    <w:p w14:paraId="6CD71DE9" w14:textId="77777777" w:rsidR="0085372B" w:rsidRPr="005600D7" w:rsidRDefault="0085372B" w:rsidP="00D332FD">
      <w:pPr>
        <w:numPr>
          <w:ilvl w:val="0"/>
          <w:numId w:val="4"/>
        </w:numPr>
        <w:ind w:left="720"/>
        <w:jc w:val="both"/>
        <w:rPr>
          <w:rFonts w:asciiTheme="minorHAnsi" w:hAnsiTheme="minorHAnsi" w:cstheme="minorHAnsi"/>
          <w:spacing w:val="0"/>
          <w:sz w:val="24"/>
          <w:szCs w:val="24"/>
          <w:lang w:eastAsia="en-GB"/>
        </w:rPr>
      </w:pPr>
      <w:r w:rsidRPr="005600D7">
        <w:rPr>
          <w:rFonts w:asciiTheme="minorHAnsi" w:hAnsiTheme="minorHAnsi" w:cstheme="minorHAnsi"/>
          <w:sz w:val="24"/>
          <w:szCs w:val="24"/>
        </w:rPr>
        <w:t>Falsifying time sheets or payroll records</w:t>
      </w:r>
    </w:p>
    <w:p w14:paraId="13A35F9F" w14:textId="77777777" w:rsidR="0085372B" w:rsidRPr="005600D7" w:rsidRDefault="0085372B" w:rsidP="00D332FD">
      <w:pPr>
        <w:numPr>
          <w:ilvl w:val="0"/>
          <w:numId w:val="4"/>
        </w:numPr>
        <w:ind w:left="720"/>
        <w:jc w:val="both"/>
        <w:rPr>
          <w:rFonts w:asciiTheme="minorHAnsi" w:hAnsiTheme="minorHAnsi" w:cstheme="minorHAnsi"/>
          <w:sz w:val="24"/>
          <w:szCs w:val="24"/>
        </w:rPr>
      </w:pPr>
      <w:r w:rsidRPr="005600D7">
        <w:rPr>
          <w:rFonts w:asciiTheme="minorHAnsi" w:hAnsiTheme="minorHAnsi" w:cstheme="minorHAnsi"/>
          <w:sz w:val="24"/>
          <w:szCs w:val="24"/>
        </w:rPr>
        <w:t xml:space="preserve">Falsifying travel and entertainment expenses </w:t>
      </w:r>
    </w:p>
    <w:p w14:paraId="7D98007E" w14:textId="77777777" w:rsidR="0085372B" w:rsidRPr="005600D7" w:rsidRDefault="0085372B" w:rsidP="00D332FD">
      <w:pPr>
        <w:numPr>
          <w:ilvl w:val="0"/>
          <w:numId w:val="4"/>
        </w:numPr>
        <w:ind w:left="720"/>
        <w:jc w:val="both"/>
        <w:rPr>
          <w:rFonts w:asciiTheme="minorHAnsi" w:hAnsiTheme="minorHAnsi" w:cstheme="minorHAnsi"/>
          <w:sz w:val="24"/>
          <w:szCs w:val="24"/>
        </w:rPr>
      </w:pPr>
      <w:r w:rsidRPr="005600D7">
        <w:rPr>
          <w:rFonts w:asciiTheme="minorHAnsi" w:hAnsiTheme="minorHAnsi" w:cstheme="minorHAnsi"/>
          <w:sz w:val="24"/>
          <w:szCs w:val="24"/>
        </w:rPr>
        <w:t>Fictitious reporting of receipts from suppliers or shipments to customers</w:t>
      </w:r>
    </w:p>
    <w:p w14:paraId="4B57E8A5" w14:textId="77777777" w:rsidR="0085372B" w:rsidRPr="005600D7" w:rsidRDefault="0085372B" w:rsidP="00D332FD">
      <w:pPr>
        <w:numPr>
          <w:ilvl w:val="0"/>
          <w:numId w:val="4"/>
        </w:numPr>
        <w:ind w:left="720"/>
        <w:jc w:val="both"/>
        <w:rPr>
          <w:rFonts w:asciiTheme="minorHAnsi" w:hAnsiTheme="minorHAnsi" w:cstheme="minorHAnsi"/>
          <w:sz w:val="24"/>
          <w:szCs w:val="24"/>
        </w:rPr>
      </w:pPr>
      <w:r w:rsidRPr="005600D7">
        <w:rPr>
          <w:rFonts w:asciiTheme="minorHAnsi" w:hAnsiTheme="minorHAnsi" w:cstheme="minorHAnsi"/>
          <w:sz w:val="24"/>
          <w:szCs w:val="24"/>
        </w:rPr>
        <w:t xml:space="preserve">Creation of false invoices or purchase orders, including the </w:t>
      </w:r>
      <w:proofErr w:type="gramStart"/>
      <w:r w:rsidRPr="005600D7">
        <w:rPr>
          <w:rFonts w:asciiTheme="minorHAnsi" w:hAnsiTheme="minorHAnsi" w:cstheme="minorHAnsi"/>
          <w:sz w:val="24"/>
          <w:szCs w:val="24"/>
        </w:rPr>
        <w:t>back-dating</w:t>
      </w:r>
      <w:proofErr w:type="gramEnd"/>
      <w:r w:rsidRPr="005600D7">
        <w:rPr>
          <w:rFonts w:asciiTheme="minorHAnsi" w:hAnsiTheme="minorHAnsi" w:cstheme="minorHAnsi"/>
          <w:sz w:val="24"/>
          <w:szCs w:val="24"/>
        </w:rPr>
        <w:t xml:space="preserve"> of documents</w:t>
      </w:r>
    </w:p>
    <w:p w14:paraId="0684D9FC" w14:textId="77777777" w:rsidR="0085372B" w:rsidRPr="005600D7" w:rsidRDefault="0085372B" w:rsidP="00D332FD">
      <w:pPr>
        <w:numPr>
          <w:ilvl w:val="0"/>
          <w:numId w:val="4"/>
        </w:numPr>
        <w:ind w:left="720"/>
        <w:jc w:val="both"/>
        <w:rPr>
          <w:rFonts w:asciiTheme="minorHAnsi" w:hAnsiTheme="minorHAnsi" w:cstheme="minorHAnsi"/>
          <w:sz w:val="24"/>
          <w:szCs w:val="24"/>
        </w:rPr>
      </w:pPr>
      <w:r w:rsidRPr="005600D7">
        <w:rPr>
          <w:rFonts w:asciiTheme="minorHAnsi" w:hAnsiTheme="minorHAnsi" w:cstheme="minorHAnsi"/>
          <w:sz w:val="24"/>
          <w:szCs w:val="24"/>
        </w:rPr>
        <w:t>Misappropriation of Malaria Consortium and donor equipment, resources and even data</w:t>
      </w:r>
    </w:p>
    <w:p w14:paraId="31AB5C6F" w14:textId="77777777" w:rsidR="0085372B" w:rsidRPr="005600D7" w:rsidRDefault="0085372B" w:rsidP="00D332FD">
      <w:pPr>
        <w:numPr>
          <w:ilvl w:val="0"/>
          <w:numId w:val="4"/>
        </w:numPr>
        <w:ind w:left="720"/>
        <w:jc w:val="both"/>
        <w:rPr>
          <w:rFonts w:asciiTheme="minorHAnsi" w:hAnsiTheme="minorHAnsi" w:cstheme="minorHAnsi"/>
          <w:sz w:val="24"/>
          <w:szCs w:val="24"/>
        </w:rPr>
      </w:pPr>
      <w:r w:rsidRPr="005600D7">
        <w:rPr>
          <w:rFonts w:asciiTheme="minorHAnsi" w:hAnsiTheme="minorHAnsi" w:cstheme="minorHAnsi"/>
          <w:sz w:val="24"/>
          <w:szCs w:val="24"/>
        </w:rPr>
        <w:lastRenderedPageBreak/>
        <w:t>Misstatement of income</w:t>
      </w:r>
    </w:p>
    <w:p w14:paraId="1605D788" w14:textId="77777777" w:rsidR="0085372B" w:rsidRPr="005600D7" w:rsidRDefault="0085372B" w:rsidP="00D332FD">
      <w:pPr>
        <w:numPr>
          <w:ilvl w:val="0"/>
          <w:numId w:val="4"/>
        </w:numPr>
        <w:ind w:left="720"/>
        <w:jc w:val="both"/>
        <w:rPr>
          <w:rFonts w:asciiTheme="minorHAnsi" w:hAnsiTheme="minorHAnsi" w:cstheme="minorHAnsi"/>
          <w:sz w:val="24"/>
          <w:szCs w:val="24"/>
        </w:rPr>
      </w:pPr>
      <w:r w:rsidRPr="005600D7">
        <w:rPr>
          <w:rFonts w:asciiTheme="minorHAnsi" w:hAnsiTheme="minorHAnsi" w:cstheme="minorHAnsi"/>
          <w:sz w:val="24"/>
          <w:szCs w:val="24"/>
        </w:rPr>
        <w:t>Misstatement of assets</w:t>
      </w:r>
    </w:p>
    <w:p w14:paraId="792A41A3" w14:textId="77777777" w:rsidR="0085372B" w:rsidRPr="005600D7" w:rsidRDefault="0085372B" w:rsidP="00D332FD">
      <w:pPr>
        <w:numPr>
          <w:ilvl w:val="0"/>
          <w:numId w:val="4"/>
        </w:numPr>
        <w:ind w:left="720"/>
        <w:jc w:val="both"/>
        <w:rPr>
          <w:rFonts w:asciiTheme="minorHAnsi" w:hAnsiTheme="minorHAnsi" w:cstheme="minorHAnsi"/>
          <w:sz w:val="24"/>
          <w:szCs w:val="24"/>
        </w:rPr>
      </w:pPr>
      <w:r w:rsidRPr="005600D7">
        <w:rPr>
          <w:rFonts w:asciiTheme="minorHAnsi" w:hAnsiTheme="minorHAnsi" w:cstheme="minorHAnsi"/>
          <w:sz w:val="24"/>
          <w:szCs w:val="24"/>
        </w:rPr>
        <w:t>Understatement of liabilities</w:t>
      </w:r>
    </w:p>
    <w:p w14:paraId="6525041F" w14:textId="77777777" w:rsidR="0085372B" w:rsidRPr="005600D7" w:rsidRDefault="0085372B" w:rsidP="00D332FD">
      <w:pPr>
        <w:numPr>
          <w:ilvl w:val="0"/>
          <w:numId w:val="4"/>
        </w:numPr>
        <w:ind w:left="720"/>
        <w:jc w:val="both"/>
        <w:rPr>
          <w:rFonts w:asciiTheme="minorHAnsi" w:hAnsiTheme="minorHAnsi" w:cstheme="minorHAnsi"/>
          <w:sz w:val="24"/>
          <w:szCs w:val="24"/>
        </w:rPr>
      </w:pPr>
      <w:r w:rsidRPr="005600D7">
        <w:rPr>
          <w:rFonts w:asciiTheme="minorHAnsi" w:hAnsiTheme="minorHAnsi" w:cstheme="minorHAnsi"/>
          <w:sz w:val="24"/>
          <w:szCs w:val="24"/>
        </w:rPr>
        <w:t xml:space="preserve">Paying bribes, that is payment to another person to induce a certain action from them, this includes payments to officials such police officers requesting unofficial payments on </w:t>
      </w:r>
      <w:proofErr w:type="gramStart"/>
      <w:r w:rsidRPr="005600D7">
        <w:rPr>
          <w:rFonts w:asciiTheme="minorHAnsi" w:hAnsiTheme="minorHAnsi" w:cstheme="minorHAnsi"/>
          <w:sz w:val="24"/>
          <w:szCs w:val="24"/>
        </w:rPr>
        <w:t>road blocks</w:t>
      </w:r>
      <w:proofErr w:type="gramEnd"/>
    </w:p>
    <w:p w14:paraId="581C077B" w14:textId="77777777" w:rsidR="0085372B" w:rsidRPr="005600D7" w:rsidRDefault="0085372B" w:rsidP="00D332FD">
      <w:pPr>
        <w:numPr>
          <w:ilvl w:val="0"/>
          <w:numId w:val="4"/>
        </w:numPr>
        <w:ind w:left="720"/>
        <w:jc w:val="both"/>
        <w:rPr>
          <w:rFonts w:asciiTheme="minorHAnsi" w:hAnsiTheme="minorHAnsi" w:cstheme="minorHAnsi"/>
          <w:sz w:val="24"/>
          <w:szCs w:val="24"/>
        </w:rPr>
      </w:pPr>
      <w:r w:rsidRPr="005600D7">
        <w:rPr>
          <w:rFonts w:asciiTheme="minorHAnsi" w:hAnsiTheme="minorHAnsi" w:cstheme="minorHAnsi"/>
          <w:sz w:val="24"/>
          <w:szCs w:val="24"/>
        </w:rPr>
        <w:t xml:space="preserve">Receiving money or gifts </w:t>
      </w:r>
      <w:proofErr w:type="gramStart"/>
      <w:r w:rsidRPr="005600D7">
        <w:rPr>
          <w:rFonts w:asciiTheme="minorHAnsi" w:hAnsiTheme="minorHAnsi" w:cstheme="minorHAnsi"/>
          <w:sz w:val="24"/>
          <w:szCs w:val="24"/>
        </w:rPr>
        <w:t>in order to</w:t>
      </w:r>
      <w:proofErr w:type="gramEnd"/>
      <w:r w:rsidRPr="005600D7">
        <w:rPr>
          <w:rFonts w:asciiTheme="minorHAnsi" w:hAnsiTheme="minorHAnsi" w:cstheme="minorHAnsi"/>
          <w:sz w:val="24"/>
          <w:szCs w:val="24"/>
        </w:rPr>
        <w:t xml:space="preserve"> undertake a certain action for example ordering with a specific supplier </w:t>
      </w:r>
    </w:p>
    <w:p w14:paraId="4657DAF1" w14:textId="77777777" w:rsidR="0085372B" w:rsidRPr="005600D7" w:rsidRDefault="0085372B" w:rsidP="00D332FD">
      <w:pPr>
        <w:numPr>
          <w:ilvl w:val="0"/>
          <w:numId w:val="4"/>
        </w:numPr>
        <w:ind w:left="720"/>
        <w:jc w:val="both"/>
        <w:rPr>
          <w:rFonts w:asciiTheme="minorHAnsi" w:hAnsiTheme="minorHAnsi" w:cstheme="minorHAnsi"/>
          <w:sz w:val="24"/>
          <w:szCs w:val="24"/>
        </w:rPr>
      </w:pPr>
      <w:r w:rsidRPr="005600D7">
        <w:rPr>
          <w:rFonts w:asciiTheme="minorHAnsi" w:hAnsiTheme="minorHAnsi" w:cstheme="minorHAnsi"/>
          <w:sz w:val="24"/>
          <w:szCs w:val="24"/>
        </w:rPr>
        <w:t>Obtaining Malaria Consortium income or assets by deception</w:t>
      </w:r>
    </w:p>
    <w:p w14:paraId="3377208D" w14:textId="77777777" w:rsidR="0085372B" w:rsidRPr="005600D7" w:rsidRDefault="0085372B" w:rsidP="00D332FD">
      <w:pPr>
        <w:numPr>
          <w:ilvl w:val="0"/>
          <w:numId w:val="4"/>
        </w:numPr>
        <w:ind w:left="720"/>
        <w:jc w:val="both"/>
        <w:rPr>
          <w:rFonts w:asciiTheme="minorHAnsi" w:hAnsiTheme="minorHAnsi" w:cstheme="minorHAnsi"/>
          <w:sz w:val="24"/>
          <w:szCs w:val="24"/>
        </w:rPr>
      </w:pPr>
      <w:r w:rsidRPr="005600D7">
        <w:rPr>
          <w:rFonts w:asciiTheme="minorHAnsi" w:hAnsiTheme="minorHAnsi" w:cstheme="minorHAnsi"/>
          <w:sz w:val="24"/>
          <w:szCs w:val="24"/>
        </w:rPr>
        <w:t>Claiming to provide services to beneficiaries that do not exist, and other forms of identify fraud</w:t>
      </w:r>
    </w:p>
    <w:p w14:paraId="7C288242" w14:textId="77777777" w:rsidR="0085372B" w:rsidRPr="005600D7" w:rsidRDefault="0085372B" w:rsidP="0085372B">
      <w:pPr>
        <w:ind w:left="360"/>
        <w:jc w:val="both"/>
        <w:rPr>
          <w:rFonts w:asciiTheme="minorHAnsi" w:hAnsiTheme="minorHAnsi" w:cstheme="minorHAnsi"/>
          <w:sz w:val="24"/>
          <w:szCs w:val="24"/>
        </w:rPr>
      </w:pPr>
    </w:p>
    <w:p w14:paraId="391A114B" w14:textId="77777777" w:rsidR="0085372B" w:rsidRPr="005600D7" w:rsidRDefault="0085372B" w:rsidP="0085372B">
      <w:pPr>
        <w:keepNext/>
        <w:ind w:left="0"/>
        <w:jc w:val="both"/>
        <w:outlineLvl w:val="0"/>
        <w:rPr>
          <w:rFonts w:asciiTheme="minorHAnsi" w:hAnsiTheme="minorHAnsi" w:cstheme="minorHAnsi"/>
          <w:b/>
          <w:bCs/>
          <w:kern w:val="32"/>
          <w:sz w:val="24"/>
          <w:szCs w:val="24"/>
        </w:rPr>
      </w:pPr>
      <w:r w:rsidRPr="005600D7">
        <w:rPr>
          <w:rFonts w:asciiTheme="minorHAnsi" w:hAnsiTheme="minorHAnsi" w:cstheme="minorHAnsi"/>
          <w:b/>
          <w:bCs/>
          <w:kern w:val="32"/>
          <w:sz w:val="24"/>
          <w:szCs w:val="24"/>
        </w:rPr>
        <w:t>5.</w:t>
      </w:r>
      <w:r w:rsidRPr="005600D7">
        <w:rPr>
          <w:rFonts w:asciiTheme="minorHAnsi" w:hAnsiTheme="minorHAnsi" w:cstheme="minorHAnsi"/>
          <w:b/>
          <w:bCs/>
          <w:kern w:val="32"/>
          <w:sz w:val="24"/>
          <w:szCs w:val="24"/>
        </w:rPr>
        <w:tab/>
        <w:t xml:space="preserve">Implementation </w:t>
      </w:r>
    </w:p>
    <w:p w14:paraId="381632B4" w14:textId="77777777" w:rsidR="0085372B" w:rsidRPr="005600D7" w:rsidRDefault="0085372B" w:rsidP="0085372B">
      <w:pPr>
        <w:keepNext/>
        <w:ind w:left="0"/>
        <w:jc w:val="both"/>
        <w:outlineLvl w:val="1"/>
        <w:rPr>
          <w:rFonts w:asciiTheme="minorHAnsi" w:eastAsia="Calibri" w:hAnsiTheme="minorHAnsi" w:cstheme="minorHAnsi"/>
          <w:sz w:val="24"/>
          <w:szCs w:val="24"/>
          <w:u w:val="single"/>
        </w:rPr>
      </w:pPr>
      <w:bookmarkStart w:id="8" w:name="_Toc383695901"/>
    </w:p>
    <w:p w14:paraId="46A3EFAB" w14:textId="77777777" w:rsidR="0085372B" w:rsidRPr="005600D7" w:rsidRDefault="0085372B" w:rsidP="0085372B">
      <w:pPr>
        <w:keepNext/>
        <w:ind w:left="0"/>
        <w:jc w:val="both"/>
        <w:outlineLvl w:val="1"/>
        <w:rPr>
          <w:rFonts w:asciiTheme="minorHAnsi" w:eastAsia="Calibri" w:hAnsiTheme="minorHAnsi" w:cstheme="minorHAnsi"/>
          <w:sz w:val="24"/>
          <w:szCs w:val="24"/>
          <w:u w:val="single"/>
        </w:rPr>
      </w:pPr>
      <w:r w:rsidRPr="005600D7">
        <w:rPr>
          <w:rFonts w:asciiTheme="minorHAnsi" w:eastAsia="Calibri" w:hAnsiTheme="minorHAnsi" w:cstheme="minorHAnsi"/>
          <w:sz w:val="24"/>
          <w:szCs w:val="24"/>
          <w:u w:val="single"/>
        </w:rPr>
        <w:t>Steps to mitigate occurrence</w:t>
      </w:r>
      <w:bookmarkEnd w:id="8"/>
    </w:p>
    <w:p w14:paraId="1A2E4984" w14:textId="77777777" w:rsidR="0085372B" w:rsidRPr="005600D7" w:rsidRDefault="0085372B" w:rsidP="0085372B">
      <w:pPr>
        <w:ind w:left="0"/>
        <w:jc w:val="both"/>
        <w:rPr>
          <w:rFonts w:asciiTheme="minorHAnsi" w:hAnsiTheme="minorHAnsi" w:cstheme="minorHAnsi"/>
          <w:sz w:val="24"/>
          <w:szCs w:val="24"/>
        </w:rPr>
      </w:pPr>
      <w:r w:rsidRPr="005600D7">
        <w:rPr>
          <w:rFonts w:asciiTheme="minorHAnsi" w:hAnsiTheme="minorHAnsi" w:cstheme="minorHAnsi"/>
          <w:sz w:val="24"/>
          <w:szCs w:val="24"/>
        </w:rPr>
        <w:t>The organisation adopts the following anti-fraud measures to minimise its risk from fraudulent activity:</w:t>
      </w:r>
    </w:p>
    <w:p w14:paraId="7CC710FC" w14:textId="77777777" w:rsidR="0085372B" w:rsidRPr="005600D7" w:rsidRDefault="0085372B" w:rsidP="00D332FD">
      <w:pPr>
        <w:numPr>
          <w:ilvl w:val="0"/>
          <w:numId w:val="5"/>
        </w:numPr>
        <w:jc w:val="both"/>
        <w:rPr>
          <w:rFonts w:asciiTheme="minorHAnsi" w:hAnsiTheme="minorHAnsi" w:cstheme="minorHAnsi"/>
          <w:sz w:val="24"/>
          <w:szCs w:val="24"/>
        </w:rPr>
      </w:pPr>
      <w:r w:rsidRPr="005600D7">
        <w:rPr>
          <w:rFonts w:asciiTheme="minorHAnsi" w:hAnsiTheme="minorHAnsi" w:cstheme="minorHAnsi"/>
          <w:sz w:val="24"/>
          <w:szCs w:val="24"/>
        </w:rPr>
        <w:t>Clear policies on the expected conduct of staff in the organisation, for example Anti-Bribery and Code of Conduct communicated as part of induction programme and updates staff in team meetings.</w:t>
      </w:r>
    </w:p>
    <w:p w14:paraId="7BE3910C" w14:textId="77777777" w:rsidR="0085372B" w:rsidRPr="005600D7" w:rsidRDefault="0085372B" w:rsidP="00D332FD">
      <w:pPr>
        <w:numPr>
          <w:ilvl w:val="0"/>
          <w:numId w:val="5"/>
        </w:numPr>
        <w:jc w:val="both"/>
        <w:rPr>
          <w:rFonts w:asciiTheme="minorHAnsi" w:hAnsiTheme="minorHAnsi" w:cstheme="minorHAnsi"/>
          <w:sz w:val="24"/>
          <w:szCs w:val="24"/>
        </w:rPr>
      </w:pPr>
      <w:r w:rsidRPr="005600D7">
        <w:rPr>
          <w:rFonts w:asciiTheme="minorHAnsi" w:hAnsiTheme="minorHAnsi" w:cstheme="minorHAnsi"/>
          <w:sz w:val="24"/>
          <w:szCs w:val="24"/>
        </w:rPr>
        <w:t xml:space="preserve">Records and investigates all incidences including suspected and confirmed fraud, in line with MC Guidance on Conducting a </w:t>
      </w:r>
      <w:proofErr w:type="gramStart"/>
      <w:r w:rsidRPr="005600D7">
        <w:rPr>
          <w:rFonts w:asciiTheme="minorHAnsi" w:hAnsiTheme="minorHAnsi" w:cstheme="minorHAnsi"/>
          <w:sz w:val="24"/>
          <w:szCs w:val="24"/>
        </w:rPr>
        <w:t>Fraud</w:t>
      </w:r>
      <w:proofErr w:type="gramEnd"/>
      <w:r w:rsidRPr="005600D7">
        <w:rPr>
          <w:rFonts w:asciiTheme="minorHAnsi" w:hAnsiTheme="minorHAnsi" w:cstheme="minorHAnsi"/>
          <w:sz w:val="24"/>
          <w:szCs w:val="24"/>
        </w:rPr>
        <w:t xml:space="preserve"> investigation.</w:t>
      </w:r>
    </w:p>
    <w:p w14:paraId="64408327" w14:textId="77777777" w:rsidR="0085372B" w:rsidRPr="005600D7" w:rsidRDefault="0085372B" w:rsidP="00D332FD">
      <w:pPr>
        <w:numPr>
          <w:ilvl w:val="0"/>
          <w:numId w:val="5"/>
        </w:numPr>
        <w:jc w:val="both"/>
        <w:rPr>
          <w:rFonts w:asciiTheme="minorHAnsi" w:hAnsiTheme="minorHAnsi" w:cstheme="minorHAnsi"/>
          <w:sz w:val="24"/>
          <w:szCs w:val="24"/>
        </w:rPr>
      </w:pPr>
      <w:r w:rsidRPr="005600D7">
        <w:rPr>
          <w:rFonts w:asciiTheme="minorHAnsi" w:hAnsiTheme="minorHAnsi" w:cstheme="minorHAnsi"/>
          <w:sz w:val="24"/>
          <w:szCs w:val="24"/>
        </w:rPr>
        <w:t>Reports fraud to the police and to the Charity Commission.</w:t>
      </w:r>
    </w:p>
    <w:p w14:paraId="19F44A82" w14:textId="77777777" w:rsidR="0085372B" w:rsidRPr="005600D7" w:rsidRDefault="0085372B" w:rsidP="00D332FD">
      <w:pPr>
        <w:numPr>
          <w:ilvl w:val="0"/>
          <w:numId w:val="5"/>
        </w:numPr>
        <w:jc w:val="both"/>
        <w:rPr>
          <w:rFonts w:asciiTheme="minorHAnsi" w:hAnsiTheme="minorHAnsi" w:cstheme="minorHAnsi"/>
          <w:sz w:val="24"/>
          <w:szCs w:val="24"/>
        </w:rPr>
      </w:pPr>
      <w:r w:rsidRPr="005600D7">
        <w:rPr>
          <w:rFonts w:asciiTheme="minorHAnsi" w:hAnsiTheme="minorHAnsi" w:cstheme="minorHAnsi"/>
          <w:sz w:val="24"/>
          <w:szCs w:val="24"/>
        </w:rPr>
        <w:t>Implements robust controls and informs staff about the procedures and measures in place.</w:t>
      </w:r>
    </w:p>
    <w:p w14:paraId="4BDB20D0" w14:textId="77777777" w:rsidR="0085372B" w:rsidRPr="005600D7" w:rsidRDefault="0085372B" w:rsidP="00D332FD">
      <w:pPr>
        <w:numPr>
          <w:ilvl w:val="0"/>
          <w:numId w:val="5"/>
        </w:numPr>
        <w:jc w:val="both"/>
        <w:rPr>
          <w:rFonts w:asciiTheme="minorHAnsi" w:hAnsiTheme="minorHAnsi" w:cstheme="minorHAnsi"/>
          <w:sz w:val="24"/>
          <w:szCs w:val="24"/>
        </w:rPr>
      </w:pPr>
      <w:r w:rsidRPr="005600D7">
        <w:rPr>
          <w:rFonts w:asciiTheme="minorHAnsi" w:hAnsiTheme="minorHAnsi" w:cstheme="minorHAnsi"/>
          <w:sz w:val="24"/>
          <w:szCs w:val="24"/>
        </w:rPr>
        <w:t>Ensures records of all income and expenditure are kept and receipts, invoices and supporting documents are adequate.</w:t>
      </w:r>
    </w:p>
    <w:p w14:paraId="30869F42" w14:textId="77777777" w:rsidR="0085372B" w:rsidRPr="005600D7" w:rsidRDefault="0085372B" w:rsidP="00D332FD">
      <w:pPr>
        <w:numPr>
          <w:ilvl w:val="0"/>
          <w:numId w:val="5"/>
        </w:numPr>
        <w:jc w:val="both"/>
        <w:rPr>
          <w:rFonts w:asciiTheme="minorHAnsi" w:hAnsiTheme="minorHAnsi" w:cstheme="minorHAnsi"/>
          <w:sz w:val="24"/>
          <w:szCs w:val="24"/>
        </w:rPr>
      </w:pPr>
      <w:r w:rsidRPr="005600D7">
        <w:rPr>
          <w:rFonts w:asciiTheme="minorHAnsi" w:hAnsiTheme="minorHAnsi" w:cstheme="minorHAnsi"/>
          <w:sz w:val="24"/>
          <w:szCs w:val="24"/>
        </w:rPr>
        <w:t>Checks that financial controls are not overridden, by-passed or ignored</w:t>
      </w:r>
    </w:p>
    <w:p w14:paraId="37987CB2" w14:textId="77777777" w:rsidR="0085372B" w:rsidRPr="005600D7" w:rsidRDefault="0085372B" w:rsidP="00D332FD">
      <w:pPr>
        <w:numPr>
          <w:ilvl w:val="0"/>
          <w:numId w:val="5"/>
        </w:numPr>
        <w:jc w:val="both"/>
        <w:rPr>
          <w:rFonts w:asciiTheme="minorHAnsi" w:hAnsiTheme="minorHAnsi" w:cstheme="minorHAnsi"/>
          <w:sz w:val="24"/>
          <w:szCs w:val="24"/>
        </w:rPr>
      </w:pPr>
      <w:r w:rsidRPr="005600D7">
        <w:rPr>
          <w:rFonts w:asciiTheme="minorHAnsi" w:hAnsiTheme="minorHAnsi" w:cstheme="minorHAnsi"/>
          <w:sz w:val="24"/>
          <w:szCs w:val="24"/>
        </w:rPr>
        <w:t>Reconciles bank accounts monthly and conducts spot checks</w:t>
      </w:r>
    </w:p>
    <w:p w14:paraId="6FF48AB5" w14:textId="77777777" w:rsidR="0085372B" w:rsidRPr="005600D7" w:rsidRDefault="0085372B" w:rsidP="00D332FD">
      <w:pPr>
        <w:numPr>
          <w:ilvl w:val="0"/>
          <w:numId w:val="5"/>
        </w:numPr>
        <w:jc w:val="both"/>
        <w:rPr>
          <w:rFonts w:asciiTheme="minorHAnsi" w:hAnsiTheme="minorHAnsi" w:cstheme="minorHAnsi"/>
          <w:sz w:val="24"/>
          <w:szCs w:val="24"/>
        </w:rPr>
      </w:pPr>
      <w:r w:rsidRPr="005600D7">
        <w:rPr>
          <w:rFonts w:asciiTheme="minorHAnsi" w:hAnsiTheme="minorHAnsi" w:cstheme="minorHAnsi"/>
          <w:sz w:val="24"/>
          <w:szCs w:val="24"/>
        </w:rPr>
        <w:t>Uses tiered delegated authority and signature levels for all payments</w:t>
      </w:r>
    </w:p>
    <w:p w14:paraId="137A3DFD" w14:textId="77777777" w:rsidR="0085372B" w:rsidRPr="005600D7" w:rsidRDefault="0085372B" w:rsidP="00D332FD">
      <w:pPr>
        <w:numPr>
          <w:ilvl w:val="0"/>
          <w:numId w:val="5"/>
        </w:numPr>
        <w:jc w:val="both"/>
        <w:rPr>
          <w:rFonts w:asciiTheme="minorHAnsi" w:hAnsiTheme="minorHAnsi" w:cstheme="minorHAnsi"/>
          <w:sz w:val="24"/>
          <w:szCs w:val="24"/>
        </w:rPr>
      </w:pPr>
      <w:r w:rsidRPr="005600D7">
        <w:rPr>
          <w:rFonts w:asciiTheme="minorHAnsi" w:hAnsiTheme="minorHAnsi" w:cstheme="minorHAnsi"/>
          <w:sz w:val="24"/>
          <w:szCs w:val="24"/>
        </w:rPr>
        <w:t>Restricts and closely monitors access to sensitive information</w:t>
      </w:r>
    </w:p>
    <w:p w14:paraId="53A8CCAE" w14:textId="77777777" w:rsidR="0085372B" w:rsidRPr="005600D7" w:rsidRDefault="0085372B" w:rsidP="00D332FD">
      <w:pPr>
        <w:numPr>
          <w:ilvl w:val="0"/>
          <w:numId w:val="5"/>
        </w:numPr>
        <w:jc w:val="both"/>
        <w:rPr>
          <w:rFonts w:asciiTheme="minorHAnsi" w:hAnsiTheme="minorHAnsi" w:cstheme="minorHAnsi"/>
          <w:sz w:val="24"/>
          <w:szCs w:val="24"/>
        </w:rPr>
      </w:pPr>
      <w:r w:rsidRPr="005600D7">
        <w:rPr>
          <w:rFonts w:asciiTheme="minorHAnsi" w:hAnsiTheme="minorHAnsi" w:cstheme="minorHAnsi"/>
          <w:sz w:val="24"/>
          <w:szCs w:val="24"/>
        </w:rPr>
        <w:t>Implements an Internal Audit function reviewing processes and procedures on a risk basis</w:t>
      </w:r>
    </w:p>
    <w:p w14:paraId="0DC10AC7" w14:textId="77777777" w:rsidR="0085372B" w:rsidRPr="005600D7" w:rsidRDefault="0085372B" w:rsidP="00D332FD">
      <w:pPr>
        <w:numPr>
          <w:ilvl w:val="0"/>
          <w:numId w:val="5"/>
        </w:numPr>
        <w:jc w:val="both"/>
        <w:rPr>
          <w:rFonts w:asciiTheme="minorHAnsi" w:hAnsiTheme="minorHAnsi" w:cstheme="minorHAnsi"/>
          <w:sz w:val="24"/>
          <w:szCs w:val="24"/>
        </w:rPr>
      </w:pPr>
      <w:r w:rsidRPr="005600D7">
        <w:rPr>
          <w:rFonts w:asciiTheme="minorHAnsi" w:hAnsiTheme="minorHAnsi" w:cstheme="minorHAnsi"/>
          <w:sz w:val="24"/>
          <w:szCs w:val="24"/>
        </w:rPr>
        <w:t>Establishes clearly defined roles for staff that include segregation of duties</w:t>
      </w:r>
    </w:p>
    <w:p w14:paraId="41C7266C" w14:textId="77777777" w:rsidR="0085372B" w:rsidRPr="005600D7" w:rsidRDefault="0085372B" w:rsidP="0085372B">
      <w:pPr>
        <w:ind w:left="0"/>
        <w:jc w:val="both"/>
        <w:rPr>
          <w:rFonts w:asciiTheme="minorHAnsi" w:hAnsiTheme="minorHAnsi" w:cstheme="minorHAnsi"/>
          <w:sz w:val="24"/>
          <w:szCs w:val="24"/>
        </w:rPr>
      </w:pPr>
    </w:p>
    <w:p w14:paraId="1019C492" w14:textId="77777777" w:rsidR="0085372B" w:rsidRPr="005600D7" w:rsidRDefault="0085372B" w:rsidP="0085372B">
      <w:pPr>
        <w:ind w:left="0"/>
        <w:jc w:val="both"/>
        <w:rPr>
          <w:rFonts w:asciiTheme="minorHAnsi" w:hAnsiTheme="minorHAnsi" w:cstheme="minorHAnsi"/>
          <w:sz w:val="24"/>
          <w:szCs w:val="24"/>
        </w:rPr>
      </w:pPr>
      <w:r w:rsidRPr="005600D7">
        <w:rPr>
          <w:rFonts w:asciiTheme="minorHAnsi" w:hAnsiTheme="minorHAnsi" w:cstheme="minorHAnsi"/>
          <w:sz w:val="24"/>
          <w:szCs w:val="24"/>
        </w:rPr>
        <w:t>Malaria Consortium has a zero tolerance to fraud and corruption. Malaria Consortium will apply robust sanctions to combat fraud and corruption including disciplinary action and reporting suspected criminal activity to the police.</w:t>
      </w:r>
    </w:p>
    <w:p w14:paraId="4796C584" w14:textId="77777777" w:rsidR="0085372B" w:rsidRPr="005600D7" w:rsidRDefault="0085372B" w:rsidP="0085372B">
      <w:pPr>
        <w:ind w:left="0"/>
        <w:jc w:val="both"/>
        <w:rPr>
          <w:rFonts w:asciiTheme="minorHAnsi" w:hAnsiTheme="minorHAnsi" w:cstheme="minorHAnsi"/>
          <w:sz w:val="24"/>
          <w:szCs w:val="24"/>
        </w:rPr>
      </w:pPr>
    </w:p>
    <w:p w14:paraId="7E2446CB" w14:textId="77777777" w:rsidR="0085372B" w:rsidRPr="005600D7" w:rsidRDefault="0085372B" w:rsidP="0085372B">
      <w:pPr>
        <w:ind w:left="0"/>
        <w:jc w:val="both"/>
        <w:rPr>
          <w:rFonts w:asciiTheme="minorHAnsi" w:hAnsiTheme="minorHAnsi" w:cstheme="minorHAnsi"/>
          <w:sz w:val="24"/>
          <w:szCs w:val="24"/>
        </w:rPr>
      </w:pPr>
    </w:p>
    <w:p w14:paraId="50BCE4E3" w14:textId="77777777" w:rsidR="0085372B" w:rsidRPr="005600D7" w:rsidRDefault="0085372B" w:rsidP="0085372B">
      <w:pPr>
        <w:ind w:left="0"/>
        <w:jc w:val="both"/>
        <w:rPr>
          <w:rFonts w:asciiTheme="minorHAnsi" w:hAnsiTheme="minorHAnsi" w:cstheme="minorHAnsi"/>
          <w:sz w:val="24"/>
          <w:szCs w:val="24"/>
        </w:rPr>
      </w:pPr>
    </w:p>
    <w:p w14:paraId="79A5BE24" w14:textId="77777777" w:rsidR="0085372B" w:rsidRPr="005600D7" w:rsidRDefault="0085372B" w:rsidP="000C014D">
      <w:pPr>
        <w:autoSpaceDE w:val="0"/>
        <w:autoSpaceDN w:val="0"/>
        <w:adjustRightInd w:val="0"/>
        <w:ind w:left="0"/>
        <w:jc w:val="center"/>
        <w:rPr>
          <w:rFonts w:asciiTheme="minorHAnsi" w:hAnsiTheme="minorHAnsi" w:cstheme="minorHAnsi"/>
          <w:b/>
          <w:bCs/>
          <w:spacing w:val="0"/>
          <w:sz w:val="24"/>
          <w:szCs w:val="24"/>
          <w:u w:val="single"/>
          <w:lang w:eastAsia="en-GB"/>
        </w:rPr>
      </w:pPr>
      <w:r w:rsidRPr="005600D7">
        <w:rPr>
          <w:rFonts w:asciiTheme="minorHAnsi" w:hAnsiTheme="minorHAnsi" w:cstheme="minorHAnsi"/>
          <w:b/>
          <w:bCs/>
          <w:spacing w:val="0"/>
          <w:sz w:val="24"/>
          <w:szCs w:val="24"/>
          <w:u w:val="single"/>
          <w:lang w:eastAsia="en-GB"/>
        </w:rPr>
        <w:br w:type="page"/>
      </w:r>
      <w:r w:rsidRPr="005600D7">
        <w:rPr>
          <w:rFonts w:asciiTheme="minorHAnsi" w:hAnsiTheme="minorHAnsi" w:cstheme="minorHAnsi"/>
          <w:b/>
          <w:bCs/>
          <w:spacing w:val="0"/>
          <w:sz w:val="24"/>
          <w:szCs w:val="24"/>
          <w:u w:val="single"/>
          <w:lang w:eastAsia="en-GB"/>
        </w:rPr>
        <w:lastRenderedPageBreak/>
        <w:t>Safeguarding Policy</w:t>
      </w:r>
    </w:p>
    <w:p w14:paraId="667C5793" w14:textId="77777777" w:rsidR="0085372B" w:rsidRPr="005600D7" w:rsidRDefault="0085372B" w:rsidP="0085372B">
      <w:pPr>
        <w:autoSpaceDE w:val="0"/>
        <w:autoSpaceDN w:val="0"/>
        <w:adjustRightInd w:val="0"/>
        <w:ind w:left="0"/>
        <w:jc w:val="both"/>
        <w:rPr>
          <w:rFonts w:asciiTheme="minorHAnsi" w:hAnsiTheme="minorHAnsi" w:cstheme="minorHAnsi"/>
          <w:spacing w:val="0"/>
          <w:sz w:val="24"/>
          <w:szCs w:val="24"/>
          <w:lang w:eastAsia="en-GB"/>
        </w:rPr>
      </w:pPr>
    </w:p>
    <w:p w14:paraId="4B387CD7" w14:textId="77777777" w:rsidR="0072636D" w:rsidRPr="005600D7" w:rsidRDefault="0072636D" w:rsidP="0072636D">
      <w:pPr>
        <w:pStyle w:val="Heading1"/>
        <w:tabs>
          <w:tab w:val="center" w:pos="1435"/>
          <w:tab w:val="center" w:pos="3437"/>
        </w:tabs>
        <w:ind w:left="0"/>
        <w:rPr>
          <w:rFonts w:asciiTheme="minorHAnsi" w:hAnsiTheme="minorHAnsi" w:cstheme="minorHAnsi"/>
          <w:sz w:val="24"/>
          <w:szCs w:val="24"/>
        </w:rPr>
      </w:pPr>
      <w:r w:rsidRPr="005600D7">
        <w:rPr>
          <w:rFonts w:asciiTheme="minorHAnsi" w:hAnsiTheme="minorHAnsi" w:cstheme="minorHAnsi"/>
          <w:sz w:val="24"/>
          <w:szCs w:val="24"/>
        </w:rPr>
        <w:t xml:space="preserve">1. Purpose and context </w:t>
      </w:r>
    </w:p>
    <w:p w14:paraId="511A2729" w14:textId="77777777" w:rsidR="0072636D" w:rsidRPr="005600D7" w:rsidRDefault="0072636D" w:rsidP="0072636D">
      <w:pPr>
        <w:ind w:left="0" w:right="135"/>
        <w:rPr>
          <w:rFonts w:asciiTheme="minorHAnsi" w:hAnsiTheme="minorHAnsi" w:cstheme="minorHAnsi"/>
          <w:sz w:val="24"/>
          <w:szCs w:val="24"/>
        </w:rPr>
      </w:pPr>
      <w:r w:rsidRPr="005600D7">
        <w:rPr>
          <w:rFonts w:asciiTheme="minorHAnsi" w:hAnsiTheme="minorHAnsi" w:cstheme="minorHAnsi"/>
          <w:sz w:val="24"/>
          <w:szCs w:val="24"/>
        </w:rPr>
        <w:t xml:space="preserve">Malaria Consortium works with communities, governments, academic institutions, and local and international organisations, to ensure effective delivery of services.  Our work often puts those that work for us in position of power in relation to children &amp; vulnerable adults in the communities that we work </w:t>
      </w:r>
      <w:proofErr w:type="gramStart"/>
      <w:r w:rsidRPr="005600D7">
        <w:rPr>
          <w:rFonts w:asciiTheme="minorHAnsi" w:hAnsiTheme="minorHAnsi" w:cstheme="minorHAnsi"/>
          <w:sz w:val="24"/>
          <w:szCs w:val="24"/>
        </w:rPr>
        <w:t>with</w:t>
      </w:r>
      <w:proofErr w:type="gramEnd"/>
      <w:r w:rsidRPr="005600D7">
        <w:rPr>
          <w:rFonts w:asciiTheme="minorHAnsi" w:hAnsiTheme="minorHAnsi" w:cstheme="minorHAnsi"/>
          <w:sz w:val="24"/>
          <w:szCs w:val="24"/>
        </w:rPr>
        <w:t xml:space="preserve"> and we have an obligation not to abuse this power. Our capacity to ensure the protection of children &amp; vulnerable adults depends on the ability of staff and partners to uphold and promote the highest standards of ethical and professional conduct.  </w:t>
      </w:r>
    </w:p>
    <w:p w14:paraId="735D2EAD" w14:textId="77777777" w:rsidR="0072636D" w:rsidRPr="005600D7" w:rsidRDefault="0072636D" w:rsidP="0072636D">
      <w:pPr>
        <w:ind w:left="989" w:right="135"/>
        <w:rPr>
          <w:rFonts w:asciiTheme="minorHAnsi" w:hAnsiTheme="minorHAnsi" w:cstheme="minorHAnsi"/>
          <w:sz w:val="24"/>
          <w:szCs w:val="24"/>
        </w:rPr>
      </w:pPr>
    </w:p>
    <w:p w14:paraId="58D49A6F" w14:textId="77777777" w:rsidR="0072636D" w:rsidRPr="005600D7" w:rsidRDefault="0072636D" w:rsidP="0072636D">
      <w:pPr>
        <w:ind w:left="0" w:right="135"/>
        <w:rPr>
          <w:rFonts w:asciiTheme="minorHAnsi" w:hAnsiTheme="minorHAnsi" w:cstheme="minorHAnsi"/>
          <w:sz w:val="24"/>
          <w:szCs w:val="24"/>
        </w:rPr>
      </w:pPr>
      <w:r w:rsidRPr="005600D7">
        <w:rPr>
          <w:rFonts w:asciiTheme="minorHAnsi" w:hAnsiTheme="minorHAnsi" w:cstheme="minorHAnsi"/>
          <w:sz w:val="24"/>
          <w:szCs w:val="24"/>
        </w:rPr>
        <w:t xml:space="preserve">Malaria Consortium has a strong commitment to the welfare of all beneficiaries and their protection from harassment abuse and exploitation to provide safeguards in </w:t>
      </w:r>
      <w:proofErr w:type="gramStart"/>
      <w:r w:rsidRPr="005600D7">
        <w:rPr>
          <w:rFonts w:asciiTheme="minorHAnsi" w:hAnsiTheme="minorHAnsi" w:cstheme="minorHAnsi"/>
          <w:sz w:val="24"/>
          <w:szCs w:val="24"/>
        </w:rPr>
        <w:t>all of</w:t>
      </w:r>
      <w:proofErr w:type="gramEnd"/>
      <w:r w:rsidRPr="005600D7">
        <w:rPr>
          <w:rFonts w:asciiTheme="minorHAnsi" w:hAnsiTheme="minorHAnsi" w:cstheme="minorHAnsi"/>
          <w:sz w:val="24"/>
          <w:szCs w:val="24"/>
        </w:rPr>
        <w:t xml:space="preserve"> our work with communities. Children and vulnerable adults in those communities can be at particular risk and, it is a collective responsibility to prevent abuse and exploitation.  </w:t>
      </w:r>
    </w:p>
    <w:p w14:paraId="6F356A44" w14:textId="77777777" w:rsidR="0072636D" w:rsidRPr="005600D7" w:rsidRDefault="0072636D" w:rsidP="0072636D">
      <w:pPr>
        <w:ind w:left="0" w:right="135"/>
        <w:rPr>
          <w:rFonts w:asciiTheme="minorHAnsi" w:hAnsiTheme="minorHAnsi" w:cstheme="minorHAnsi"/>
          <w:sz w:val="24"/>
          <w:szCs w:val="24"/>
        </w:rPr>
      </w:pPr>
    </w:p>
    <w:p w14:paraId="6F3A99A7" w14:textId="77777777" w:rsidR="0072636D" w:rsidRPr="005600D7" w:rsidRDefault="0072636D" w:rsidP="0072636D">
      <w:pPr>
        <w:ind w:left="0" w:right="135"/>
        <w:rPr>
          <w:rFonts w:asciiTheme="minorHAnsi" w:hAnsiTheme="minorHAnsi" w:cstheme="minorHAnsi"/>
          <w:sz w:val="24"/>
          <w:szCs w:val="24"/>
        </w:rPr>
      </w:pPr>
      <w:r w:rsidRPr="005600D7">
        <w:rPr>
          <w:rFonts w:asciiTheme="minorHAnsi" w:hAnsiTheme="minorHAnsi" w:cstheme="minorHAnsi"/>
          <w:sz w:val="24"/>
          <w:szCs w:val="24"/>
        </w:rPr>
        <w:t xml:space="preserve">In recognizing our responsibility to protect children and vulnerable adults from any harm that may be caused due to their </w:t>
      </w:r>
      <w:proofErr w:type="gramStart"/>
      <w:r w:rsidRPr="005600D7">
        <w:rPr>
          <w:rFonts w:asciiTheme="minorHAnsi" w:hAnsiTheme="minorHAnsi" w:cstheme="minorHAnsi"/>
          <w:sz w:val="24"/>
          <w:szCs w:val="24"/>
        </w:rPr>
        <w:t>coming into contact with</w:t>
      </w:r>
      <w:proofErr w:type="gramEnd"/>
      <w:r w:rsidRPr="005600D7">
        <w:rPr>
          <w:rFonts w:asciiTheme="minorHAnsi" w:hAnsiTheme="minorHAnsi" w:cstheme="minorHAnsi"/>
          <w:sz w:val="24"/>
          <w:szCs w:val="24"/>
        </w:rPr>
        <w:t xml:space="preserve"> the organisation, Malaria Consortium has developed a Safeguarding Policy, which outlines this commitment and its implications. This policy aims to deter, minimize and remove opportunities for abuse to occur and includes details of how any alleged breaches of the policy can be reported.  </w:t>
      </w:r>
    </w:p>
    <w:p w14:paraId="36258BB0" w14:textId="77777777" w:rsidR="0072636D" w:rsidRPr="005600D7" w:rsidRDefault="0072636D" w:rsidP="0072636D">
      <w:pPr>
        <w:ind w:left="0" w:right="135"/>
        <w:rPr>
          <w:rFonts w:asciiTheme="minorHAnsi" w:hAnsiTheme="minorHAnsi" w:cstheme="minorHAnsi"/>
          <w:sz w:val="24"/>
          <w:szCs w:val="24"/>
        </w:rPr>
      </w:pPr>
    </w:p>
    <w:p w14:paraId="596CA7B1" w14:textId="77777777" w:rsidR="0072636D" w:rsidRPr="005600D7" w:rsidRDefault="0072636D" w:rsidP="0072636D">
      <w:pPr>
        <w:ind w:left="0" w:right="135"/>
        <w:rPr>
          <w:rFonts w:asciiTheme="minorHAnsi" w:hAnsiTheme="minorHAnsi" w:cstheme="minorHAnsi"/>
          <w:sz w:val="24"/>
          <w:szCs w:val="24"/>
        </w:rPr>
      </w:pPr>
      <w:r w:rsidRPr="005600D7">
        <w:rPr>
          <w:rFonts w:asciiTheme="minorHAnsi" w:hAnsiTheme="minorHAnsi" w:cstheme="minorHAnsi"/>
          <w:sz w:val="24"/>
          <w:szCs w:val="24"/>
        </w:rPr>
        <w:t xml:space="preserve">The Safeguarding Policy is accompanied by appendices containing reference information, guidelines, essential forms (e.g. Safeguarding Incident Reporting Form), and must be read in conjunction with its appendices and the </w:t>
      </w:r>
      <w:r w:rsidRPr="005600D7">
        <w:rPr>
          <w:rFonts w:asciiTheme="minorHAnsi" w:hAnsiTheme="minorHAnsi" w:cstheme="minorHAnsi"/>
          <w:color w:val="008080"/>
          <w:sz w:val="24"/>
          <w:szCs w:val="24"/>
        </w:rPr>
        <w:t>Code of Conduct, Equal Opportunities Policy</w:t>
      </w:r>
      <w:r w:rsidRPr="005600D7">
        <w:rPr>
          <w:rFonts w:asciiTheme="minorHAnsi" w:hAnsiTheme="minorHAnsi" w:cstheme="minorHAnsi"/>
          <w:color w:val="2DBDFF"/>
          <w:sz w:val="24"/>
          <w:szCs w:val="24"/>
        </w:rPr>
        <w:t xml:space="preserve"> </w:t>
      </w:r>
      <w:r w:rsidRPr="005600D7">
        <w:rPr>
          <w:rFonts w:asciiTheme="minorHAnsi" w:hAnsiTheme="minorHAnsi" w:cstheme="minorHAnsi"/>
          <w:sz w:val="24"/>
          <w:szCs w:val="24"/>
        </w:rPr>
        <w:t xml:space="preserve">and </w:t>
      </w:r>
      <w:r w:rsidRPr="005600D7">
        <w:rPr>
          <w:rFonts w:asciiTheme="minorHAnsi" w:hAnsiTheme="minorHAnsi" w:cstheme="minorHAnsi"/>
          <w:color w:val="008080"/>
          <w:sz w:val="24"/>
          <w:szCs w:val="24"/>
        </w:rPr>
        <w:t>Dignity at Work Policy.</w:t>
      </w:r>
      <w:r w:rsidRPr="005600D7">
        <w:rPr>
          <w:rFonts w:asciiTheme="minorHAnsi" w:hAnsiTheme="minorHAnsi" w:cstheme="minorHAnsi"/>
          <w:sz w:val="24"/>
          <w:szCs w:val="24"/>
        </w:rPr>
        <w:t xml:space="preserve"> </w:t>
      </w:r>
    </w:p>
    <w:p w14:paraId="386A1974" w14:textId="77777777" w:rsidR="0072636D" w:rsidRPr="005600D7" w:rsidRDefault="0072636D" w:rsidP="0072636D">
      <w:pPr>
        <w:spacing w:after="180" w:line="275" w:lineRule="auto"/>
        <w:ind w:left="0"/>
        <w:rPr>
          <w:rFonts w:asciiTheme="minorHAnsi" w:hAnsiTheme="minorHAnsi" w:cstheme="minorHAnsi"/>
          <w:sz w:val="24"/>
          <w:szCs w:val="24"/>
        </w:rPr>
      </w:pPr>
    </w:p>
    <w:p w14:paraId="595F3D0C" w14:textId="77777777" w:rsidR="0072636D" w:rsidRPr="005600D7" w:rsidRDefault="0072636D" w:rsidP="0072636D">
      <w:pPr>
        <w:spacing w:after="180" w:line="275" w:lineRule="auto"/>
        <w:ind w:left="0"/>
        <w:rPr>
          <w:rFonts w:asciiTheme="minorHAnsi" w:hAnsiTheme="minorHAnsi" w:cstheme="minorHAnsi"/>
          <w:sz w:val="24"/>
          <w:szCs w:val="24"/>
        </w:rPr>
      </w:pPr>
      <w:r w:rsidRPr="005600D7">
        <w:rPr>
          <w:rFonts w:asciiTheme="minorHAnsi" w:hAnsiTheme="minorHAnsi" w:cstheme="minorHAnsi"/>
          <w:sz w:val="24"/>
          <w:szCs w:val="24"/>
        </w:rPr>
        <w:t xml:space="preserve">This policy is aligned with general international standards including the United Nations Convention on the Rights of the Child.  The organisation will comply with laws relating to human trafficking as set out in our </w:t>
      </w:r>
      <w:hyperlink r:id="rId16">
        <w:r w:rsidRPr="005600D7">
          <w:rPr>
            <w:rFonts w:asciiTheme="minorHAnsi" w:hAnsiTheme="minorHAnsi" w:cstheme="minorHAnsi"/>
            <w:color w:val="007C71"/>
            <w:sz w:val="24"/>
            <w:szCs w:val="24"/>
            <w:u w:val="single" w:color="007C71"/>
          </w:rPr>
          <w:t>Modern Slavery Statement</w:t>
        </w:r>
      </w:hyperlink>
      <w:hyperlink r:id="rId17">
        <w:r w:rsidRPr="005600D7">
          <w:rPr>
            <w:rFonts w:asciiTheme="minorHAnsi" w:hAnsiTheme="minorHAnsi" w:cstheme="minorHAnsi"/>
            <w:sz w:val="24"/>
            <w:szCs w:val="24"/>
          </w:rPr>
          <w:t>.</w:t>
        </w:r>
      </w:hyperlink>
      <w:r w:rsidRPr="005600D7">
        <w:rPr>
          <w:rFonts w:asciiTheme="minorHAnsi" w:hAnsiTheme="minorHAnsi" w:cstheme="minorHAnsi"/>
          <w:sz w:val="24"/>
          <w:szCs w:val="24"/>
        </w:rPr>
        <w:t xml:space="preserve"> While Malaria Consortium staff and partners will comply with local legislation, if the standards outlined in this policy are stronger than local legislation, then this policy is to be followed.  </w:t>
      </w:r>
    </w:p>
    <w:p w14:paraId="35B5E142" w14:textId="77777777" w:rsidR="0072636D" w:rsidRPr="005600D7" w:rsidRDefault="0072636D" w:rsidP="0072636D">
      <w:pPr>
        <w:spacing w:after="486"/>
        <w:ind w:left="0" w:right="137"/>
        <w:rPr>
          <w:rFonts w:asciiTheme="minorHAnsi" w:hAnsiTheme="minorHAnsi" w:cstheme="minorHAnsi"/>
          <w:sz w:val="24"/>
          <w:szCs w:val="24"/>
        </w:rPr>
      </w:pPr>
      <w:r w:rsidRPr="005600D7">
        <w:rPr>
          <w:rFonts w:asciiTheme="minorHAnsi" w:hAnsiTheme="minorHAnsi" w:cstheme="minorHAnsi"/>
          <w:sz w:val="24"/>
          <w:szCs w:val="24"/>
        </w:rPr>
        <w:t xml:space="preserve">The Safeguarding Policy applies to all staff members; any failure to uphold the standards outlined within the policy may result in disciplinary action or dismissal, in accordance with Malaria Consortium’s disciplinary procedures. All staff members and partners; trustees, consultants, contractors, volunteers, interns, partner agencies, sub-grantees, community workers and visitors to projects are expected to abide by this policy. </w:t>
      </w:r>
    </w:p>
    <w:p w14:paraId="1D8F6A09" w14:textId="77777777" w:rsidR="0072636D" w:rsidRPr="005600D7" w:rsidRDefault="0072636D" w:rsidP="0072636D">
      <w:pPr>
        <w:pStyle w:val="Heading1"/>
        <w:tabs>
          <w:tab w:val="center" w:pos="1435"/>
          <w:tab w:val="center" w:pos="2715"/>
        </w:tabs>
        <w:ind w:left="0"/>
        <w:rPr>
          <w:rFonts w:asciiTheme="minorHAnsi" w:hAnsiTheme="minorHAnsi" w:cstheme="minorHAnsi"/>
          <w:sz w:val="24"/>
          <w:szCs w:val="24"/>
        </w:rPr>
      </w:pPr>
      <w:r w:rsidRPr="005600D7">
        <w:rPr>
          <w:rFonts w:asciiTheme="minorHAnsi" w:hAnsiTheme="minorHAnsi" w:cstheme="minorHAnsi"/>
          <w:sz w:val="24"/>
          <w:szCs w:val="24"/>
        </w:rPr>
        <w:t xml:space="preserve">2. Principles </w:t>
      </w:r>
    </w:p>
    <w:p w14:paraId="21E39292" w14:textId="77777777" w:rsidR="0072636D" w:rsidRPr="005600D7" w:rsidRDefault="0072636D" w:rsidP="0072636D">
      <w:pPr>
        <w:spacing w:after="391"/>
        <w:ind w:left="0" w:right="30"/>
        <w:rPr>
          <w:rFonts w:asciiTheme="minorHAnsi" w:hAnsiTheme="minorHAnsi" w:cstheme="minorHAnsi"/>
          <w:sz w:val="24"/>
          <w:szCs w:val="24"/>
        </w:rPr>
      </w:pPr>
      <w:r w:rsidRPr="005600D7">
        <w:rPr>
          <w:rFonts w:asciiTheme="minorHAnsi" w:hAnsiTheme="minorHAnsi" w:cstheme="minorHAnsi"/>
          <w:sz w:val="24"/>
          <w:szCs w:val="24"/>
        </w:rPr>
        <w:t xml:space="preserve">The Safeguarding Policy is committed and guided by the following set of principles: </w:t>
      </w:r>
    </w:p>
    <w:p w14:paraId="327AA077" w14:textId="77777777" w:rsidR="0072636D" w:rsidRPr="005600D7" w:rsidRDefault="0072636D" w:rsidP="0072636D">
      <w:pPr>
        <w:pStyle w:val="Heading2"/>
        <w:spacing w:after="210"/>
        <w:rPr>
          <w:rFonts w:asciiTheme="minorHAnsi" w:hAnsiTheme="minorHAnsi" w:cstheme="minorHAnsi"/>
          <w:sz w:val="24"/>
          <w:szCs w:val="24"/>
        </w:rPr>
      </w:pPr>
      <w:r w:rsidRPr="005600D7">
        <w:rPr>
          <w:rFonts w:asciiTheme="minorHAnsi" w:hAnsiTheme="minorHAnsi" w:cstheme="minorHAnsi"/>
          <w:sz w:val="24"/>
          <w:szCs w:val="24"/>
        </w:rPr>
        <w:lastRenderedPageBreak/>
        <w:t xml:space="preserve">2.1 Mandatory Compliance </w:t>
      </w:r>
    </w:p>
    <w:p w14:paraId="256ABC44" w14:textId="77777777" w:rsidR="0072636D" w:rsidRPr="005600D7" w:rsidRDefault="0072636D" w:rsidP="0072636D">
      <w:pPr>
        <w:spacing w:after="5" w:line="269" w:lineRule="auto"/>
        <w:ind w:left="0" w:right="30"/>
        <w:jc w:val="both"/>
        <w:rPr>
          <w:rFonts w:asciiTheme="minorHAnsi" w:hAnsiTheme="minorHAnsi" w:cstheme="minorHAnsi"/>
          <w:sz w:val="24"/>
          <w:szCs w:val="24"/>
        </w:rPr>
      </w:pPr>
      <w:r w:rsidRPr="005600D7">
        <w:rPr>
          <w:rFonts w:asciiTheme="minorHAnsi" w:hAnsiTheme="minorHAnsi" w:cstheme="minorHAnsi"/>
          <w:sz w:val="24"/>
          <w:szCs w:val="24"/>
        </w:rPr>
        <w:t xml:space="preserve">Malaria Consortium staff members and partners must ensure they understand the Safeguarding Policy, their responsibilities and how to report any wrongdoing or concerns. This policy, and its accompanying appendices are mandatory for all Malaria Consortium staff and </w:t>
      </w:r>
      <w:proofErr w:type="gramStart"/>
      <w:r w:rsidRPr="005600D7">
        <w:rPr>
          <w:rFonts w:asciiTheme="minorHAnsi" w:hAnsiTheme="minorHAnsi" w:cstheme="minorHAnsi"/>
          <w:sz w:val="24"/>
          <w:szCs w:val="24"/>
        </w:rPr>
        <w:t>partners</w:t>
      </w:r>
      <w:proofErr w:type="gramEnd"/>
      <w:r w:rsidRPr="005600D7">
        <w:rPr>
          <w:rFonts w:asciiTheme="minorHAnsi" w:hAnsiTheme="minorHAnsi" w:cstheme="minorHAnsi"/>
          <w:sz w:val="24"/>
          <w:szCs w:val="24"/>
        </w:rPr>
        <w:t xml:space="preserve"> and no exceptions will be made. </w:t>
      </w:r>
    </w:p>
    <w:p w14:paraId="0AC537AD" w14:textId="77777777" w:rsidR="0072636D" w:rsidRPr="005600D7" w:rsidRDefault="0072636D" w:rsidP="0072636D">
      <w:pPr>
        <w:spacing w:after="257" w:line="250" w:lineRule="auto"/>
        <w:ind w:left="0" w:right="61"/>
        <w:rPr>
          <w:rFonts w:asciiTheme="minorHAnsi" w:eastAsia="Calibri" w:hAnsiTheme="minorHAnsi" w:cstheme="minorHAnsi"/>
          <w:sz w:val="24"/>
          <w:szCs w:val="24"/>
        </w:rPr>
      </w:pPr>
      <w:r w:rsidRPr="005600D7">
        <w:rPr>
          <w:rFonts w:asciiTheme="minorHAnsi" w:eastAsia="Calibri" w:hAnsiTheme="minorHAnsi" w:cstheme="minorHAnsi"/>
          <w:sz w:val="24"/>
          <w:szCs w:val="24"/>
        </w:rPr>
        <w:t xml:space="preserve">Malaria Consortium complies with reporting requirements from donors and relevant bodies on Safeguarding and Human Trafficking concerns. </w:t>
      </w:r>
    </w:p>
    <w:p w14:paraId="4AF59973" w14:textId="77777777" w:rsidR="0072636D" w:rsidRPr="005600D7" w:rsidRDefault="0072636D" w:rsidP="0072636D">
      <w:pPr>
        <w:pStyle w:val="Heading2"/>
        <w:spacing w:after="210"/>
        <w:rPr>
          <w:rFonts w:asciiTheme="minorHAnsi" w:hAnsiTheme="minorHAnsi" w:cstheme="minorHAnsi"/>
          <w:sz w:val="24"/>
          <w:szCs w:val="24"/>
        </w:rPr>
      </w:pPr>
      <w:r w:rsidRPr="005600D7">
        <w:rPr>
          <w:rFonts w:asciiTheme="minorHAnsi" w:hAnsiTheme="minorHAnsi" w:cstheme="minorHAnsi"/>
          <w:sz w:val="24"/>
          <w:szCs w:val="24"/>
        </w:rPr>
        <w:t xml:space="preserve">2.2 Upholding of Protection Rights </w:t>
      </w:r>
    </w:p>
    <w:p w14:paraId="4B0CB40F" w14:textId="77777777" w:rsidR="0072636D" w:rsidRPr="005600D7" w:rsidRDefault="0072636D" w:rsidP="00D332FD">
      <w:pPr>
        <w:numPr>
          <w:ilvl w:val="0"/>
          <w:numId w:val="15"/>
        </w:numPr>
        <w:spacing w:after="50" w:line="269" w:lineRule="auto"/>
        <w:ind w:left="426" w:right="30" w:hanging="360"/>
        <w:jc w:val="both"/>
        <w:rPr>
          <w:rFonts w:asciiTheme="minorHAnsi" w:hAnsiTheme="minorHAnsi" w:cstheme="minorHAnsi"/>
          <w:sz w:val="24"/>
          <w:szCs w:val="24"/>
        </w:rPr>
      </w:pPr>
      <w:r w:rsidRPr="005600D7">
        <w:rPr>
          <w:rFonts w:asciiTheme="minorHAnsi" w:hAnsiTheme="minorHAnsi" w:cstheme="minorHAnsi"/>
          <w:sz w:val="24"/>
          <w:szCs w:val="24"/>
        </w:rPr>
        <w:t xml:space="preserve">All children and vulnerable adults have equal rights to protection from harm. They should be empowered to understand their rights in this </w:t>
      </w:r>
      <w:proofErr w:type="gramStart"/>
      <w:r w:rsidRPr="005600D7">
        <w:rPr>
          <w:rFonts w:asciiTheme="minorHAnsi" w:hAnsiTheme="minorHAnsi" w:cstheme="minorHAnsi"/>
          <w:sz w:val="24"/>
          <w:szCs w:val="24"/>
        </w:rPr>
        <w:t>area, and</w:t>
      </w:r>
      <w:proofErr w:type="gramEnd"/>
      <w:r w:rsidRPr="005600D7">
        <w:rPr>
          <w:rFonts w:asciiTheme="minorHAnsi" w:hAnsiTheme="minorHAnsi" w:cstheme="minorHAnsi"/>
          <w:sz w:val="24"/>
          <w:szCs w:val="24"/>
        </w:rPr>
        <w:t xml:space="preserve"> made aware of what is acceptable and what they can do if there is a problem or concern.  </w:t>
      </w:r>
    </w:p>
    <w:p w14:paraId="416470C7" w14:textId="77777777" w:rsidR="0072636D" w:rsidRPr="005600D7" w:rsidRDefault="0072636D" w:rsidP="00D332FD">
      <w:pPr>
        <w:numPr>
          <w:ilvl w:val="0"/>
          <w:numId w:val="15"/>
        </w:numPr>
        <w:spacing w:after="30" w:line="269" w:lineRule="auto"/>
        <w:ind w:left="426" w:right="30" w:hanging="360"/>
        <w:jc w:val="both"/>
        <w:rPr>
          <w:rFonts w:asciiTheme="minorHAnsi" w:hAnsiTheme="minorHAnsi" w:cstheme="minorHAnsi"/>
          <w:sz w:val="24"/>
          <w:szCs w:val="24"/>
        </w:rPr>
      </w:pPr>
      <w:r w:rsidRPr="005600D7">
        <w:rPr>
          <w:rFonts w:asciiTheme="minorHAnsi" w:hAnsiTheme="minorHAnsi" w:cstheme="minorHAnsi"/>
          <w:sz w:val="24"/>
          <w:szCs w:val="24"/>
        </w:rPr>
        <w:t xml:space="preserve">Everybody has a responsibility to support the protection of children and vulnerable adults. </w:t>
      </w:r>
    </w:p>
    <w:p w14:paraId="45474727" w14:textId="77777777" w:rsidR="0072636D" w:rsidRPr="005600D7" w:rsidRDefault="0072636D" w:rsidP="00D332FD">
      <w:pPr>
        <w:numPr>
          <w:ilvl w:val="0"/>
          <w:numId w:val="15"/>
        </w:numPr>
        <w:spacing w:after="50" w:line="269" w:lineRule="auto"/>
        <w:ind w:left="426" w:right="30" w:hanging="360"/>
        <w:jc w:val="both"/>
        <w:rPr>
          <w:rFonts w:asciiTheme="minorHAnsi" w:hAnsiTheme="minorHAnsi" w:cstheme="minorHAnsi"/>
          <w:sz w:val="24"/>
          <w:szCs w:val="24"/>
        </w:rPr>
      </w:pPr>
      <w:r w:rsidRPr="005600D7">
        <w:rPr>
          <w:rFonts w:asciiTheme="minorHAnsi" w:hAnsiTheme="minorHAnsi" w:cstheme="minorHAnsi"/>
          <w:sz w:val="24"/>
          <w:szCs w:val="24"/>
        </w:rPr>
        <w:t xml:space="preserve">Organisations have a duty of care to children and vulnerable adults with whom they work, are in contact with, or who are affected by their work and operations. </w:t>
      </w:r>
    </w:p>
    <w:p w14:paraId="5A817A3C" w14:textId="77777777" w:rsidR="0072636D" w:rsidRPr="005600D7" w:rsidRDefault="0072636D" w:rsidP="00D332FD">
      <w:pPr>
        <w:numPr>
          <w:ilvl w:val="0"/>
          <w:numId w:val="15"/>
        </w:numPr>
        <w:spacing w:after="52" w:line="269" w:lineRule="auto"/>
        <w:ind w:left="426" w:right="30" w:hanging="360"/>
        <w:jc w:val="both"/>
        <w:rPr>
          <w:rFonts w:asciiTheme="minorHAnsi" w:hAnsiTheme="minorHAnsi" w:cstheme="minorHAnsi"/>
          <w:sz w:val="24"/>
          <w:szCs w:val="24"/>
        </w:rPr>
      </w:pPr>
      <w:r w:rsidRPr="005600D7">
        <w:rPr>
          <w:rFonts w:asciiTheme="minorHAnsi" w:hAnsiTheme="minorHAnsi" w:cstheme="minorHAnsi"/>
          <w:sz w:val="24"/>
          <w:szCs w:val="24"/>
        </w:rPr>
        <w:t xml:space="preserve">If working with partners, organisations have a responsibility to help any partner meet the minimum requirements on protection. </w:t>
      </w:r>
    </w:p>
    <w:p w14:paraId="343B2C2F" w14:textId="77777777" w:rsidR="0072636D" w:rsidRPr="005600D7" w:rsidRDefault="0072636D" w:rsidP="00D332FD">
      <w:pPr>
        <w:numPr>
          <w:ilvl w:val="0"/>
          <w:numId w:val="15"/>
        </w:numPr>
        <w:spacing w:after="50" w:line="269" w:lineRule="auto"/>
        <w:ind w:left="426" w:right="30" w:hanging="360"/>
        <w:jc w:val="both"/>
        <w:rPr>
          <w:rFonts w:asciiTheme="minorHAnsi" w:hAnsiTheme="minorHAnsi" w:cstheme="minorHAnsi"/>
          <w:sz w:val="24"/>
          <w:szCs w:val="24"/>
        </w:rPr>
      </w:pPr>
      <w:r w:rsidRPr="005600D7">
        <w:rPr>
          <w:rFonts w:asciiTheme="minorHAnsi" w:hAnsiTheme="minorHAnsi" w:cstheme="minorHAnsi"/>
          <w:sz w:val="24"/>
          <w:szCs w:val="24"/>
        </w:rPr>
        <w:t xml:space="preserve">The Human Rights of children and vulnerable adults will be respected and everyone the organisation </w:t>
      </w:r>
      <w:proofErr w:type="gramStart"/>
      <w:r w:rsidRPr="005600D7">
        <w:rPr>
          <w:rFonts w:asciiTheme="minorHAnsi" w:hAnsiTheme="minorHAnsi" w:cstheme="minorHAnsi"/>
          <w:sz w:val="24"/>
          <w:szCs w:val="24"/>
        </w:rPr>
        <w:t>comes into contact with</w:t>
      </w:r>
      <w:proofErr w:type="gramEnd"/>
      <w:r w:rsidRPr="005600D7">
        <w:rPr>
          <w:rFonts w:asciiTheme="minorHAnsi" w:hAnsiTheme="minorHAnsi" w:cstheme="minorHAnsi"/>
          <w:sz w:val="24"/>
          <w:szCs w:val="24"/>
        </w:rPr>
        <w:t xml:space="preserve"> will be treated with respect and dignity regardless of age, disability, gender, civil status, race, religion or </w:t>
      </w:r>
      <w:proofErr w:type="gramStart"/>
      <w:r w:rsidRPr="005600D7">
        <w:rPr>
          <w:rFonts w:asciiTheme="minorHAnsi" w:hAnsiTheme="minorHAnsi" w:cstheme="minorHAnsi"/>
          <w:sz w:val="24"/>
          <w:szCs w:val="24"/>
        </w:rPr>
        <w:t>belief;</w:t>
      </w:r>
      <w:proofErr w:type="gramEnd"/>
      <w:r w:rsidRPr="005600D7">
        <w:rPr>
          <w:rFonts w:asciiTheme="minorHAnsi" w:hAnsiTheme="minorHAnsi" w:cstheme="minorHAnsi"/>
          <w:sz w:val="24"/>
          <w:szCs w:val="24"/>
        </w:rPr>
        <w:t xml:space="preserve"> gender and sexual orientation. </w:t>
      </w:r>
    </w:p>
    <w:p w14:paraId="5D1ADF7D" w14:textId="77777777" w:rsidR="0072636D" w:rsidRPr="005600D7" w:rsidRDefault="0072636D" w:rsidP="00D332FD">
      <w:pPr>
        <w:numPr>
          <w:ilvl w:val="0"/>
          <w:numId w:val="15"/>
        </w:numPr>
        <w:spacing w:after="52" w:line="269" w:lineRule="auto"/>
        <w:ind w:left="426" w:right="30" w:hanging="360"/>
        <w:jc w:val="both"/>
        <w:rPr>
          <w:rFonts w:asciiTheme="minorHAnsi" w:hAnsiTheme="minorHAnsi" w:cstheme="minorHAnsi"/>
          <w:sz w:val="24"/>
          <w:szCs w:val="24"/>
        </w:rPr>
      </w:pPr>
      <w:r w:rsidRPr="005600D7">
        <w:rPr>
          <w:rFonts w:asciiTheme="minorHAnsi" w:hAnsiTheme="minorHAnsi" w:cstheme="minorHAnsi"/>
          <w:sz w:val="24"/>
          <w:szCs w:val="24"/>
        </w:rPr>
        <w:t xml:space="preserve">No form of discrimination, harassment, or abuse (physical, sexual or verbal), intimidation or exploitation is acceptable. </w:t>
      </w:r>
    </w:p>
    <w:p w14:paraId="6AFCA522" w14:textId="77777777" w:rsidR="0072636D" w:rsidRPr="005600D7" w:rsidRDefault="0072636D" w:rsidP="00D332FD">
      <w:pPr>
        <w:numPr>
          <w:ilvl w:val="0"/>
          <w:numId w:val="15"/>
        </w:numPr>
        <w:spacing w:after="161" w:line="269" w:lineRule="auto"/>
        <w:ind w:left="426" w:right="30" w:hanging="360"/>
        <w:jc w:val="both"/>
        <w:rPr>
          <w:rFonts w:asciiTheme="minorHAnsi" w:hAnsiTheme="minorHAnsi" w:cstheme="minorHAnsi"/>
          <w:sz w:val="24"/>
          <w:szCs w:val="24"/>
        </w:rPr>
      </w:pPr>
      <w:r w:rsidRPr="005600D7">
        <w:rPr>
          <w:rFonts w:asciiTheme="minorHAnsi" w:hAnsiTheme="minorHAnsi" w:cstheme="minorHAnsi"/>
          <w:sz w:val="24"/>
          <w:szCs w:val="24"/>
        </w:rPr>
        <w:t xml:space="preserve">The best interests of the child or vulnerable adult will guide safeguarding decisions. </w:t>
      </w:r>
    </w:p>
    <w:p w14:paraId="79580AAD" w14:textId="77777777" w:rsidR="0072636D" w:rsidRPr="005600D7" w:rsidRDefault="0072636D" w:rsidP="0072636D">
      <w:pPr>
        <w:spacing w:after="161" w:line="269" w:lineRule="auto"/>
        <w:ind w:left="426" w:right="30"/>
        <w:jc w:val="both"/>
        <w:rPr>
          <w:rFonts w:asciiTheme="minorHAnsi" w:hAnsiTheme="minorHAnsi" w:cstheme="minorHAnsi"/>
          <w:sz w:val="24"/>
          <w:szCs w:val="24"/>
        </w:rPr>
      </w:pPr>
    </w:p>
    <w:p w14:paraId="419E7C78" w14:textId="77777777" w:rsidR="0072636D" w:rsidRPr="005600D7" w:rsidRDefault="0072636D" w:rsidP="0072636D">
      <w:pPr>
        <w:pStyle w:val="Heading2"/>
        <w:spacing w:after="241"/>
        <w:rPr>
          <w:rFonts w:asciiTheme="minorHAnsi" w:hAnsiTheme="minorHAnsi" w:cstheme="minorHAnsi"/>
          <w:sz w:val="24"/>
          <w:szCs w:val="24"/>
        </w:rPr>
      </w:pPr>
      <w:r w:rsidRPr="005600D7">
        <w:rPr>
          <w:rFonts w:asciiTheme="minorHAnsi" w:hAnsiTheme="minorHAnsi" w:cstheme="minorHAnsi"/>
          <w:sz w:val="24"/>
          <w:szCs w:val="24"/>
        </w:rPr>
        <w:t xml:space="preserve">2.3 Zero Tolerance of Abuse and Exploitation </w:t>
      </w:r>
    </w:p>
    <w:p w14:paraId="7819D78A" w14:textId="77777777" w:rsidR="0072636D" w:rsidRPr="005600D7" w:rsidRDefault="0072636D" w:rsidP="00D332FD">
      <w:pPr>
        <w:numPr>
          <w:ilvl w:val="0"/>
          <w:numId w:val="16"/>
        </w:numPr>
        <w:spacing w:after="52" w:line="269" w:lineRule="auto"/>
        <w:ind w:left="426" w:right="135" w:hanging="360"/>
        <w:jc w:val="both"/>
        <w:rPr>
          <w:rFonts w:asciiTheme="minorHAnsi" w:hAnsiTheme="minorHAnsi" w:cstheme="minorHAnsi"/>
          <w:sz w:val="24"/>
          <w:szCs w:val="24"/>
        </w:rPr>
      </w:pPr>
      <w:r w:rsidRPr="005600D7">
        <w:rPr>
          <w:rFonts w:asciiTheme="minorHAnsi" w:hAnsiTheme="minorHAnsi" w:cstheme="minorHAnsi"/>
          <w:sz w:val="24"/>
          <w:szCs w:val="24"/>
        </w:rPr>
        <w:t xml:space="preserve">Malaria Consortium operates a </w:t>
      </w:r>
      <w:proofErr w:type="gramStart"/>
      <w:r w:rsidRPr="005600D7">
        <w:rPr>
          <w:rFonts w:asciiTheme="minorHAnsi" w:hAnsiTheme="minorHAnsi" w:cstheme="minorHAnsi"/>
          <w:sz w:val="24"/>
          <w:szCs w:val="24"/>
        </w:rPr>
        <w:t>zero tolerance</w:t>
      </w:r>
      <w:proofErr w:type="gramEnd"/>
      <w:r w:rsidRPr="005600D7">
        <w:rPr>
          <w:rFonts w:asciiTheme="minorHAnsi" w:hAnsiTheme="minorHAnsi" w:cstheme="minorHAnsi"/>
          <w:sz w:val="24"/>
          <w:szCs w:val="24"/>
        </w:rPr>
        <w:t xml:space="preserve"> approach to abuse and exploitation. [Under no circumstances will any abuse by Malaria Consortium staff and partners be tolerated, and any instances will be dealt with according to Malaria Consortium disciplinary procedures and referred to local authorities]. </w:t>
      </w:r>
    </w:p>
    <w:p w14:paraId="126EC212" w14:textId="77777777" w:rsidR="0072636D" w:rsidRPr="005600D7" w:rsidRDefault="0072636D" w:rsidP="00D332FD">
      <w:pPr>
        <w:numPr>
          <w:ilvl w:val="0"/>
          <w:numId w:val="16"/>
        </w:numPr>
        <w:spacing w:after="50" w:line="269" w:lineRule="auto"/>
        <w:ind w:left="426" w:right="135" w:hanging="360"/>
        <w:jc w:val="both"/>
        <w:rPr>
          <w:rFonts w:asciiTheme="minorHAnsi" w:hAnsiTheme="minorHAnsi" w:cstheme="minorHAnsi"/>
          <w:sz w:val="24"/>
          <w:szCs w:val="24"/>
        </w:rPr>
      </w:pPr>
      <w:r w:rsidRPr="005600D7">
        <w:rPr>
          <w:rFonts w:asciiTheme="minorHAnsi" w:hAnsiTheme="minorHAnsi" w:cstheme="minorHAnsi"/>
          <w:sz w:val="24"/>
          <w:szCs w:val="24"/>
        </w:rPr>
        <w:t xml:space="preserve">The organisation is open and transparent. Safeguarding concerns will be raised and discussed, poor practice and inappropriate behaviour will be challenged and addressed, and safeguarding measures will be continuously reviewed and strengthened to ensure the organisation remains accountable to children and vulnerable adults. </w:t>
      </w:r>
    </w:p>
    <w:p w14:paraId="3E17E69C" w14:textId="77777777" w:rsidR="0072636D" w:rsidRPr="005600D7" w:rsidRDefault="0072636D" w:rsidP="00D332FD">
      <w:pPr>
        <w:numPr>
          <w:ilvl w:val="0"/>
          <w:numId w:val="16"/>
        </w:numPr>
        <w:spacing w:after="52" w:line="269" w:lineRule="auto"/>
        <w:ind w:left="426" w:right="135" w:hanging="360"/>
        <w:jc w:val="both"/>
        <w:rPr>
          <w:rFonts w:asciiTheme="minorHAnsi" w:hAnsiTheme="minorHAnsi" w:cstheme="minorHAnsi"/>
          <w:sz w:val="24"/>
          <w:szCs w:val="24"/>
        </w:rPr>
      </w:pPr>
      <w:r w:rsidRPr="005600D7">
        <w:rPr>
          <w:rFonts w:asciiTheme="minorHAnsi" w:hAnsiTheme="minorHAnsi" w:cstheme="minorHAnsi"/>
          <w:sz w:val="24"/>
          <w:szCs w:val="24"/>
        </w:rPr>
        <w:t xml:space="preserve">Managers have a particular responsibility to uphold the highest standards, to set a good example, and to create a working environment that supports and empowers staff. They have a responsibility to understand and promote the policy. They must do all they can to prevent, report and respond appropriately to any concern or potential breaches of the policy. </w:t>
      </w:r>
    </w:p>
    <w:p w14:paraId="35F6BFBF" w14:textId="77777777" w:rsidR="0072636D" w:rsidRPr="005600D7" w:rsidRDefault="0072636D" w:rsidP="00D332FD">
      <w:pPr>
        <w:numPr>
          <w:ilvl w:val="0"/>
          <w:numId w:val="16"/>
        </w:numPr>
        <w:spacing w:after="53" w:line="269" w:lineRule="auto"/>
        <w:ind w:left="426" w:right="135" w:hanging="360"/>
        <w:jc w:val="both"/>
        <w:rPr>
          <w:rFonts w:asciiTheme="minorHAnsi" w:hAnsiTheme="minorHAnsi" w:cstheme="minorHAnsi"/>
          <w:sz w:val="24"/>
          <w:szCs w:val="24"/>
        </w:rPr>
      </w:pPr>
      <w:r w:rsidRPr="005600D7">
        <w:rPr>
          <w:rFonts w:asciiTheme="minorHAnsi" w:hAnsiTheme="minorHAnsi" w:cstheme="minorHAnsi"/>
          <w:sz w:val="24"/>
          <w:szCs w:val="24"/>
        </w:rPr>
        <w:lastRenderedPageBreak/>
        <w:t xml:space="preserve">Zero tolerance of inappropriate behaviour applies whether a proven incident happen in or out of working hours. </w:t>
      </w:r>
    </w:p>
    <w:p w14:paraId="5626CA64" w14:textId="77777777" w:rsidR="0072636D" w:rsidRPr="005600D7" w:rsidRDefault="0072636D" w:rsidP="00D332FD">
      <w:pPr>
        <w:numPr>
          <w:ilvl w:val="0"/>
          <w:numId w:val="16"/>
        </w:numPr>
        <w:spacing w:after="505" w:line="269" w:lineRule="auto"/>
        <w:ind w:left="426" w:right="135" w:hanging="360"/>
        <w:jc w:val="both"/>
        <w:rPr>
          <w:rFonts w:asciiTheme="minorHAnsi" w:hAnsiTheme="minorHAnsi" w:cstheme="minorHAnsi"/>
          <w:sz w:val="24"/>
          <w:szCs w:val="24"/>
        </w:rPr>
      </w:pPr>
      <w:r w:rsidRPr="005600D7">
        <w:rPr>
          <w:rFonts w:asciiTheme="minorHAnsi" w:hAnsiTheme="minorHAnsi" w:cstheme="minorHAnsi"/>
          <w:sz w:val="24"/>
          <w:szCs w:val="24"/>
        </w:rPr>
        <w:t xml:space="preserve">Malaria Consortium safeguarding approach prevails in all the stages of our operations, projects and activities, thus ensuring the organisation does not harm children and vulnerable adults.  </w:t>
      </w:r>
    </w:p>
    <w:p w14:paraId="292F4D86" w14:textId="77777777" w:rsidR="0072636D" w:rsidRPr="005600D7" w:rsidRDefault="0072636D" w:rsidP="0072636D">
      <w:pPr>
        <w:pStyle w:val="Heading1"/>
        <w:tabs>
          <w:tab w:val="center" w:pos="1435"/>
          <w:tab w:val="center" w:pos="2467"/>
        </w:tabs>
        <w:ind w:left="0"/>
        <w:rPr>
          <w:rFonts w:asciiTheme="minorHAnsi" w:hAnsiTheme="minorHAnsi" w:cstheme="minorHAnsi"/>
          <w:sz w:val="24"/>
          <w:szCs w:val="24"/>
        </w:rPr>
      </w:pPr>
      <w:r w:rsidRPr="005600D7">
        <w:rPr>
          <w:rFonts w:asciiTheme="minorHAnsi" w:hAnsiTheme="minorHAnsi" w:cstheme="minorHAnsi"/>
          <w:sz w:val="24"/>
          <w:szCs w:val="24"/>
        </w:rPr>
        <w:t>3</w:t>
      </w:r>
      <w:r w:rsidRPr="005600D7">
        <w:rPr>
          <w:rFonts w:asciiTheme="minorHAnsi" w:eastAsia="Arial" w:hAnsiTheme="minorHAnsi" w:cstheme="minorHAnsi"/>
          <w:sz w:val="24"/>
          <w:szCs w:val="24"/>
        </w:rPr>
        <w:t xml:space="preserve"> </w:t>
      </w:r>
      <w:r w:rsidRPr="005600D7">
        <w:rPr>
          <w:rFonts w:asciiTheme="minorHAnsi" w:hAnsiTheme="minorHAnsi" w:cstheme="minorHAnsi"/>
          <w:sz w:val="24"/>
          <w:szCs w:val="24"/>
        </w:rPr>
        <w:t xml:space="preserve">Scope </w:t>
      </w:r>
    </w:p>
    <w:p w14:paraId="16BDD670" w14:textId="77777777" w:rsidR="0072636D" w:rsidRPr="005600D7" w:rsidRDefault="0072636D" w:rsidP="0072636D">
      <w:pPr>
        <w:ind w:left="0" w:right="30"/>
        <w:rPr>
          <w:rFonts w:asciiTheme="minorHAnsi" w:hAnsiTheme="minorHAnsi" w:cstheme="minorHAnsi"/>
          <w:sz w:val="24"/>
          <w:szCs w:val="24"/>
        </w:rPr>
      </w:pPr>
      <w:r w:rsidRPr="005600D7">
        <w:rPr>
          <w:rFonts w:asciiTheme="minorHAnsi" w:hAnsiTheme="minorHAnsi" w:cstheme="minorHAnsi"/>
          <w:sz w:val="24"/>
          <w:szCs w:val="24"/>
        </w:rPr>
        <w:t xml:space="preserve">The policy applies to all staff and partners: Trustees, consultants, contractors, volunteers, interns, partner agencies, sub-grantees, community workers and visitors to projects. In this policy “Staff Members” is taken to refer to all these categories.  </w:t>
      </w:r>
    </w:p>
    <w:p w14:paraId="0BD8487A" w14:textId="77777777" w:rsidR="0072636D" w:rsidRPr="005600D7" w:rsidRDefault="0072636D" w:rsidP="0072636D">
      <w:pPr>
        <w:pStyle w:val="Heading1"/>
        <w:tabs>
          <w:tab w:val="center" w:pos="1435"/>
          <w:tab w:val="center" w:pos="3507"/>
        </w:tabs>
        <w:ind w:left="0"/>
        <w:rPr>
          <w:rFonts w:asciiTheme="minorHAnsi" w:hAnsiTheme="minorHAnsi" w:cstheme="minorHAnsi"/>
          <w:sz w:val="24"/>
          <w:szCs w:val="24"/>
        </w:rPr>
      </w:pPr>
      <w:r w:rsidRPr="005600D7">
        <w:rPr>
          <w:rFonts w:asciiTheme="minorHAnsi" w:hAnsiTheme="minorHAnsi" w:cstheme="minorHAnsi"/>
          <w:sz w:val="24"/>
          <w:szCs w:val="24"/>
        </w:rPr>
        <w:t>4</w:t>
      </w:r>
      <w:r w:rsidRPr="005600D7">
        <w:rPr>
          <w:rFonts w:asciiTheme="minorHAnsi" w:eastAsia="Arial" w:hAnsiTheme="minorHAnsi" w:cstheme="minorHAnsi"/>
          <w:sz w:val="24"/>
          <w:szCs w:val="24"/>
        </w:rPr>
        <w:t xml:space="preserve"> </w:t>
      </w:r>
      <w:r w:rsidRPr="005600D7">
        <w:rPr>
          <w:rFonts w:asciiTheme="minorHAnsi" w:eastAsia="Arial" w:hAnsiTheme="minorHAnsi" w:cstheme="minorHAnsi"/>
          <w:sz w:val="24"/>
          <w:szCs w:val="24"/>
        </w:rPr>
        <w:tab/>
      </w:r>
      <w:r w:rsidRPr="005600D7">
        <w:rPr>
          <w:rFonts w:asciiTheme="minorHAnsi" w:hAnsiTheme="minorHAnsi" w:cstheme="minorHAnsi"/>
          <w:sz w:val="24"/>
          <w:szCs w:val="24"/>
        </w:rPr>
        <w:t xml:space="preserve">Definitions and terms </w:t>
      </w:r>
    </w:p>
    <w:p w14:paraId="0361363C" w14:textId="77777777" w:rsidR="0072636D" w:rsidRPr="005600D7" w:rsidRDefault="0072636D" w:rsidP="0072636D">
      <w:pPr>
        <w:ind w:left="0" w:right="30"/>
        <w:rPr>
          <w:rFonts w:asciiTheme="minorHAnsi" w:hAnsiTheme="minorHAnsi" w:cstheme="minorHAnsi"/>
          <w:sz w:val="24"/>
          <w:szCs w:val="24"/>
        </w:rPr>
      </w:pPr>
      <w:r w:rsidRPr="005600D7">
        <w:rPr>
          <w:rFonts w:asciiTheme="minorHAnsi" w:hAnsiTheme="minorHAnsi" w:cstheme="minorHAnsi"/>
          <w:sz w:val="24"/>
          <w:szCs w:val="24"/>
        </w:rPr>
        <w:t xml:space="preserve">The following definitions will be used throughout the policy. Further definitions can be found in </w:t>
      </w:r>
      <w:r w:rsidRPr="005600D7">
        <w:rPr>
          <w:rFonts w:asciiTheme="minorHAnsi" w:eastAsia="Calibri" w:hAnsiTheme="minorHAnsi" w:cstheme="minorHAnsi"/>
          <w:b/>
          <w:sz w:val="24"/>
          <w:szCs w:val="24"/>
        </w:rPr>
        <w:t>Appendix I</w:t>
      </w:r>
      <w:r w:rsidRPr="005600D7">
        <w:rPr>
          <w:rFonts w:asciiTheme="minorHAnsi" w:hAnsiTheme="minorHAnsi" w:cstheme="minorHAnsi"/>
          <w:sz w:val="24"/>
          <w:szCs w:val="24"/>
        </w:rPr>
        <w:t xml:space="preserve">.  </w:t>
      </w:r>
    </w:p>
    <w:p w14:paraId="436A3AF8" w14:textId="77777777" w:rsidR="0072636D" w:rsidRPr="005600D7" w:rsidRDefault="0072636D" w:rsidP="0072636D">
      <w:pPr>
        <w:ind w:left="0" w:right="30"/>
        <w:rPr>
          <w:rFonts w:asciiTheme="minorHAnsi" w:eastAsia="Calibri" w:hAnsiTheme="minorHAnsi" w:cstheme="minorHAnsi"/>
          <w:b/>
          <w:sz w:val="24"/>
          <w:szCs w:val="24"/>
        </w:rPr>
      </w:pPr>
    </w:p>
    <w:p w14:paraId="5D650526" w14:textId="77777777" w:rsidR="0072636D" w:rsidRPr="005600D7" w:rsidRDefault="0072636D" w:rsidP="0072636D">
      <w:pPr>
        <w:ind w:left="0" w:right="30"/>
        <w:rPr>
          <w:rFonts w:asciiTheme="minorHAnsi" w:hAnsiTheme="minorHAnsi" w:cstheme="minorHAnsi"/>
          <w:sz w:val="24"/>
          <w:szCs w:val="24"/>
        </w:rPr>
      </w:pPr>
      <w:r w:rsidRPr="005600D7">
        <w:rPr>
          <w:rFonts w:asciiTheme="minorHAnsi" w:eastAsia="Calibri" w:hAnsiTheme="minorHAnsi" w:cstheme="minorHAnsi"/>
          <w:b/>
          <w:sz w:val="24"/>
          <w:szCs w:val="24"/>
        </w:rPr>
        <w:t xml:space="preserve">Child: </w:t>
      </w:r>
      <w:r w:rsidRPr="005600D7">
        <w:rPr>
          <w:rFonts w:asciiTheme="minorHAnsi" w:hAnsiTheme="minorHAnsi" w:cstheme="minorHAnsi"/>
          <w:sz w:val="24"/>
          <w:szCs w:val="24"/>
        </w:rPr>
        <w:t xml:space="preserve">This policy regards a child as anyone under the age of 18 years, irrespective of alternative local definitions.  </w:t>
      </w:r>
    </w:p>
    <w:p w14:paraId="07836078" w14:textId="77777777" w:rsidR="0072636D" w:rsidRPr="005600D7" w:rsidRDefault="0072636D" w:rsidP="0072636D">
      <w:pPr>
        <w:ind w:left="0" w:right="30"/>
        <w:rPr>
          <w:rFonts w:asciiTheme="minorHAnsi" w:hAnsiTheme="minorHAnsi" w:cstheme="minorHAnsi"/>
          <w:sz w:val="24"/>
          <w:szCs w:val="24"/>
        </w:rPr>
      </w:pPr>
      <w:r w:rsidRPr="005600D7">
        <w:rPr>
          <w:rFonts w:asciiTheme="minorHAnsi" w:eastAsia="Calibri" w:hAnsiTheme="minorHAnsi" w:cstheme="minorHAnsi"/>
          <w:b/>
          <w:sz w:val="24"/>
          <w:szCs w:val="24"/>
        </w:rPr>
        <w:t>Protection</w:t>
      </w:r>
      <w:r w:rsidRPr="005600D7">
        <w:rPr>
          <w:rFonts w:asciiTheme="minorHAnsi" w:hAnsiTheme="minorHAnsi" w:cstheme="minorHAnsi"/>
          <w:sz w:val="24"/>
          <w:szCs w:val="24"/>
        </w:rPr>
        <w:t xml:space="preserve">: Protection includes ensuring that individual basic human rights, welfare and physical security are recognised, safeguarded and protected in accordance with international standards. </w:t>
      </w:r>
    </w:p>
    <w:p w14:paraId="56189104" w14:textId="77777777" w:rsidR="0072636D" w:rsidRPr="005600D7" w:rsidRDefault="0072636D" w:rsidP="0072636D">
      <w:pPr>
        <w:ind w:left="0" w:right="135"/>
        <w:rPr>
          <w:rFonts w:asciiTheme="minorHAnsi" w:hAnsiTheme="minorHAnsi" w:cstheme="minorHAnsi"/>
          <w:sz w:val="24"/>
          <w:szCs w:val="24"/>
        </w:rPr>
      </w:pPr>
      <w:r w:rsidRPr="005600D7">
        <w:rPr>
          <w:rFonts w:asciiTheme="minorHAnsi" w:eastAsia="Calibri" w:hAnsiTheme="minorHAnsi" w:cstheme="minorHAnsi"/>
          <w:b/>
          <w:sz w:val="24"/>
          <w:szCs w:val="24"/>
        </w:rPr>
        <w:t>Safeguarding:</w:t>
      </w:r>
      <w:r w:rsidRPr="005600D7">
        <w:rPr>
          <w:rFonts w:asciiTheme="minorHAnsi" w:hAnsiTheme="minorHAnsi" w:cstheme="minorHAnsi"/>
          <w:sz w:val="24"/>
          <w:szCs w:val="24"/>
        </w:rPr>
        <w:t xml:space="preserve"> safeguarding is the combination of policies and actions undertaken to protect children and vulnerable adults by mitigating risks, responding to and referring cases, to ensure no harm </w:t>
      </w:r>
      <w:proofErr w:type="gramStart"/>
      <w:r w:rsidRPr="005600D7">
        <w:rPr>
          <w:rFonts w:asciiTheme="minorHAnsi" w:hAnsiTheme="minorHAnsi" w:cstheme="minorHAnsi"/>
          <w:sz w:val="24"/>
          <w:szCs w:val="24"/>
        </w:rPr>
        <w:t>as a result of</w:t>
      </w:r>
      <w:proofErr w:type="gramEnd"/>
      <w:r w:rsidRPr="005600D7">
        <w:rPr>
          <w:rFonts w:asciiTheme="minorHAnsi" w:hAnsiTheme="minorHAnsi" w:cstheme="minorHAnsi"/>
          <w:sz w:val="24"/>
          <w:szCs w:val="24"/>
        </w:rPr>
        <w:t xml:space="preserve"> association with the organisation.   </w:t>
      </w:r>
    </w:p>
    <w:p w14:paraId="078033DA" w14:textId="77777777" w:rsidR="0072636D" w:rsidRPr="005600D7" w:rsidRDefault="0072636D" w:rsidP="0072636D">
      <w:pPr>
        <w:ind w:left="0" w:right="136"/>
        <w:rPr>
          <w:rFonts w:asciiTheme="minorHAnsi" w:hAnsiTheme="minorHAnsi" w:cstheme="minorHAnsi"/>
          <w:sz w:val="24"/>
          <w:szCs w:val="24"/>
        </w:rPr>
      </w:pPr>
      <w:r w:rsidRPr="005600D7">
        <w:rPr>
          <w:rFonts w:asciiTheme="minorHAnsi" w:eastAsia="Calibri" w:hAnsiTheme="minorHAnsi" w:cstheme="minorHAnsi"/>
          <w:b/>
          <w:sz w:val="24"/>
          <w:szCs w:val="24"/>
        </w:rPr>
        <w:t>Sexual exploitation:</w:t>
      </w:r>
      <w:r w:rsidRPr="005600D7">
        <w:rPr>
          <w:rFonts w:asciiTheme="minorHAnsi" w:hAnsiTheme="minorHAnsi" w:cstheme="minorHAnsi"/>
          <w:sz w:val="24"/>
          <w:szCs w:val="24"/>
        </w:rPr>
        <w:t xml:space="preserve"> Is the abuse of vulnerability, differential power, or trust for sexual purposes; this includes profiting monetarily, socially or politically from the sexual exploitation of another. Prostitution, human trafficking for sexual abuse, modern slavery and exploitation are only some examples of this.  </w:t>
      </w:r>
    </w:p>
    <w:p w14:paraId="5C51ED2A" w14:textId="77777777" w:rsidR="0072636D" w:rsidRPr="005600D7" w:rsidRDefault="0072636D" w:rsidP="0072636D">
      <w:pPr>
        <w:spacing w:after="508"/>
        <w:ind w:left="0" w:right="135"/>
        <w:rPr>
          <w:rFonts w:asciiTheme="minorHAnsi" w:hAnsiTheme="minorHAnsi" w:cstheme="minorHAnsi"/>
          <w:sz w:val="24"/>
          <w:szCs w:val="24"/>
        </w:rPr>
      </w:pPr>
      <w:r w:rsidRPr="005600D7">
        <w:rPr>
          <w:rFonts w:asciiTheme="minorHAnsi" w:eastAsia="Calibri" w:hAnsiTheme="minorHAnsi" w:cstheme="minorHAnsi"/>
          <w:b/>
          <w:sz w:val="24"/>
          <w:szCs w:val="24"/>
        </w:rPr>
        <w:t>Vulnerable adult</w:t>
      </w:r>
      <w:r w:rsidRPr="005600D7">
        <w:rPr>
          <w:rFonts w:asciiTheme="minorHAnsi" w:hAnsiTheme="minorHAnsi" w:cstheme="minorHAnsi"/>
          <w:sz w:val="24"/>
          <w:szCs w:val="24"/>
        </w:rPr>
        <w:t xml:space="preserve">: is defined as someone over the age of 18 unable to take care of themselves / protect themselves from harm or exploitation; or who, due to their gender, mental or physical health, disability, or </w:t>
      </w:r>
      <w:proofErr w:type="gramStart"/>
      <w:r w:rsidRPr="005600D7">
        <w:rPr>
          <w:rFonts w:asciiTheme="minorHAnsi" w:hAnsiTheme="minorHAnsi" w:cstheme="minorHAnsi"/>
          <w:sz w:val="24"/>
          <w:szCs w:val="24"/>
        </w:rPr>
        <w:t>as a result of</w:t>
      </w:r>
      <w:proofErr w:type="gramEnd"/>
      <w:r w:rsidRPr="005600D7">
        <w:rPr>
          <w:rFonts w:asciiTheme="minorHAnsi" w:hAnsiTheme="minorHAnsi" w:cstheme="minorHAnsi"/>
          <w:sz w:val="24"/>
          <w:szCs w:val="24"/>
        </w:rPr>
        <w:t xml:space="preserve"> disasters and conflicts, are deemed to be at risk of being abused. </w:t>
      </w:r>
    </w:p>
    <w:p w14:paraId="4E043C39" w14:textId="77777777" w:rsidR="0072636D" w:rsidRPr="005600D7" w:rsidRDefault="0072636D" w:rsidP="0072636D">
      <w:pPr>
        <w:pStyle w:val="Heading1"/>
        <w:tabs>
          <w:tab w:val="center" w:pos="1435"/>
          <w:tab w:val="center" w:pos="3145"/>
        </w:tabs>
        <w:ind w:left="0"/>
        <w:rPr>
          <w:rFonts w:asciiTheme="minorHAnsi" w:hAnsiTheme="minorHAnsi" w:cstheme="minorHAnsi"/>
          <w:sz w:val="24"/>
          <w:szCs w:val="24"/>
        </w:rPr>
      </w:pPr>
      <w:r w:rsidRPr="005600D7">
        <w:rPr>
          <w:rFonts w:asciiTheme="minorHAnsi" w:hAnsiTheme="minorHAnsi" w:cstheme="minorHAnsi"/>
          <w:sz w:val="24"/>
          <w:szCs w:val="24"/>
        </w:rPr>
        <w:t>5</w:t>
      </w:r>
      <w:r w:rsidRPr="005600D7">
        <w:rPr>
          <w:rFonts w:asciiTheme="minorHAnsi" w:eastAsia="Arial" w:hAnsiTheme="minorHAnsi" w:cstheme="minorHAnsi"/>
          <w:sz w:val="24"/>
          <w:szCs w:val="24"/>
        </w:rPr>
        <w:t xml:space="preserve"> </w:t>
      </w:r>
      <w:r w:rsidRPr="005600D7">
        <w:rPr>
          <w:rFonts w:asciiTheme="minorHAnsi" w:eastAsia="Arial" w:hAnsiTheme="minorHAnsi" w:cstheme="minorHAnsi"/>
          <w:sz w:val="24"/>
          <w:szCs w:val="24"/>
        </w:rPr>
        <w:tab/>
      </w:r>
      <w:r w:rsidRPr="005600D7">
        <w:rPr>
          <w:rFonts w:asciiTheme="minorHAnsi" w:hAnsiTheme="minorHAnsi" w:cstheme="minorHAnsi"/>
          <w:sz w:val="24"/>
          <w:szCs w:val="24"/>
        </w:rPr>
        <w:t xml:space="preserve">Implementation  </w:t>
      </w:r>
    </w:p>
    <w:p w14:paraId="138739FD" w14:textId="77777777" w:rsidR="0072636D" w:rsidRPr="005600D7" w:rsidRDefault="0072636D" w:rsidP="0072636D">
      <w:pPr>
        <w:ind w:left="0" w:right="30"/>
        <w:rPr>
          <w:rFonts w:asciiTheme="minorHAnsi" w:hAnsiTheme="minorHAnsi" w:cstheme="minorHAnsi"/>
          <w:sz w:val="24"/>
          <w:szCs w:val="24"/>
        </w:rPr>
      </w:pPr>
      <w:r w:rsidRPr="005600D7">
        <w:rPr>
          <w:rFonts w:asciiTheme="minorHAnsi" w:hAnsiTheme="minorHAnsi" w:cstheme="minorHAnsi"/>
          <w:sz w:val="24"/>
          <w:szCs w:val="24"/>
        </w:rPr>
        <w:t xml:space="preserve">Malaria Consortium will work to reduce the risk of abuse and exploitation of children and vulnerable adults by staff and partners by following the procedures outlined below. </w:t>
      </w:r>
    </w:p>
    <w:p w14:paraId="45C86C3C" w14:textId="77777777" w:rsidR="0072636D" w:rsidRPr="005600D7" w:rsidRDefault="0072636D" w:rsidP="0072636D">
      <w:pPr>
        <w:spacing w:after="389"/>
        <w:ind w:left="0" w:right="136"/>
        <w:rPr>
          <w:rFonts w:asciiTheme="minorHAnsi" w:hAnsiTheme="minorHAnsi" w:cstheme="minorHAnsi"/>
          <w:sz w:val="24"/>
          <w:szCs w:val="24"/>
        </w:rPr>
      </w:pPr>
    </w:p>
    <w:p w14:paraId="34ED2505" w14:textId="77777777" w:rsidR="0072636D" w:rsidRPr="005600D7" w:rsidRDefault="0072636D" w:rsidP="0072636D">
      <w:pPr>
        <w:spacing w:after="389"/>
        <w:ind w:left="0" w:right="136"/>
        <w:rPr>
          <w:rFonts w:asciiTheme="minorHAnsi" w:hAnsiTheme="minorHAnsi" w:cstheme="minorHAnsi"/>
          <w:sz w:val="24"/>
          <w:szCs w:val="24"/>
        </w:rPr>
      </w:pPr>
      <w:r w:rsidRPr="005600D7">
        <w:rPr>
          <w:rFonts w:asciiTheme="minorHAnsi" w:hAnsiTheme="minorHAnsi" w:cstheme="minorHAnsi"/>
          <w:sz w:val="24"/>
          <w:szCs w:val="24"/>
        </w:rPr>
        <w:t xml:space="preserve">For each country where Malaria Consortium operates, the Country Director will act as the Safeguarding Focal point. For the UK office, the focal point will be the HR Director. The Safeguarding focal point will serve as the first point of contact for any safeguarding concerns and support staff in understanding Malaria Consortium’s safeguarding responsibilities. There is a designated Trustee that acts as the organisation’s Safeguarding Focal Point who oversees the implementation of this policy. </w:t>
      </w:r>
    </w:p>
    <w:p w14:paraId="08B207E3" w14:textId="77777777" w:rsidR="0072636D" w:rsidRPr="005600D7" w:rsidRDefault="0072636D" w:rsidP="00D332FD">
      <w:pPr>
        <w:pStyle w:val="Heading2"/>
        <w:numPr>
          <w:ilvl w:val="1"/>
          <w:numId w:val="6"/>
        </w:numPr>
        <w:rPr>
          <w:rFonts w:asciiTheme="minorHAnsi" w:hAnsiTheme="minorHAnsi" w:cstheme="minorHAnsi"/>
          <w:sz w:val="24"/>
          <w:szCs w:val="24"/>
        </w:rPr>
      </w:pPr>
      <w:r w:rsidRPr="005600D7">
        <w:rPr>
          <w:rFonts w:asciiTheme="minorHAnsi" w:hAnsiTheme="minorHAnsi" w:cstheme="minorHAnsi"/>
          <w:sz w:val="24"/>
          <w:szCs w:val="24"/>
        </w:rPr>
        <w:lastRenderedPageBreak/>
        <w:t xml:space="preserve">Prevention </w:t>
      </w:r>
    </w:p>
    <w:p w14:paraId="30E5457D" w14:textId="77777777" w:rsidR="0072636D" w:rsidRPr="005600D7" w:rsidRDefault="0072636D" w:rsidP="0072636D">
      <w:pPr>
        <w:pStyle w:val="Heading3"/>
        <w:numPr>
          <w:ilvl w:val="0"/>
          <w:numId w:val="0"/>
        </w:numPr>
        <w:rPr>
          <w:rFonts w:asciiTheme="minorHAnsi" w:hAnsiTheme="minorHAnsi" w:cstheme="minorHAnsi"/>
          <w:sz w:val="24"/>
          <w:szCs w:val="24"/>
        </w:rPr>
      </w:pPr>
    </w:p>
    <w:p w14:paraId="66A7A4D3" w14:textId="77777777" w:rsidR="0072636D" w:rsidRPr="005600D7" w:rsidRDefault="0072636D" w:rsidP="0072636D">
      <w:pPr>
        <w:pStyle w:val="Heading3"/>
        <w:numPr>
          <w:ilvl w:val="0"/>
          <w:numId w:val="0"/>
        </w:numPr>
        <w:ind w:left="360" w:hanging="360"/>
        <w:rPr>
          <w:rFonts w:asciiTheme="minorHAnsi" w:hAnsiTheme="minorHAnsi" w:cstheme="minorHAnsi"/>
          <w:sz w:val="24"/>
          <w:szCs w:val="24"/>
        </w:rPr>
      </w:pPr>
      <w:r w:rsidRPr="005600D7">
        <w:rPr>
          <w:rFonts w:asciiTheme="minorHAnsi" w:hAnsiTheme="minorHAnsi" w:cstheme="minorHAnsi"/>
          <w:sz w:val="24"/>
          <w:szCs w:val="24"/>
        </w:rPr>
        <w:t xml:space="preserve">5.1.1 Risk Assessment and Programme Design </w:t>
      </w:r>
    </w:p>
    <w:p w14:paraId="486B1961" w14:textId="77777777" w:rsidR="0072636D" w:rsidRPr="005600D7" w:rsidRDefault="0072636D" w:rsidP="0072636D">
      <w:pPr>
        <w:ind w:left="0" w:right="135"/>
        <w:rPr>
          <w:rFonts w:asciiTheme="minorHAnsi" w:hAnsiTheme="minorHAnsi" w:cstheme="minorHAnsi"/>
          <w:sz w:val="24"/>
          <w:szCs w:val="24"/>
        </w:rPr>
      </w:pPr>
      <w:r w:rsidRPr="005600D7">
        <w:rPr>
          <w:rFonts w:asciiTheme="minorHAnsi" w:hAnsiTheme="minorHAnsi" w:cstheme="minorHAnsi"/>
          <w:sz w:val="24"/>
          <w:szCs w:val="24"/>
        </w:rPr>
        <w:t xml:space="preserve">Malaria Consortium will design programmes in a way which </w:t>
      </w:r>
      <w:proofErr w:type="gramStart"/>
      <w:r w:rsidRPr="005600D7">
        <w:rPr>
          <w:rFonts w:asciiTheme="minorHAnsi" w:hAnsiTheme="minorHAnsi" w:cstheme="minorHAnsi"/>
          <w:sz w:val="24"/>
          <w:szCs w:val="24"/>
        </w:rPr>
        <w:t>takes into account</w:t>
      </w:r>
      <w:proofErr w:type="gramEnd"/>
      <w:r w:rsidRPr="005600D7">
        <w:rPr>
          <w:rFonts w:asciiTheme="minorHAnsi" w:hAnsiTheme="minorHAnsi" w:cstheme="minorHAnsi"/>
          <w:sz w:val="24"/>
          <w:szCs w:val="24"/>
        </w:rPr>
        <w:t xml:space="preserve"> potential risks to children and vulnerable adults, and acts to minimise any identified risks. Risks can be intended or unintended, and can be from Malaria Consortium staff, volunteers, vendors, or others associated with the organisation. Risks can also be incidental, such as an activity in which mothers are expected to leave their children at home unattended. Malaria Consortium incorporates safeguarding into any standard risk assessment it conducts when designing a new project (see</w:t>
      </w:r>
      <w:r w:rsidRPr="005600D7">
        <w:rPr>
          <w:rFonts w:asciiTheme="minorHAnsi" w:eastAsia="Calibri" w:hAnsiTheme="minorHAnsi" w:cstheme="minorHAnsi"/>
          <w:b/>
          <w:sz w:val="24"/>
          <w:szCs w:val="24"/>
        </w:rPr>
        <w:t xml:space="preserve"> Appendix III, Safeguarding Risk Assessment Checklist</w:t>
      </w:r>
      <w:r w:rsidRPr="005600D7">
        <w:rPr>
          <w:rFonts w:asciiTheme="minorHAnsi" w:hAnsiTheme="minorHAnsi" w:cstheme="minorHAnsi"/>
          <w:sz w:val="24"/>
          <w:szCs w:val="24"/>
        </w:rPr>
        <w:t xml:space="preserve">). All projects approved will be assessed for their potential risks to children and vulnerable adults, and mitigation strategies developed.  Project managers will be responsible for conducting a safeguarding risk assessment for each of their projects, and ensuring the policy is </w:t>
      </w:r>
      <w:proofErr w:type="gramStart"/>
      <w:r w:rsidRPr="005600D7">
        <w:rPr>
          <w:rFonts w:asciiTheme="minorHAnsi" w:hAnsiTheme="minorHAnsi" w:cstheme="minorHAnsi"/>
          <w:sz w:val="24"/>
          <w:szCs w:val="24"/>
        </w:rPr>
        <w:t>implemented at all times</w:t>
      </w:r>
      <w:proofErr w:type="gramEnd"/>
      <w:r w:rsidRPr="005600D7">
        <w:rPr>
          <w:rFonts w:asciiTheme="minorHAnsi" w:hAnsiTheme="minorHAnsi" w:cstheme="minorHAnsi"/>
          <w:sz w:val="24"/>
          <w:szCs w:val="24"/>
        </w:rPr>
        <w:t xml:space="preserve">.  </w:t>
      </w:r>
    </w:p>
    <w:p w14:paraId="4FB97933" w14:textId="77777777" w:rsidR="0072636D" w:rsidRPr="005600D7" w:rsidRDefault="0072636D" w:rsidP="0072636D">
      <w:pPr>
        <w:ind w:left="0" w:right="135"/>
        <w:rPr>
          <w:rFonts w:asciiTheme="minorHAnsi" w:hAnsiTheme="minorHAnsi" w:cstheme="minorHAnsi"/>
          <w:sz w:val="24"/>
          <w:szCs w:val="24"/>
        </w:rPr>
      </w:pPr>
    </w:p>
    <w:p w14:paraId="196B8700" w14:textId="77777777" w:rsidR="0072636D" w:rsidRPr="005600D7" w:rsidRDefault="0072636D" w:rsidP="0072636D">
      <w:pPr>
        <w:ind w:left="0" w:right="135"/>
        <w:rPr>
          <w:rFonts w:asciiTheme="minorHAnsi" w:hAnsiTheme="minorHAnsi" w:cstheme="minorHAnsi"/>
          <w:sz w:val="24"/>
          <w:szCs w:val="24"/>
        </w:rPr>
      </w:pPr>
      <w:r w:rsidRPr="005600D7">
        <w:rPr>
          <w:rFonts w:asciiTheme="minorHAnsi" w:hAnsiTheme="minorHAnsi" w:cstheme="minorHAnsi"/>
          <w:sz w:val="24"/>
          <w:szCs w:val="24"/>
        </w:rPr>
        <w:t xml:space="preserve">On completion of the </w:t>
      </w:r>
      <w:r w:rsidRPr="005600D7">
        <w:rPr>
          <w:rFonts w:asciiTheme="minorHAnsi" w:eastAsia="Calibri" w:hAnsiTheme="minorHAnsi" w:cstheme="minorHAnsi"/>
          <w:b/>
          <w:sz w:val="24"/>
          <w:szCs w:val="24"/>
        </w:rPr>
        <w:t>Safeguarding Risk Assessment Checklist</w:t>
      </w:r>
      <w:r w:rsidRPr="005600D7">
        <w:rPr>
          <w:rFonts w:asciiTheme="minorHAnsi" w:hAnsiTheme="minorHAnsi" w:cstheme="minorHAnsi"/>
          <w:sz w:val="24"/>
          <w:szCs w:val="24"/>
        </w:rPr>
        <w:t xml:space="preserve"> (</w:t>
      </w:r>
      <w:r w:rsidRPr="005600D7">
        <w:rPr>
          <w:rFonts w:asciiTheme="minorHAnsi" w:eastAsia="Calibri" w:hAnsiTheme="minorHAnsi" w:cstheme="minorHAnsi"/>
          <w:b/>
          <w:sz w:val="24"/>
          <w:szCs w:val="24"/>
        </w:rPr>
        <w:t>Appendix III</w:t>
      </w:r>
      <w:r w:rsidRPr="005600D7">
        <w:rPr>
          <w:rFonts w:asciiTheme="minorHAnsi" w:hAnsiTheme="minorHAnsi" w:cstheme="minorHAnsi"/>
          <w:sz w:val="24"/>
          <w:szCs w:val="24"/>
        </w:rPr>
        <w:t>), the project/programme manager must liaise with the Country or Regional Director (as Safeguarding Focal person) to discuss risks and scores and a risk level must be agreed for job descriptions, please see</w:t>
      </w:r>
      <w:r w:rsidRPr="005600D7">
        <w:rPr>
          <w:rFonts w:asciiTheme="minorHAnsi" w:hAnsiTheme="minorHAnsi" w:cstheme="minorHAnsi"/>
          <w:color w:val="007C71"/>
          <w:sz w:val="24"/>
          <w:szCs w:val="24"/>
        </w:rPr>
        <w:t xml:space="preserve"> </w:t>
      </w:r>
      <w:r w:rsidRPr="005600D7">
        <w:rPr>
          <w:rFonts w:asciiTheme="minorHAnsi" w:eastAsia="Calibri" w:hAnsiTheme="minorHAnsi" w:cstheme="minorHAnsi"/>
          <w:b/>
          <w:sz w:val="24"/>
          <w:szCs w:val="24"/>
        </w:rPr>
        <w:t>Malaria Consortium Safeguarding Risk Levels (Appendix II).</w:t>
      </w:r>
      <w:r w:rsidRPr="005600D7">
        <w:rPr>
          <w:rFonts w:asciiTheme="minorHAnsi" w:hAnsiTheme="minorHAnsi" w:cstheme="minorHAnsi"/>
          <w:sz w:val="24"/>
          <w:szCs w:val="24"/>
        </w:rPr>
        <w:t xml:space="preserve"> The Country or Regional Directors are responsible for ensuring that all job descriptions reflect the level of risk for each role and the actions that should be taken to mitigate the risk are written and approved and signed by the Regional Programmes Director and the Human Resource Director. The allocation of the right risk level of a particular job description will be assessed as part of the job evaluation process. </w:t>
      </w:r>
    </w:p>
    <w:p w14:paraId="4D26CCF0" w14:textId="77777777" w:rsidR="0072636D" w:rsidRPr="005600D7" w:rsidRDefault="0072636D" w:rsidP="0072636D">
      <w:pPr>
        <w:pStyle w:val="Heading3"/>
        <w:numPr>
          <w:ilvl w:val="0"/>
          <w:numId w:val="0"/>
        </w:numPr>
        <w:ind w:left="360" w:hanging="360"/>
        <w:rPr>
          <w:rFonts w:asciiTheme="minorHAnsi" w:hAnsiTheme="minorHAnsi" w:cstheme="minorHAnsi"/>
          <w:sz w:val="24"/>
          <w:szCs w:val="24"/>
        </w:rPr>
      </w:pPr>
    </w:p>
    <w:p w14:paraId="6490E708" w14:textId="77777777" w:rsidR="0072636D" w:rsidRPr="005600D7" w:rsidRDefault="0072636D" w:rsidP="0072636D">
      <w:pPr>
        <w:pStyle w:val="Heading3"/>
        <w:numPr>
          <w:ilvl w:val="0"/>
          <w:numId w:val="0"/>
        </w:numPr>
        <w:ind w:left="360" w:hanging="360"/>
        <w:rPr>
          <w:rFonts w:asciiTheme="minorHAnsi" w:hAnsiTheme="minorHAnsi" w:cstheme="minorHAnsi"/>
          <w:sz w:val="24"/>
          <w:szCs w:val="24"/>
        </w:rPr>
      </w:pPr>
      <w:r w:rsidRPr="005600D7">
        <w:rPr>
          <w:rFonts w:asciiTheme="minorHAnsi" w:hAnsiTheme="minorHAnsi" w:cstheme="minorHAnsi"/>
          <w:sz w:val="24"/>
          <w:szCs w:val="24"/>
        </w:rPr>
        <w:t xml:space="preserve">5.1.2 Recruitment and Selection </w:t>
      </w:r>
    </w:p>
    <w:p w14:paraId="25FC0190" w14:textId="77777777" w:rsidR="0072636D" w:rsidRPr="005600D7" w:rsidRDefault="0072636D" w:rsidP="0072636D">
      <w:pPr>
        <w:ind w:left="0" w:right="137"/>
        <w:rPr>
          <w:rFonts w:asciiTheme="minorHAnsi" w:hAnsiTheme="minorHAnsi" w:cstheme="minorHAnsi"/>
          <w:sz w:val="24"/>
          <w:szCs w:val="24"/>
        </w:rPr>
      </w:pPr>
      <w:r w:rsidRPr="005600D7">
        <w:rPr>
          <w:rFonts w:asciiTheme="minorHAnsi" w:hAnsiTheme="minorHAnsi" w:cstheme="minorHAnsi"/>
          <w:sz w:val="24"/>
          <w:szCs w:val="24"/>
        </w:rPr>
        <w:t xml:space="preserve">The organisation has in place guidelines covering the recruitment process of all staff, which can be found in the </w:t>
      </w:r>
      <w:r w:rsidRPr="005600D7">
        <w:rPr>
          <w:rFonts w:asciiTheme="minorHAnsi" w:hAnsiTheme="minorHAnsi" w:cstheme="minorHAnsi"/>
          <w:color w:val="008080"/>
          <w:sz w:val="24"/>
          <w:szCs w:val="24"/>
        </w:rPr>
        <w:t>Recruitment Policy and Procedure</w:t>
      </w:r>
      <w:r w:rsidRPr="005600D7">
        <w:rPr>
          <w:rFonts w:asciiTheme="minorHAnsi" w:hAnsiTheme="minorHAnsi" w:cstheme="minorHAnsi"/>
          <w:sz w:val="24"/>
          <w:szCs w:val="24"/>
        </w:rPr>
        <w:t xml:space="preserve">. The recruitment guidelines will be reviewed and updated regularly to ensure that they accurately reflect ‘safe recruiting’ and screening standards. </w:t>
      </w:r>
    </w:p>
    <w:p w14:paraId="4FD4BB1E" w14:textId="77777777" w:rsidR="0072636D" w:rsidRPr="005600D7" w:rsidRDefault="0072636D" w:rsidP="0072636D">
      <w:pPr>
        <w:pStyle w:val="Heading3"/>
        <w:numPr>
          <w:ilvl w:val="0"/>
          <w:numId w:val="0"/>
        </w:numPr>
        <w:ind w:left="360" w:hanging="360"/>
        <w:rPr>
          <w:rFonts w:asciiTheme="minorHAnsi" w:hAnsiTheme="minorHAnsi" w:cstheme="minorHAnsi"/>
          <w:sz w:val="24"/>
          <w:szCs w:val="24"/>
        </w:rPr>
      </w:pPr>
    </w:p>
    <w:p w14:paraId="2F1B4484" w14:textId="77777777" w:rsidR="0072636D" w:rsidRPr="005600D7" w:rsidRDefault="0072636D" w:rsidP="0072636D">
      <w:pPr>
        <w:pStyle w:val="Heading3"/>
        <w:numPr>
          <w:ilvl w:val="0"/>
          <w:numId w:val="0"/>
        </w:numPr>
        <w:ind w:left="360" w:hanging="360"/>
        <w:rPr>
          <w:rFonts w:asciiTheme="minorHAnsi" w:hAnsiTheme="minorHAnsi" w:cstheme="minorHAnsi"/>
          <w:sz w:val="24"/>
          <w:szCs w:val="24"/>
        </w:rPr>
      </w:pPr>
      <w:r w:rsidRPr="005600D7">
        <w:rPr>
          <w:rFonts w:asciiTheme="minorHAnsi" w:hAnsiTheme="minorHAnsi" w:cstheme="minorHAnsi"/>
          <w:sz w:val="24"/>
          <w:szCs w:val="24"/>
        </w:rPr>
        <w:t xml:space="preserve">5.1.3 Checks </w:t>
      </w:r>
    </w:p>
    <w:p w14:paraId="442054E5" w14:textId="77777777" w:rsidR="0072636D" w:rsidRPr="005600D7" w:rsidRDefault="0072636D" w:rsidP="0072636D">
      <w:pPr>
        <w:ind w:left="0" w:right="135"/>
        <w:rPr>
          <w:rFonts w:asciiTheme="minorHAnsi" w:hAnsiTheme="minorHAnsi" w:cstheme="minorHAnsi"/>
          <w:sz w:val="24"/>
          <w:szCs w:val="24"/>
        </w:rPr>
      </w:pPr>
      <w:r w:rsidRPr="005600D7">
        <w:rPr>
          <w:rFonts w:asciiTheme="minorHAnsi" w:hAnsiTheme="minorHAnsi" w:cstheme="minorHAnsi"/>
          <w:sz w:val="24"/>
          <w:szCs w:val="24"/>
        </w:rPr>
        <w:t xml:space="preserve">Malaria Consortium’s recruitment policy requires that at least two independent references are received, one of which must be the most recent employer. All staff hired by the organisation will be required to complete a self-declaration regarding criminal convictions. Where possible, the organisation undertakes Disclosure Barring Service (DBS) checks, or local security checks where they exist and the organisation is legally allowed to request this information </w:t>
      </w:r>
    </w:p>
    <w:p w14:paraId="27659FF9" w14:textId="77777777" w:rsidR="0072636D" w:rsidRPr="005600D7" w:rsidRDefault="0072636D" w:rsidP="0072636D">
      <w:pPr>
        <w:spacing w:line="259" w:lineRule="auto"/>
        <w:ind w:left="994"/>
        <w:rPr>
          <w:rFonts w:asciiTheme="minorHAnsi" w:hAnsiTheme="minorHAnsi" w:cstheme="minorHAnsi"/>
          <w:sz w:val="24"/>
          <w:szCs w:val="24"/>
        </w:rPr>
      </w:pPr>
      <w:r w:rsidRPr="005600D7">
        <w:rPr>
          <w:rFonts w:asciiTheme="minorHAnsi" w:hAnsiTheme="minorHAnsi" w:cstheme="minorHAnsi"/>
          <w:sz w:val="24"/>
          <w:szCs w:val="24"/>
        </w:rPr>
        <w:t xml:space="preserve"> </w:t>
      </w:r>
    </w:p>
    <w:p w14:paraId="00B6D194" w14:textId="77777777" w:rsidR="0072636D" w:rsidRPr="005600D7" w:rsidRDefault="0072636D" w:rsidP="0072636D">
      <w:pPr>
        <w:pStyle w:val="Heading3"/>
        <w:numPr>
          <w:ilvl w:val="0"/>
          <w:numId w:val="0"/>
        </w:numPr>
        <w:ind w:left="360" w:hanging="360"/>
        <w:rPr>
          <w:rFonts w:asciiTheme="minorHAnsi" w:hAnsiTheme="minorHAnsi" w:cstheme="minorHAnsi"/>
          <w:sz w:val="24"/>
          <w:szCs w:val="24"/>
        </w:rPr>
      </w:pPr>
      <w:r w:rsidRPr="005600D7">
        <w:rPr>
          <w:rFonts w:asciiTheme="minorHAnsi" w:hAnsiTheme="minorHAnsi" w:cstheme="minorHAnsi"/>
          <w:sz w:val="24"/>
          <w:szCs w:val="24"/>
        </w:rPr>
        <w:t xml:space="preserve">5.1.4 Induction and Training </w:t>
      </w:r>
    </w:p>
    <w:p w14:paraId="0092BE23" w14:textId="77777777" w:rsidR="0072636D" w:rsidRPr="005600D7" w:rsidRDefault="0072636D" w:rsidP="0072636D">
      <w:pPr>
        <w:ind w:left="0" w:right="134"/>
        <w:rPr>
          <w:rFonts w:asciiTheme="minorHAnsi" w:hAnsiTheme="minorHAnsi" w:cstheme="minorHAnsi"/>
          <w:sz w:val="24"/>
          <w:szCs w:val="24"/>
        </w:rPr>
      </w:pPr>
      <w:r w:rsidRPr="005600D7">
        <w:rPr>
          <w:rFonts w:asciiTheme="minorHAnsi" w:hAnsiTheme="minorHAnsi" w:cstheme="minorHAnsi"/>
          <w:sz w:val="24"/>
          <w:szCs w:val="24"/>
        </w:rPr>
        <w:t xml:space="preserve">The organisation includes Safeguarding as part of the Induction and provides training for all staff (and those associated with the organisation’s work) </w:t>
      </w:r>
      <w:proofErr w:type="gramStart"/>
      <w:r w:rsidRPr="005600D7">
        <w:rPr>
          <w:rFonts w:asciiTheme="minorHAnsi" w:hAnsiTheme="minorHAnsi" w:cstheme="minorHAnsi"/>
          <w:sz w:val="24"/>
          <w:szCs w:val="24"/>
        </w:rPr>
        <w:t>in order to</w:t>
      </w:r>
      <w:proofErr w:type="gramEnd"/>
      <w:r w:rsidRPr="005600D7">
        <w:rPr>
          <w:rFonts w:asciiTheme="minorHAnsi" w:hAnsiTheme="minorHAnsi" w:cstheme="minorHAnsi"/>
          <w:sz w:val="24"/>
          <w:szCs w:val="24"/>
        </w:rPr>
        <w:t xml:space="preserve"> ensure they are fully aware of their responsibilities </w:t>
      </w:r>
      <w:proofErr w:type="gramStart"/>
      <w:r w:rsidRPr="005600D7">
        <w:rPr>
          <w:rFonts w:asciiTheme="minorHAnsi" w:hAnsiTheme="minorHAnsi" w:cstheme="minorHAnsi"/>
          <w:sz w:val="24"/>
          <w:szCs w:val="24"/>
        </w:rPr>
        <w:t>to:</w:t>
      </w:r>
      <w:proofErr w:type="gramEnd"/>
      <w:r w:rsidRPr="005600D7">
        <w:rPr>
          <w:rFonts w:asciiTheme="minorHAnsi" w:hAnsiTheme="minorHAnsi" w:cstheme="minorHAnsi"/>
          <w:sz w:val="24"/>
          <w:szCs w:val="24"/>
        </w:rPr>
        <w:t xml:space="preserve"> protect children and vulnerable adults; behave appropriately; and report concerns or allegations about exploitation and abuse. Malaria Consortium will conduct refresher training for all staff in the </w:t>
      </w:r>
      <w:r w:rsidRPr="005600D7">
        <w:rPr>
          <w:rFonts w:asciiTheme="minorHAnsi" w:hAnsiTheme="minorHAnsi" w:cstheme="minorHAnsi"/>
          <w:color w:val="009999"/>
          <w:sz w:val="24"/>
          <w:szCs w:val="24"/>
        </w:rPr>
        <w:t>Safeguarding Policy</w:t>
      </w:r>
      <w:r w:rsidRPr="005600D7">
        <w:rPr>
          <w:rFonts w:asciiTheme="minorHAnsi" w:hAnsiTheme="minorHAnsi" w:cstheme="minorHAnsi"/>
          <w:sz w:val="24"/>
          <w:szCs w:val="24"/>
        </w:rPr>
        <w:t xml:space="preserve"> at least every two years. The Project or Programme Manager will be responsible for introducing the policy to beneficiary communities, both in writing and orally. </w:t>
      </w:r>
    </w:p>
    <w:p w14:paraId="1894EE01" w14:textId="77777777" w:rsidR="0072636D" w:rsidRPr="005600D7" w:rsidRDefault="0072636D" w:rsidP="0072636D">
      <w:pPr>
        <w:pStyle w:val="Heading3"/>
        <w:numPr>
          <w:ilvl w:val="0"/>
          <w:numId w:val="0"/>
        </w:numPr>
        <w:ind w:left="360" w:hanging="360"/>
        <w:rPr>
          <w:rFonts w:asciiTheme="minorHAnsi" w:hAnsiTheme="minorHAnsi" w:cstheme="minorHAnsi"/>
          <w:sz w:val="24"/>
          <w:szCs w:val="24"/>
        </w:rPr>
      </w:pPr>
      <w:r w:rsidRPr="005600D7">
        <w:rPr>
          <w:rFonts w:asciiTheme="minorHAnsi" w:hAnsiTheme="minorHAnsi" w:cstheme="minorHAnsi"/>
          <w:sz w:val="24"/>
          <w:szCs w:val="24"/>
        </w:rPr>
        <w:t xml:space="preserve">5.1.5 Informing Communities and receiving complaints </w:t>
      </w:r>
    </w:p>
    <w:p w14:paraId="247B5E90" w14:textId="77777777" w:rsidR="0072636D" w:rsidRPr="005600D7" w:rsidRDefault="0072636D" w:rsidP="0072636D">
      <w:pPr>
        <w:ind w:left="0" w:right="136"/>
        <w:rPr>
          <w:rFonts w:asciiTheme="minorHAnsi" w:hAnsiTheme="minorHAnsi" w:cstheme="minorHAnsi"/>
          <w:sz w:val="24"/>
          <w:szCs w:val="24"/>
        </w:rPr>
      </w:pPr>
      <w:r w:rsidRPr="005600D7">
        <w:rPr>
          <w:rFonts w:asciiTheme="minorHAnsi" w:hAnsiTheme="minorHAnsi" w:cstheme="minorHAnsi"/>
          <w:sz w:val="24"/>
          <w:szCs w:val="24"/>
        </w:rPr>
        <w:t xml:space="preserve">Each Malaria Consortium office location or project should inform communities on the conduct to expect of staff and partners of the Malaria Consortium. Considerations should be made as to how community </w:t>
      </w:r>
      <w:r w:rsidRPr="005600D7">
        <w:rPr>
          <w:rFonts w:asciiTheme="minorHAnsi" w:hAnsiTheme="minorHAnsi" w:cstheme="minorHAnsi"/>
          <w:sz w:val="24"/>
          <w:szCs w:val="24"/>
        </w:rPr>
        <w:lastRenderedPageBreak/>
        <w:t xml:space="preserve">members, including children, can raise concerns over inappropriate behaviour by staff. This could include comment boxes, regular announcements to communities in verbal, or written form, ensuring the </w:t>
      </w:r>
      <w:r w:rsidRPr="005600D7">
        <w:rPr>
          <w:rFonts w:asciiTheme="minorHAnsi" w:eastAsia="Calibri" w:hAnsiTheme="minorHAnsi" w:cstheme="minorHAnsi"/>
          <w:b/>
          <w:sz w:val="24"/>
          <w:szCs w:val="24"/>
        </w:rPr>
        <w:t>Safeguarding Behavioural Guide (Appendix IV)</w:t>
      </w:r>
      <w:r w:rsidRPr="005600D7">
        <w:rPr>
          <w:rFonts w:asciiTheme="minorHAnsi" w:hAnsiTheme="minorHAnsi" w:cstheme="minorHAnsi"/>
          <w:sz w:val="24"/>
          <w:szCs w:val="24"/>
        </w:rPr>
        <w:t xml:space="preserve"> is translated into all relevant languages and available in illustrative, low-literacy and/or a child-friendly format where possible.  </w:t>
      </w:r>
    </w:p>
    <w:p w14:paraId="2BE77C5D" w14:textId="77777777" w:rsidR="0072636D" w:rsidRPr="005600D7" w:rsidRDefault="0072636D" w:rsidP="0072636D">
      <w:pPr>
        <w:ind w:left="0" w:right="136"/>
        <w:rPr>
          <w:rFonts w:asciiTheme="minorHAnsi" w:hAnsiTheme="minorHAnsi" w:cstheme="minorHAnsi"/>
          <w:sz w:val="24"/>
          <w:szCs w:val="24"/>
        </w:rPr>
      </w:pPr>
    </w:p>
    <w:p w14:paraId="6A9AC6E6" w14:textId="77777777" w:rsidR="0072636D" w:rsidRPr="005600D7" w:rsidRDefault="0072636D" w:rsidP="0072636D">
      <w:pPr>
        <w:pStyle w:val="Heading3"/>
        <w:numPr>
          <w:ilvl w:val="0"/>
          <w:numId w:val="0"/>
        </w:numPr>
        <w:ind w:left="360" w:hanging="360"/>
        <w:rPr>
          <w:rFonts w:asciiTheme="minorHAnsi" w:hAnsiTheme="minorHAnsi" w:cstheme="minorHAnsi"/>
          <w:sz w:val="24"/>
          <w:szCs w:val="24"/>
        </w:rPr>
      </w:pPr>
      <w:r w:rsidRPr="005600D7">
        <w:rPr>
          <w:rFonts w:asciiTheme="minorHAnsi" w:hAnsiTheme="minorHAnsi" w:cstheme="minorHAnsi"/>
          <w:sz w:val="24"/>
          <w:szCs w:val="24"/>
        </w:rPr>
        <w:t xml:space="preserve">5.1.6 Regulation of Communications – Use of Images and Children and Vulnerable Adults Information </w:t>
      </w:r>
    </w:p>
    <w:p w14:paraId="4ECD5635" w14:textId="77777777" w:rsidR="0072636D" w:rsidRPr="005600D7" w:rsidRDefault="0072636D" w:rsidP="0072636D">
      <w:pPr>
        <w:ind w:left="0" w:right="136"/>
        <w:rPr>
          <w:rFonts w:asciiTheme="minorHAnsi" w:hAnsiTheme="minorHAnsi" w:cstheme="minorHAnsi"/>
          <w:sz w:val="24"/>
          <w:szCs w:val="24"/>
        </w:rPr>
      </w:pPr>
      <w:r w:rsidRPr="005600D7">
        <w:rPr>
          <w:rFonts w:asciiTheme="minorHAnsi" w:hAnsiTheme="minorHAnsi" w:cstheme="minorHAnsi"/>
          <w:sz w:val="24"/>
          <w:szCs w:val="24"/>
        </w:rPr>
        <w:t xml:space="preserve">Malaria Consortium recognises that children and vulnerable adults can be unintentionally put at risk through images, video, or other documentation and images. </w:t>
      </w:r>
      <w:proofErr w:type="gramStart"/>
      <w:r w:rsidRPr="005600D7">
        <w:rPr>
          <w:rFonts w:asciiTheme="minorHAnsi" w:hAnsiTheme="minorHAnsi" w:cstheme="minorHAnsi"/>
          <w:sz w:val="24"/>
          <w:szCs w:val="24"/>
        </w:rPr>
        <w:t>In order to</w:t>
      </w:r>
      <w:proofErr w:type="gramEnd"/>
      <w:r w:rsidRPr="005600D7">
        <w:rPr>
          <w:rFonts w:asciiTheme="minorHAnsi" w:hAnsiTheme="minorHAnsi" w:cstheme="minorHAnsi"/>
          <w:sz w:val="24"/>
          <w:szCs w:val="24"/>
        </w:rPr>
        <w:t xml:space="preserve"> minimise any risk to children, Malaria Consortium will ensure that the organisation’s </w:t>
      </w:r>
      <w:r w:rsidRPr="005600D7">
        <w:rPr>
          <w:rFonts w:asciiTheme="minorHAnsi" w:hAnsiTheme="minorHAnsi" w:cstheme="minorHAnsi"/>
          <w:color w:val="007C71"/>
          <w:sz w:val="24"/>
          <w:szCs w:val="24"/>
        </w:rPr>
        <w:t>Photography and Film Guidelines</w:t>
      </w:r>
      <w:r w:rsidRPr="005600D7">
        <w:rPr>
          <w:rFonts w:asciiTheme="minorHAnsi" w:hAnsiTheme="minorHAnsi" w:cstheme="minorHAnsi"/>
          <w:sz w:val="24"/>
          <w:szCs w:val="24"/>
        </w:rPr>
        <w:t xml:space="preserve"> are strictly followed. All project managers are responsible for reviewing photography and film captured </w:t>
      </w:r>
      <w:proofErr w:type="gramStart"/>
      <w:r w:rsidRPr="005600D7">
        <w:rPr>
          <w:rFonts w:asciiTheme="minorHAnsi" w:hAnsiTheme="minorHAnsi" w:cstheme="minorHAnsi"/>
          <w:sz w:val="24"/>
          <w:szCs w:val="24"/>
        </w:rPr>
        <w:t>during the course of</w:t>
      </w:r>
      <w:proofErr w:type="gramEnd"/>
      <w:r w:rsidRPr="005600D7">
        <w:rPr>
          <w:rFonts w:asciiTheme="minorHAnsi" w:hAnsiTheme="minorHAnsi" w:cstheme="minorHAnsi"/>
          <w:sz w:val="24"/>
          <w:szCs w:val="24"/>
        </w:rPr>
        <w:t xml:space="preserve"> their project, before they are used in the public domain, for any potential breach of the </w:t>
      </w:r>
      <w:r w:rsidRPr="005600D7">
        <w:rPr>
          <w:rFonts w:asciiTheme="minorHAnsi" w:hAnsiTheme="minorHAnsi" w:cstheme="minorHAnsi"/>
          <w:color w:val="007C71"/>
          <w:sz w:val="24"/>
          <w:szCs w:val="24"/>
        </w:rPr>
        <w:t>Safeguarding Policy</w:t>
      </w:r>
      <w:r w:rsidRPr="005600D7">
        <w:rPr>
          <w:rFonts w:asciiTheme="minorHAnsi" w:hAnsiTheme="minorHAnsi" w:cstheme="minorHAnsi"/>
          <w:sz w:val="24"/>
          <w:szCs w:val="24"/>
        </w:rPr>
        <w:t xml:space="preserve">. If in doubt about a certain image, all staff should clear any materials involving children with the Head of External Relations.  </w:t>
      </w:r>
    </w:p>
    <w:p w14:paraId="36711FF2" w14:textId="77777777" w:rsidR="0072636D" w:rsidRPr="005600D7" w:rsidRDefault="0072636D" w:rsidP="0072636D">
      <w:pPr>
        <w:pStyle w:val="Heading3"/>
        <w:numPr>
          <w:ilvl w:val="0"/>
          <w:numId w:val="0"/>
        </w:numPr>
        <w:ind w:left="360" w:hanging="360"/>
        <w:rPr>
          <w:rFonts w:asciiTheme="minorHAnsi" w:hAnsiTheme="minorHAnsi" w:cstheme="minorHAnsi"/>
          <w:sz w:val="24"/>
          <w:szCs w:val="24"/>
        </w:rPr>
      </w:pPr>
    </w:p>
    <w:p w14:paraId="2CE367F3" w14:textId="77777777" w:rsidR="0072636D" w:rsidRPr="005600D7" w:rsidRDefault="0072636D" w:rsidP="0072636D">
      <w:pPr>
        <w:pStyle w:val="Heading3"/>
        <w:numPr>
          <w:ilvl w:val="0"/>
          <w:numId w:val="0"/>
        </w:numPr>
        <w:ind w:left="360" w:hanging="360"/>
        <w:rPr>
          <w:rFonts w:asciiTheme="minorHAnsi" w:hAnsiTheme="minorHAnsi" w:cstheme="minorHAnsi"/>
          <w:b w:val="0"/>
          <w:sz w:val="24"/>
          <w:szCs w:val="24"/>
        </w:rPr>
      </w:pPr>
      <w:r w:rsidRPr="005600D7">
        <w:rPr>
          <w:rFonts w:asciiTheme="minorHAnsi" w:hAnsiTheme="minorHAnsi" w:cstheme="minorHAnsi"/>
          <w:b w:val="0"/>
          <w:sz w:val="24"/>
          <w:szCs w:val="24"/>
        </w:rPr>
        <w:t xml:space="preserve">Social media </w:t>
      </w:r>
    </w:p>
    <w:p w14:paraId="2B17915F" w14:textId="77777777" w:rsidR="0072636D" w:rsidRPr="005600D7" w:rsidRDefault="0072636D" w:rsidP="0072636D">
      <w:pPr>
        <w:spacing w:after="388"/>
        <w:ind w:left="0" w:right="136"/>
        <w:rPr>
          <w:rFonts w:asciiTheme="minorHAnsi" w:hAnsiTheme="minorHAnsi" w:cstheme="minorHAnsi"/>
          <w:sz w:val="24"/>
          <w:szCs w:val="24"/>
        </w:rPr>
      </w:pPr>
      <w:r w:rsidRPr="005600D7">
        <w:rPr>
          <w:rFonts w:asciiTheme="minorHAnsi" w:hAnsiTheme="minorHAnsi" w:cstheme="minorHAnsi"/>
          <w:sz w:val="24"/>
          <w:szCs w:val="24"/>
        </w:rPr>
        <w:t xml:space="preserve">Malaria Consortium recognises that there are certain risks particular to children and vulnerable adults, which can be posed by staff using work photos on their personal social media sites. For this reason, no staff member, volunteer, trustee, agency, company or consultant employed by Malaria Consortium will not post photos relating to the organisation’s activities, on personal social media sites such as Facebook, Twitter, Instagram, without the express permission of the person whose photo has been taken. This permission must be captured in line with Malaria Consortium guidelines on filming of children and vulnerable adults in the </w:t>
      </w:r>
      <w:r w:rsidRPr="005600D7">
        <w:rPr>
          <w:rFonts w:asciiTheme="minorHAnsi" w:hAnsiTheme="minorHAnsi" w:cstheme="minorHAnsi"/>
          <w:color w:val="007C71"/>
          <w:sz w:val="24"/>
          <w:szCs w:val="24"/>
        </w:rPr>
        <w:t>Photography and Film Guidelines</w:t>
      </w:r>
      <w:r w:rsidRPr="005600D7">
        <w:rPr>
          <w:rFonts w:asciiTheme="minorHAnsi" w:hAnsiTheme="minorHAnsi" w:cstheme="minorHAnsi"/>
          <w:sz w:val="24"/>
          <w:szCs w:val="24"/>
        </w:rPr>
        <w:t xml:space="preserve">. Any photo or film taken for promotional purposes or project reporting must have informed consent from the contributor/s, obtained and recorded using the organisation’s </w:t>
      </w:r>
      <w:r w:rsidRPr="005600D7">
        <w:rPr>
          <w:rFonts w:asciiTheme="minorHAnsi" w:hAnsiTheme="minorHAnsi" w:cstheme="minorHAnsi"/>
          <w:color w:val="007C71"/>
          <w:sz w:val="24"/>
          <w:szCs w:val="24"/>
        </w:rPr>
        <w:t>Media Consent Form</w:t>
      </w:r>
      <w:r w:rsidRPr="005600D7">
        <w:rPr>
          <w:rFonts w:asciiTheme="minorHAnsi" w:hAnsiTheme="minorHAnsi" w:cstheme="minorHAnsi"/>
          <w:sz w:val="24"/>
          <w:szCs w:val="24"/>
        </w:rPr>
        <w:t xml:space="preserve">. </w:t>
      </w:r>
    </w:p>
    <w:p w14:paraId="4230B6EA" w14:textId="77777777" w:rsidR="0072636D" w:rsidRPr="005600D7" w:rsidRDefault="0072636D" w:rsidP="00D332FD">
      <w:pPr>
        <w:pStyle w:val="Heading2"/>
        <w:numPr>
          <w:ilvl w:val="1"/>
          <w:numId w:val="6"/>
        </w:numPr>
        <w:rPr>
          <w:rFonts w:asciiTheme="minorHAnsi" w:hAnsiTheme="minorHAnsi" w:cstheme="minorHAnsi"/>
          <w:sz w:val="24"/>
          <w:szCs w:val="24"/>
        </w:rPr>
      </w:pPr>
      <w:r w:rsidRPr="005600D7">
        <w:rPr>
          <w:rFonts w:asciiTheme="minorHAnsi" w:hAnsiTheme="minorHAnsi" w:cstheme="minorHAnsi"/>
          <w:sz w:val="24"/>
          <w:szCs w:val="24"/>
        </w:rPr>
        <w:t xml:space="preserve">Responsibilities </w:t>
      </w:r>
    </w:p>
    <w:p w14:paraId="61E5FAD5" w14:textId="77777777" w:rsidR="0072636D" w:rsidRPr="005600D7" w:rsidRDefault="0072636D" w:rsidP="0072636D">
      <w:pPr>
        <w:pStyle w:val="Heading3"/>
        <w:numPr>
          <w:ilvl w:val="0"/>
          <w:numId w:val="0"/>
        </w:numPr>
        <w:ind w:left="360"/>
        <w:rPr>
          <w:rFonts w:asciiTheme="minorHAnsi" w:hAnsiTheme="minorHAnsi" w:cstheme="minorHAnsi"/>
          <w:sz w:val="24"/>
          <w:szCs w:val="24"/>
        </w:rPr>
      </w:pPr>
    </w:p>
    <w:p w14:paraId="4ED4B6B0" w14:textId="77777777" w:rsidR="0072636D" w:rsidRPr="005600D7" w:rsidRDefault="0072636D" w:rsidP="0072636D">
      <w:pPr>
        <w:pStyle w:val="Heading3"/>
        <w:numPr>
          <w:ilvl w:val="0"/>
          <w:numId w:val="0"/>
        </w:numPr>
        <w:ind w:left="360" w:hanging="360"/>
        <w:rPr>
          <w:rFonts w:asciiTheme="minorHAnsi" w:hAnsiTheme="minorHAnsi" w:cstheme="minorHAnsi"/>
          <w:sz w:val="24"/>
          <w:szCs w:val="24"/>
        </w:rPr>
      </w:pPr>
      <w:r w:rsidRPr="005600D7">
        <w:rPr>
          <w:rFonts w:asciiTheme="minorHAnsi" w:hAnsiTheme="minorHAnsi" w:cstheme="minorHAnsi"/>
          <w:sz w:val="24"/>
          <w:szCs w:val="24"/>
        </w:rPr>
        <w:t xml:space="preserve">5.2.1 Staff and Partners </w:t>
      </w:r>
    </w:p>
    <w:p w14:paraId="51715AB3" w14:textId="77777777" w:rsidR="0072636D" w:rsidRPr="005600D7" w:rsidRDefault="0072636D" w:rsidP="0072636D">
      <w:pPr>
        <w:spacing w:after="218"/>
        <w:ind w:left="0" w:right="134"/>
        <w:rPr>
          <w:rFonts w:asciiTheme="minorHAnsi" w:hAnsiTheme="minorHAnsi" w:cstheme="minorHAnsi"/>
          <w:sz w:val="24"/>
          <w:szCs w:val="24"/>
        </w:rPr>
      </w:pPr>
      <w:r w:rsidRPr="005600D7">
        <w:rPr>
          <w:rFonts w:asciiTheme="minorHAnsi" w:hAnsiTheme="minorHAnsi" w:cstheme="minorHAnsi"/>
          <w:sz w:val="24"/>
          <w:szCs w:val="24"/>
        </w:rPr>
        <w:t xml:space="preserve">Part of safeguarding children and vulnerable adults is ensuring that all Malaria Consortium staff and partners understand clearly the behaviour that is expected of them when they </w:t>
      </w:r>
      <w:proofErr w:type="gramStart"/>
      <w:r w:rsidRPr="005600D7">
        <w:rPr>
          <w:rFonts w:asciiTheme="minorHAnsi" w:hAnsiTheme="minorHAnsi" w:cstheme="minorHAnsi"/>
          <w:sz w:val="24"/>
          <w:szCs w:val="24"/>
        </w:rPr>
        <w:t>come into contact with</w:t>
      </w:r>
      <w:proofErr w:type="gramEnd"/>
      <w:r w:rsidRPr="005600D7">
        <w:rPr>
          <w:rFonts w:asciiTheme="minorHAnsi" w:hAnsiTheme="minorHAnsi" w:cstheme="minorHAnsi"/>
          <w:sz w:val="24"/>
          <w:szCs w:val="24"/>
        </w:rPr>
        <w:t xml:space="preserve"> children and vulnerable adults. All staff and partners working in or visiting Malaria Consortium Programmes are expected to read and adhere to the </w:t>
      </w:r>
      <w:r w:rsidRPr="005600D7">
        <w:rPr>
          <w:rFonts w:asciiTheme="minorHAnsi" w:eastAsia="Calibri" w:hAnsiTheme="minorHAnsi" w:cstheme="minorHAnsi"/>
          <w:b/>
          <w:sz w:val="24"/>
          <w:szCs w:val="24"/>
        </w:rPr>
        <w:t xml:space="preserve">Safeguarding Behavioural Guide </w:t>
      </w:r>
      <w:r w:rsidRPr="005600D7">
        <w:rPr>
          <w:rFonts w:asciiTheme="minorHAnsi" w:hAnsiTheme="minorHAnsi" w:cstheme="minorHAnsi"/>
          <w:sz w:val="24"/>
          <w:szCs w:val="24"/>
        </w:rPr>
        <w:t>in</w:t>
      </w:r>
      <w:r w:rsidRPr="005600D7">
        <w:rPr>
          <w:rFonts w:asciiTheme="minorHAnsi" w:eastAsia="Calibri" w:hAnsiTheme="minorHAnsi" w:cstheme="minorHAnsi"/>
          <w:b/>
          <w:sz w:val="24"/>
          <w:szCs w:val="24"/>
        </w:rPr>
        <w:t xml:space="preserve"> Appendix IV</w:t>
      </w:r>
      <w:r w:rsidRPr="005600D7">
        <w:rPr>
          <w:rFonts w:asciiTheme="minorHAnsi" w:hAnsiTheme="minorHAnsi" w:cstheme="minorHAnsi"/>
          <w:sz w:val="24"/>
          <w:szCs w:val="24"/>
        </w:rPr>
        <w:t xml:space="preserve">. </w:t>
      </w:r>
    </w:p>
    <w:p w14:paraId="04B159ED" w14:textId="77777777" w:rsidR="0072636D" w:rsidRPr="005600D7" w:rsidRDefault="0072636D" w:rsidP="0072636D">
      <w:pPr>
        <w:spacing w:after="131"/>
        <w:ind w:left="0" w:right="30"/>
        <w:rPr>
          <w:rFonts w:asciiTheme="minorHAnsi" w:hAnsiTheme="minorHAnsi" w:cstheme="minorHAnsi"/>
          <w:sz w:val="24"/>
          <w:szCs w:val="24"/>
        </w:rPr>
      </w:pPr>
      <w:r w:rsidRPr="005600D7">
        <w:rPr>
          <w:rFonts w:asciiTheme="minorHAnsi" w:hAnsiTheme="minorHAnsi" w:cstheme="minorHAnsi"/>
          <w:sz w:val="24"/>
          <w:szCs w:val="24"/>
        </w:rPr>
        <w:t xml:space="preserve">As well as adhering to the organisations </w:t>
      </w:r>
      <w:r w:rsidRPr="005600D7">
        <w:rPr>
          <w:rFonts w:asciiTheme="minorHAnsi" w:hAnsiTheme="minorHAnsi" w:cstheme="minorHAnsi"/>
          <w:color w:val="007C71"/>
          <w:sz w:val="24"/>
          <w:szCs w:val="24"/>
        </w:rPr>
        <w:t>Code of Conduct</w:t>
      </w:r>
      <w:r w:rsidRPr="005600D7">
        <w:rPr>
          <w:rFonts w:asciiTheme="minorHAnsi" w:hAnsiTheme="minorHAnsi" w:cstheme="minorHAnsi"/>
          <w:sz w:val="24"/>
          <w:szCs w:val="24"/>
        </w:rPr>
        <w:t xml:space="preserve">, all staff and those associated with the work of Malaria Consortium are expected to work within the standards outlined below. These Standards are intended to serve as an illustrative guide for staff to make ethical decisions in their professional lives, and at times in their private lives. While acknowledging that local laws and customs may differ from one country to another, these measures are based on international standards:   </w:t>
      </w:r>
    </w:p>
    <w:p w14:paraId="22D384DC" w14:textId="77777777" w:rsidR="0072636D" w:rsidRPr="005600D7" w:rsidRDefault="0072636D" w:rsidP="00D332FD">
      <w:pPr>
        <w:numPr>
          <w:ilvl w:val="0"/>
          <w:numId w:val="17"/>
        </w:numPr>
        <w:spacing w:after="50" w:line="269" w:lineRule="auto"/>
        <w:ind w:left="426" w:right="30" w:hanging="360"/>
        <w:jc w:val="both"/>
        <w:rPr>
          <w:rFonts w:asciiTheme="minorHAnsi" w:hAnsiTheme="minorHAnsi" w:cstheme="minorHAnsi"/>
          <w:sz w:val="24"/>
          <w:szCs w:val="24"/>
        </w:rPr>
      </w:pPr>
      <w:r w:rsidRPr="005600D7">
        <w:rPr>
          <w:rFonts w:asciiTheme="minorHAnsi" w:hAnsiTheme="minorHAnsi" w:cstheme="minorHAnsi"/>
          <w:sz w:val="24"/>
          <w:szCs w:val="24"/>
        </w:rPr>
        <w:t xml:space="preserve">Treat all children &amp; vulnerable adults (and all beneficiaries) fairly and with respect &amp; integrity and to be aware of the power that they can have over beneficiaries by virtue of their engagement with Malaria Consortium. </w:t>
      </w:r>
    </w:p>
    <w:p w14:paraId="279CA266" w14:textId="77777777" w:rsidR="0072636D" w:rsidRPr="005600D7" w:rsidRDefault="0072636D" w:rsidP="00D332FD">
      <w:pPr>
        <w:numPr>
          <w:ilvl w:val="0"/>
          <w:numId w:val="17"/>
        </w:numPr>
        <w:spacing w:after="188" w:line="269" w:lineRule="auto"/>
        <w:ind w:left="426" w:right="30" w:hanging="360"/>
        <w:jc w:val="both"/>
        <w:rPr>
          <w:rFonts w:asciiTheme="minorHAnsi" w:hAnsiTheme="minorHAnsi" w:cstheme="minorHAnsi"/>
          <w:sz w:val="24"/>
          <w:szCs w:val="24"/>
        </w:rPr>
      </w:pPr>
      <w:r w:rsidRPr="005600D7">
        <w:rPr>
          <w:rFonts w:asciiTheme="minorHAnsi" w:hAnsiTheme="minorHAnsi" w:cstheme="minorHAnsi"/>
          <w:sz w:val="24"/>
          <w:szCs w:val="24"/>
        </w:rPr>
        <w:t xml:space="preserve">Act in a way that seeks to care for and protect the rights of children &amp; vulnerable adults and ensure that their best interests are paramount. </w:t>
      </w:r>
    </w:p>
    <w:p w14:paraId="3F0ED88E" w14:textId="77777777" w:rsidR="0072636D" w:rsidRPr="005600D7" w:rsidRDefault="0072636D" w:rsidP="00D332FD">
      <w:pPr>
        <w:numPr>
          <w:ilvl w:val="0"/>
          <w:numId w:val="17"/>
        </w:numPr>
        <w:spacing w:after="50" w:line="269" w:lineRule="auto"/>
        <w:ind w:left="426" w:right="30" w:hanging="360"/>
        <w:jc w:val="both"/>
        <w:rPr>
          <w:rFonts w:asciiTheme="minorHAnsi" w:hAnsiTheme="minorHAnsi" w:cstheme="minorHAnsi"/>
          <w:sz w:val="24"/>
          <w:szCs w:val="24"/>
        </w:rPr>
      </w:pPr>
      <w:r w:rsidRPr="005600D7">
        <w:rPr>
          <w:rFonts w:asciiTheme="minorHAnsi" w:hAnsiTheme="minorHAnsi" w:cstheme="minorHAnsi"/>
          <w:sz w:val="24"/>
          <w:szCs w:val="24"/>
        </w:rPr>
        <w:lastRenderedPageBreak/>
        <w:t xml:space="preserve">Safeguard and make responsible use of information and resources. This includes the exercise of due care in all matters of official </w:t>
      </w:r>
      <w:proofErr w:type="gramStart"/>
      <w:r w:rsidRPr="005600D7">
        <w:rPr>
          <w:rFonts w:asciiTheme="minorHAnsi" w:hAnsiTheme="minorHAnsi" w:cstheme="minorHAnsi"/>
          <w:sz w:val="24"/>
          <w:szCs w:val="24"/>
        </w:rPr>
        <w:t>business, and</w:t>
      </w:r>
      <w:proofErr w:type="gramEnd"/>
      <w:r w:rsidRPr="005600D7">
        <w:rPr>
          <w:rFonts w:asciiTheme="minorHAnsi" w:hAnsiTheme="minorHAnsi" w:cstheme="minorHAnsi"/>
          <w:sz w:val="24"/>
          <w:szCs w:val="24"/>
        </w:rPr>
        <w:t xml:space="preserve"> not divulging confidential information about beneficiaries. </w:t>
      </w:r>
    </w:p>
    <w:p w14:paraId="37968D96" w14:textId="77777777" w:rsidR="0072636D" w:rsidRPr="005600D7" w:rsidRDefault="0072636D" w:rsidP="00D332FD">
      <w:pPr>
        <w:numPr>
          <w:ilvl w:val="0"/>
          <w:numId w:val="17"/>
        </w:numPr>
        <w:spacing w:after="52" w:line="269" w:lineRule="auto"/>
        <w:ind w:left="426" w:right="30" w:hanging="360"/>
        <w:jc w:val="both"/>
        <w:rPr>
          <w:rFonts w:asciiTheme="minorHAnsi" w:hAnsiTheme="minorHAnsi" w:cstheme="minorHAnsi"/>
          <w:sz w:val="24"/>
          <w:szCs w:val="24"/>
        </w:rPr>
      </w:pPr>
      <w:r w:rsidRPr="005600D7">
        <w:rPr>
          <w:rFonts w:asciiTheme="minorHAnsi" w:hAnsiTheme="minorHAnsi" w:cstheme="minorHAnsi"/>
          <w:sz w:val="24"/>
          <w:szCs w:val="24"/>
        </w:rPr>
        <w:t xml:space="preserve">Uphold the integrity of the organisation, by ensuring that personal and professional conduct is, and is seen to be, of the highest standard. </w:t>
      </w:r>
    </w:p>
    <w:p w14:paraId="25C290B4" w14:textId="77777777" w:rsidR="0072636D" w:rsidRPr="005600D7" w:rsidRDefault="0072636D" w:rsidP="00D332FD">
      <w:pPr>
        <w:numPr>
          <w:ilvl w:val="0"/>
          <w:numId w:val="17"/>
        </w:numPr>
        <w:spacing w:after="53" w:line="269" w:lineRule="auto"/>
        <w:ind w:left="426" w:right="30" w:hanging="360"/>
        <w:jc w:val="both"/>
        <w:rPr>
          <w:rFonts w:asciiTheme="minorHAnsi" w:hAnsiTheme="minorHAnsi" w:cstheme="minorHAnsi"/>
          <w:sz w:val="24"/>
          <w:szCs w:val="24"/>
        </w:rPr>
      </w:pPr>
      <w:r w:rsidRPr="005600D7">
        <w:rPr>
          <w:rFonts w:asciiTheme="minorHAnsi" w:hAnsiTheme="minorHAnsi" w:cstheme="minorHAnsi"/>
          <w:sz w:val="24"/>
          <w:szCs w:val="24"/>
        </w:rPr>
        <w:t xml:space="preserve">Report any abuse by a staff member, consultant, volunteer, intern or partner to the Director or Human Resources and other appropriate authorities. </w:t>
      </w:r>
    </w:p>
    <w:p w14:paraId="343621BB" w14:textId="77777777" w:rsidR="0072636D" w:rsidRPr="005600D7" w:rsidRDefault="0072636D" w:rsidP="00D332FD">
      <w:pPr>
        <w:numPr>
          <w:ilvl w:val="0"/>
          <w:numId w:val="17"/>
        </w:numPr>
        <w:spacing w:after="53" w:line="269" w:lineRule="auto"/>
        <w:ind w:left="426" w:right="30" w:hanging="360"/>
        <w:jc w:val="both"/>
        <w:rPr>
          <w:rFonts w:asciiTheme="minorHAnsi" w:hAnsiTheme="minorHAnsi" w:cstheme="minorHAnsi"/>
          <w:sz w:val="24"/>
          <w:szCs w:val="24"/>
        </w:rPr>
      </w:pPr>
      <w:r w:rsidRPr="005600D7">
        <w:rPr>
          <w:rFonts w:asciiTheme="minorHAnsi" w:hAnsiTheme="minorHAnsi" w:cstheme="minorHAnsi"/>
          <w:sz w:val="24"/>
          <w:szCs w:val="24"/>
        </w:rPr>
        <w:t xml:space="preserve">Ensure that another appropriate adult is present when working in the proximity of children or vulnerable adults. </w:t>
      </w:r>
    </w:p>
    <w:p w14:paraId="1BB8E2B2" w14:textId="77777777" w:rsidR="0072636D" w:rsidRPr="005600D7" w:rsidRDefault="0072636D" w:rsidP="00D332FD">
      <w:pPr>
        <w:numPr>
          <w:ilvl w:val="0"/>
          <w:numId w:val="17"/>
        </w:numPr>
        <w:spacing w:after="53" w:line="269" w:lineRule="auto"/>
        <w:ind w:left="426" w:right="30" w:hanging="360"/>
        <w:jc w:val="both"/>
        <w:rPr>
          <w:rFonts w:asciiTheme="minorHAnsi" w:hAnsiTheme="minorHAnsi" w:cstheme="minorHAnsi"/>
          <w:sz w:val="24"/>
          <w:szCs w:val="24"/>
        </w:rPr>
      </w:pPr>
      <w:r w:rsidRPr="005600D7">
        <w:rPr>
          <w:rFonts w:asciiTheme="minorHAnsi" w:hAnsiTheme="minorHAnsi" w:cstheme="minorHAnsi"/>
          <w:sz w:val="24"/>
          <w:szCs w:val="24"/>
        </w:rPr>
        <w:t xml:space="preserve">Never engage in any exploitative relationships – sexual, emotional, financial or </w:t>
      </w:r>
      <w:proofErr w:type="spellStart"/>
      <w:r w:rsidRPr="005600D7">
        <w:rPr>
          <w:rFonts w:asciiTheme="minorHAnsi" w:hAnsiTheme="minorHAnsi" w:cstheme="minorHAnsi"/>
          <w:sz w:val="24"/>
          <w:szCs w:val="24"/>
        </w:rPr>
        <w:t>employmentrelated</w:t>
      </w:r>
      <w:proofErr w:type="spellEnd"/>
      <w:r w:rsidRPr="005600D7">
        <w:rPr>
          <w:rFonts w:asciiTheme="minorHAnsi" w:hAnsiTheme="minorHAnsi" w:cstheme="minorHAnsi"/>
          <w:sz w:val="24"/>
          <w:szCs w:val="24"/>
        </w:rPr>
        <w:t xml:space="preserve"> – with a beneficiary. This is regardless of the local age of consent, i.e., the local or national laws of the country. Failure to report such a relationship may also lead to disciplinary action. </w:t>
      </w:r>
    </w:p>
    <w:p w14:paraId="1EDD7F63" w14:textId="77777777" w:rsidR="0072636D" w:rsidRPr="005600D7" w:rsidRDefault="0072636D" w:rsidP="00D332FD">
      <w:pPr>
        <w:numPr>
          <w:ilvl w:val="0"/>
          <w:numId w:val="17"/>
        </w:numPr>
        <w:spacing w:after="27" w:line="269" w:lineRule="auto"/>
        <w:ind w:left="426" w:right="30" w:hanging="360"/>
        <w:jc w:val="both"/>
        <w:rPr>
          <w:rFonts w:asciiTheme="minorHAnsi" w:hAnsiTheme="minorHAnsi" w:cstheme="minorHAnsi"/>
          <w:sz w:val="24"/>
          <w:szCs w:val="24"/>
        </w:rPr>
      </w:pPr>
      <w:r w:rsidRPr="005600D7">
        <w:rPr>
          <w:rFonts w:asciiTheme="minorHAnsi" w:hAnsiTheme="minorHAnsi" w:cstheme="minorHAnsi"/>
          <w:sz w:val="24"/>
          <w:szCs w:val="24"/>
        </w:rPr>
        <w:t xml:space="preserve">Refrain from any involvement in criminal or unethical activities that contravene human rights. </w:t>
      </w:r>
    </w:p>
    <w:p w14:paraId="326CBFB3" w14:textId="77777777" w:rsidR="0072636D" w:rsidRPr="005600D7" w:rsidRDefault="0072636D" w:rsidP="00D332FD">
      <w:pPr>
        <w:numPr>
          <w:ilvl w:val="0"/>
          <w:numId w:val="17"/>
        </w:numPr>
        <w:spacing w:after="30" w:line="269" w:lineRule="auto"/>
        <w:ind w:left="426" w:right="30" w:hanging="360"/>
        <w:jc w:val="both"/>
        <w:rPr>
          <w:rFonts w:asciiTheme="minorHAnsi" w:hAnsiTheme="minorHAnsi" w:cstheme="minorHAnsi"/>
          <w:sz w:val="24"/>
          <w:szCs w:val="24"/>
        </w:rPr>
      </w:pPr>
      <w:r w:rsidRPr="005600D7">
        <w:rPr>
          <w:rFonts w:asciiTheme="minorHAnsi" w:hAnsiTheme="minorHAnsi" w:cstheme="minorHAnsi"/>
          <w:sz w:val="24"/>
          <w:szCs w:val="24"/>
        </w:rPr>
        <w:t xml:space="preserve">Follow the guidelines when photographing or filming a child or vulnerable adults.  </w:t>
      </w:r>
    </w:p>
    <w:p w14:paraId="1102FB7D" w14:textId="77777777" w:rsidR="0072636D" w:rsidRPr="005600D7" w:rsidRDefault="0072636D" w:rsidP="00D332FD">
      <w:pPr>
        <w:numPr>
          <w:ilvl w:val="0"/>
          <w:numId w:val="17"/>
        </w:numPr>
        <w:spacing w:after="342" w:line="269" w:lineRule="auto"/>
        <w:ind w:left="426" w:right="30" w:hanging="360"/>
        <w:jc w:val="both"/>
        <w:rPr>
          <w:rFonts w:asciiTheme="minorHAnsi" w:hAnsiTheme="minorHAnsi" w:cstheme="minorHAnsi"/>
          <w:sz w:val="24"/>
          <w:szCs w:val="24"/>
        </w:rPr>
      </w:pPr>
      <w:r w:rsidRPr="005600D7">
        <w:rPr>
          <w:rFonts w:asciiTheme="minorHAnsi" w:hAnsiTheme="minorHAnsi" w:cstheme="minorHAnsi"/>
          <w:sz w:val="24"/>
          <w:szCs w:val="24"/>
        </w:rPr>
        <w:t xml:space="preserve">Never shortcut safe recruitment procedures </w:t>
      </w:r>
    </w:p>
    <w:p w14:paraId="3A76AC7F" w14:textId="77777777" w:rsidR="0072636D" w:rsidRPr="005600D7" w:rsidRDefault="0072636D" w:rsidP="0072636D">
      <w:pPr>
        <w:pStyle w:val="Heading3"/>
        <w:numPr>
          <w:ilvl w:val="0"/>
          <w:numId w:val="0"/>
        </w:numPr>
        <w:ind w:left="360" w:hanging="360"/>
        <w:rPr>
          <w:rFonts w:asciiTheme="minorHAnsi" w:hAnsiTheme="minorHAnsi" w:cstheme="minorHAnsi"/>
          <w:sz w:val="24"/>
          <w:szCs w:val="24"/>
        </w:rPr>
      </w:pPr>
      <w:r w:rsidRPr="005600D7">
        <w:rPr>
          <w:rFonts w:asciiTheme="minorHAnsi" w:hAnsiTheme="minorHAnsi" w:cstheme="minorHAnsi"/>
          <w:sz w:val="24"/>
          <w:szCs w:val="24"/>
        </w:rPr>
        <w:t xml:space="preserve">5.2.2 Management responsibilities </w:t>
      </w:r>
    </w:p>
    <w:p w14:paraId="75C465EA" w14:textId="77777777" w:rsidR="0072636D" w:rsidRPr="005600D7" w:rsidRDefault="0072636D" w:rsidP="0072636D">
      <w:pPr>
        <w:spacing w:after="388"/>
        <w:ind w:left="0" w:right="135"/>
        <w:rPr>
          <w:rFonts w:asciiTheme="minorHAnsi" w:hAnsiTheme="minorHAnsi" w:cstheme="minorHAnsi"/>
          <w:sz w:val="24"/>
          <w:szCs w:val="24"/>
        </w:rPr>
      </w:pPr>
      <w:r w:rsidRPr="005600D7">
        <w:rPr>
          <w:rFonts w:asciiTheme="minorHAnsi" w:hAnsiTheme="minorHAnsi" w:cstheme="minorHAnsi"/>
          <w:sz w:val="24"/>
          <w:szCs w:val="24"/>
        </w:rPr>
        <w:t xml:space="preserve">This Safeguarding Policy and accompanying Appendices are approved by the Board of Trustees of Malaria Consortium. The Global Management Group (GMG) oversees implementation of the policy at a global level. Regional Directors and Country Directors are responsible for ensuring that regional and country programmes are fully implementing the Safeguarding Policy. </w:t>
      </w:r>
    </w:p>
    <w:p w14:paraId="0A86C3CA" w14:textId="77777777" w:rsidR="0072636D" w:rsidRPr="005600D7" w:rsidRDefault="0072636D" w:rsidP="0072636D">
      <w:pPr>
        <w:pStyle w:val="Heading2"/>
        <w:rPr>
          <w:rFonts w:asciiTheme="minorHAnsi" w:hAnsiTheme="minorHAnsi" w:cstheme="minorHAnsi"/>
          <w:sz w:val="24"/>
          <w:szCs w:val="24"/>
        </w:rPr>
      </w:pPr>
      <w:r w:rsidRPr="005600D7">
        <w:rPr>
          <w:rFonts w:asciiTheme="minorHAnsi" w:hAnsiTheme="minorHAnsi" w:cstheme="minorHAnsi"/>
          <w:sz w:val="24"/>
          <w:szCs w:val="24"/>
        </w:rPr>
        <w:t xml:space="preserve">5.3 Reporting </w:t>
      </w:r>
    </w:p>
    <w:p w14:paraId="6F11C092" w14:textId="77777777" w:rsidR="0072636D" w:rsidRPr="005600D7" w:rsidRDefault="0072636D" w:rsidP="0072636D">
      <w:pPr>
        <w:pStyle w:val="Heading3"/>
        <w:numPr>
          <w:ilvl w:val="0"/>
          <w:numId w:val="0"/>
        </w:numPr>
        <w:rPr>
          <w:rFonts w:asciiTheme="minorHAnsi" w:hAnsiTheme="minorHAnsi" w:cstheme="minorHAnsi"/>
          <w:sz w:val="24"/>
          <w:szCs w:val="24"/>
        </w:rPr>
      </w:pPr>
      <w:r w:rsidRPr="005600D7">
        <w:rPr>
          <w:rFonts w:asciiTheme="minorHAnsi" w:hAnsiTheme="minorHAnsi" w:cstheme="minorHAnsi"/>
          <w:sz w:val="24"/>
          <w:szCs w:val="24"/>
        </w:rPr>
        <w:t xml:space="preserve">5.3.1 Incident Reporting </w:t>
      </w:r>
    </w:p>
    <w:p w14:paraId="171596FB" w14:textId="77777777" w:rsidR="0072636D" w:rsidRPr="005600D7" w:rsidRDefault="0072636D" w:rsidP="0072636D">
      <w:pPr>
        <w:ind w:left="0" w:right="135"/>
        <w:rPr>
          <w:rFonts w:asciiTheme="minorHAnsi" w:hAnsiTheme="minorHAnsi" w:cstheme="minorHAnsi"/>
          <w:sz w:val="24"/>
          <w:szCs w:val="24"/>
        </w:rPr>
      </w:pPr>
      <w:r w:rsidRPr="005600D7">
        <w:rPr>
          <w:rFonts w:asciiTheme="minorHAnsi" w:hAnsiTheme="minorHAnsi" w:cstheme="minorHAnsi"/>
          <w:sz w:val="24"/>
          <w:szCs w:val="24"/>
        </w:rPr>
        <w:t xml:space="preserve">It is mandatory for any allegation, belief about or suspicion of, abuse, neglect or exploitation of a child or vulnerable adult by a Malaria Consortium staff member or partner to be reported immediately to the HR Director (or, in their absence, to the Chief Executive). The reporting may come via the Country Director if is more practicable to do so and the line manager of any member of staff accused should be kept informed.  </w:t>
      </w:r>
    </w:p>
    <w:p w14:paraId="324DCB10" w14:textId="77777777" w:rsidR="0072636D" w:rsidRPr="005600D7" w:rsidRDefault="0072636D" w:rsidP="0072636D">
      <w:pPr>
        <w:ind w:left="0" w:right="137"/>
        <w:rPr>
          <w:rFonts w:asciiTheme="minorHAnsi" w:hAnsiTheme="minorHAnsi" w:cstheme="minorHAnsi"/>
          <w:sz w:val="24"/>
          <w:szCs w:val="24"/>
        </w:rPr>
      </w:pPr>
    </w:p>
    <w:p w14:paraId="6D740146" w14:textId="77777777" w:rsidR="0072636D" w:rsidRPr="005600D7" w:rsidRDefault="0072636D" w:rsidP="0072636D">
      <w:pPr>
        <w:ind w:left="0" w:right="137"/>
        <w:rPr>
          <w:rFonts w:asciiTheme="minorHAnsi" w:hAnsiTheme="minorHAnsi" w:cstheme="minorHAnsi"/>
          <w:sz w:val="24"/>
          <w:szCs w:val="24"/>
        </w:rPr>
      </w:pPr>
      <w:r w:rsidRPr="005600D7">
        <w:rPr>
          <w:rFonts w:asciiTheme="minorHAnsi" w:hAnsiTheme="minorHAnsi" w:cstheme="minorHAnsi"/>
          <w:sz w:val="24"/>
          <w:szCs w:val="24"/>
        </w:rPr>
        <w:t xml:space="preserve">If a beneficiary (including a child or vulnerable adult) or their carer reports an incident, they must be taken seriously and listened to carefully. Once an allegation is made there should be an immediate response that protects them from further potential abuse or victimisation. Where appropriate, the family/carers of the victim should be informed of the allegation and action proposed and they should be consulted where possible as to the process to be followed. This process will be led by the Country or Regional Director, in close liaison with the HR Director. </w:t>
      </w:r>
    </w:p>
    <w:p w14:paraId="1661B9D1" w14:textId="77777777" w:rsidR="0072636D" w:rsidRPr="005600D7" w:rsidRDefault="0072636D" w:rsidP="0072636D">
      <w:pPr>
        <w:ind w:left="0" w:right="134"/>
        <w:rPr>
          <w:rFonts w:asciiTheme="minorHAnsi" w:hAnsiTheme="minorHAnsi" w:cstheme="minorHAnsi"/>
          <w:sz w:val="24"/>
          <w:szCs w:val="24"/>
        </w:rPr>
      </w:pPr>
    </w:p>
    <w:p w14:paraId="3E22433E" w14:textId="77777777" w:rsidR="0072636D" w:rsidRPr="005600D7" w:rsidRDefault="0072636D" w:rsidP="0072636D">
      <w:pPr>
        <w:ind w:left="0" w:right="134"/>
        <w:rPr>
          <w:rFonts w:asciiTheme="minorHAnsi" w:hAnsiTheme="minorHAnsi" w:cstheme="minorHAnsi"/>
          <w:sz w:val="24"/>
          <w:szCs w:val="24"/>
        </w:rPr>
      </w:pPr>
      <w:r w:rsidRPr="005600D7">
        <w:rPr>
          <w:rFonts w:asciiTheme="minorHAnsi" w:hAnsiTheme="minorHAnsi" w:cstheme="minorHAnsi"/>
          <w:sz w:val="24"/>
          <w:szCs w:val="24"/>
        </w:rPr>
        <w:t xml:space="preserve">The procedure for reporting concerns can be found in section 6 of this document. Incidents should be detailed in the </w:t>
      </w:r>
      <w:r w:rsidRPr="005600D7">
        <w:rPr>
          <w:rFonts w:asciiTheme="minorHAnsi" w:eastAsia="Calibri" w:hAnsiTheme="minorHAnsi" w:cstheme="minorHAnsi"/>
          <w:b/>
          <w:sz w:val="24"/>
          <w:szCs w:val="24"/>
        </w:rPr>
        <w:t>Safeguarding Children and Vulnerable Adults Incident Reporting Form</w:t>
      </w:r>
      <w:r w:rsidRPr="005600D7">
        <w:rPr>
          <w:rFonts w:asciiTheme="minorHAnsi" w:hAnsiTheme="minorHAnsi" w:cstheme="minorHAnsi"/>
          <w:sz w:val="24"/>
          <w:szCs w:val="24"/>
        </w:rPr>
        <w:t xml:space="preserve"> (</w:t>
      </w:r>
      <w:r w:rsidRPr="005600D7">
        <w:rPr>
          <w:rFonts w:asciiTheme="minorHAnsi" w:eastAsia="Calibri" w:hAnsiTheme="minorHAnsi" w:cstheme="minorHAnsi"/>
          <w:b/>
          <w:sz w:val="24"/>
          <w:szCs w:val="24"/>
        </w:rPr>
        <w:t>Appendix V</w:t>
      </w:r>
      <w:r w:rsidRPr="005600D7">
        <w:rPr>
          <w:rFonts w:asciiTheme="minorHAnsi" w:hAnsiTheme="minorHAnsi" w:cstheme="minorHAnsi"/>
          <w:sz w:val="24"/>
          <w:szCs w:val="24"/>
        </w:rPr>
        <w:t xml:space="preserve">). Beneficiaries should report their concern to a representative of the </w:t>
      </w:r>
      <w:proofErr w:type="gramStart"/>
      <w:r w:rsidRPr="005600D7">
        <w:rPr>
          <w:rFonts w:asciiTheme="minorHAnsi" w:hAnsiTheme="minorHAnsi" w:cstheme="minorHAnsi"/>
          <w:sz w:val="24"/>
          <w:szCs w:val="24"/>
        </w:rPr>
        <w:t>organisation</w:t>
      </w:r>
      <w:proofErr w:type="gramEnd"/>
      <w:r w:rsidRPr="005600D7">
        <w:rPr>
          <w:rFonts w:asciiTheme="minorHAnsi" w:hAnsiTheme="minorHAnsi" w:cstheme="minorHAnsi"/>
          <w:sz w:val="24"/>
          <w:szCs w:val="24"/>
        </w:rPr>
        <w:t xml:space="preserve"> and this employee will follow the internal procedure as stated in section 6. </w:t>
      </w:r>
    </w:p>
    <w:p w14:paraId="437A83D4" w14:textId="77777777" w:rsidR="0072636D" w:rsidRPr="005600D7" w:rsidRDefault="0072636D" w:rsidP="0072636D">
      <w:pPr>
        <w:pStyle w:val="Heading3"/>
        <w:numPr>
          <w:ilvl w:val="0"/>
          <w:numId w:val="0"/>
        </w:numPr>
        <w:ind w:left="360" w:hanging="360"/>
        <w:rPr>
          <w:rFonts w:asciiTheme="minorHAnsi" w:hAnsiTheme="minorHAnsi" w:cstheme="minorHAnsi"/>
          <w:sz w:val="24"/>
          <w:szCs w:val="24"/>
        </w:rPr>
      </w:pPr>
    </w:p>
    <w:p w14:paraId="4E2041D8" w14:textId="77777777" w:rsidR="0072636D" w:rsidRPr="005600D7" w:rsidRDefault="0072636D" w:rsidP="0072636D">
      <w:pPr>
        <w:pStyle w:val="Heading3"/>
        <w:numPr>
          <w:ilvl w:val="0"/>
          <w:numId w:val="0"/>
        </w:numPr>
        <w:ind w:left="360" w:hanging="360"/>
        <w:rPr>
          <w:rFonts w:asciiTheme="minorHAnsi" w:hAnsiTheme="minorHAnsi" w:cstheme="minorHAnsi"/>
          <w:sz w:val="24"/>
          <w:szCs w:val="24"/>
        </w:rPr>
      </w:pPr>
      <w:r w:rsidRPr="005600D7">
        <w:rPr>
          <w:rFonts w:asciiTheme="minorHAnsi" w:hAnsiTheme="minorHAnsi" w:cstheme="minorHAnsi"/>
          <w:sz w:val="24"/>
          <w:szCs w:val="24"/>
        </w:rPr>
        <w:t xml:space="preserve">5.3.2 Confidentiality of reporting </w:t>
      </w:r>
    </w:p>
    <w:p w14:paraId="468ACF8A" w14:textId="77777777" w:rsidR="0072636D" w:rsidRPr="005600D7" w:rsidRDefault="0072636D" w:rsidP="0072636D">
      <w:pPr>
        <w:spacing w:after="366"/>
        <w:ind w:left="0" w:right="135"/>
        <w:rPr>
          <w:rFonts w:asciiTheme="minorHAnsi" w:hAnsiTheme="minorHAnsi" w:cstheme="minorHAnsi"/>
          <w:sz w:val="24"/>
          <w:szCs w:val="24"/>
        </w:rPr>
      </w:pPr>
      <w:r w:rsidRPr="005600D7">
        <w:rPr>
          <w:rFonts w:asciiTheme="minorHAnsi" w:hAnsiTheme="minorHAnsi" w:cstheme="minorHAnsi"/>
          <w:sz w:val="24"/>
          <w:szCs w:val="24"/>
        </w:rPr>
        <w:t xml:space="preserve">Reported breaches to the Safeguarding Policy will be kept confidential, and information shared only with relevant individuals. For internal cases, the following parties are likely to be informed: the HR Director, Internal Audit Manager, Chief Executive, and the Board of Trustees. Donors will be informed where there is a mandate to do so and, Trustees will report serious incidents to the Charity Commission. The name of the reporting staff member will be protected under Malaria Consortium's </w:t>
      </w:r>
      <w:r w:rsidRPr="005600D7">
        <w:rPr>
          <w:rFonts w:asciiTheme="minorHAnsi" w:hAnsiTheme="minorHAnsi" w:cstheme="minorHAnsi"/>
          <w:color w:val="008080"/>
          <w:sz w:val="24"/>
          <w:szCs w:val="24"/>
        </w:rPr>
        <w:t>Whistleblowing Policy</w:t>
      </w:r>
      <w:r w:rsidRPr="005600D7">
        <w:rPr>
          <w:rFonts w:asciiTheme="minorHAnsi" w:hAnsiTheme="minorHAnsi" w:cstheme="minorHAnsi"/>
          <w:sz w:val="24"/>
          <w:szCs w:val="24"/>
        </w:rPr>
        <w:t xml:space="preserve">, the name of the child or vulnerable adult, their family, and community involved will be kept strictly confidential, and divulged only when </w:t>
      </w:r>
      <w:proofErr w:type="gramStart"/>
      <w:r w:rsidRPr="005600D7">
        <w:rPr>
          <w:rFonts w:asciiTheme="minorHAnsi" w:hAnsiTheme="minorHAnsi" w:cstheme="minorHAnsi"/>
          <w:sz w:val="24"/>
          <w:szCs w:val="24"/>
        </w:rPr>
        <w:t>absolutely necessary</w:t>
      </w:r>
      <w:proofErr w:type="gramEnd"/>
      <w:r w:rsidRPr="005600D7">
        <w:rPr>
          <w:rFonts w:asciiTheme="minorHAnsi" w:hAnsiTheme="minorHAnsi" w:cstheme="minorHAnsi"/>
          <w:sz w:val="24"/>
          <w:szCs w:val="24"/>
        </w:rPr>
        <w:t xml:space="preserve">, and then only to relevant individuals.  </w:t>
      </w:r>
    </w:p>
    <w:p w14:paraId="5648B354" w14:textId="77777777" w:rsidR="0072636D" w:rsidRPr="005600D7" w:rsidRDefault="0072636D" w:rsidP="0072636D">
      <w:pPr>
        <w:pStyle w:val="Heading3"/>
        <w:numPr>
          <w:ilvl w:val="0"/>
          <w:numId w:val="0"/>
        </w:numPr>
        <w:ind w:left="360" w:hanging="360"/>
        <w:rPr>
          <w:rFonts w:asciiTheme="minorHAnsi" w:hAnsiTheme="minorHAnsi" w:cstheme="minorHAnsi"/>
          <w:sz w:val="24"/>
          <w:szCs w:val="24"/>
        </w:rPr>
      </w:pPr>
      <w:r w:rsidRPr="005600D7">
        <w:rPr>
          <w:rFonts w:asciiTheme="minorHAnsi" w:hAnsiTheme="minorHAnsi" w:cstheme="minorHAnsi"/>
          <w:sz w:val="24"/>
          <w:szCs w:val="24"/>
        </w:rPr>
        <w:t xml:space="preserve">5.3.3 External incidents </w:t>
      </w:r>
    </w:p>
    <w:p w14:paraId="3E148152" w14:textId="77777777" w:rsidR="0072636D" w:rsidRPr="005600D7" w:rsidRDefault="0072636D" w:rsidP="0072636D">
      <w:pPr>
        <w:spacing w:after="388"/>
        <w:ind w:left="0" w:right="134"/>
        <w:rPr>
          <w:rFonts w:asciiTheme="minorHAnsi" w:hAnsiTheme="minorHAnsi" w:cstheme="minorHAnsi"/>
          <w:sz w:val="24"/>
          <w:szCs w:val="24"/>
        </w:rPr>
      </w:pPr>
      <w:r w:rsidRPr="005600D7">
        <w:rPr>
          <w:rFonts w:asciiTheme="minorHAnsi" w:hAnsiTheme="minorHAnsi" w:cstheme="minorHAnsi"/>
          <w:sz w:val="24"/>
          <w:szCs w:val="24"/>
        </w:rPr>
        <w:t>There may be cases when Malaria Consortium staff, volunteers and others come across incidents of abuse or exploitation which may be committed by someone not connected with Malaria Consortium, at times within beneficiary communities and at other times in the broader community. Such incidents do not constitute a breach of the Safeguarding Policy, as they have not been perpetrated by a Malaria Consortium staff member or other person or entity associated with Malaria Consortium. However, as children and vulnerable adults are beneficiaries in the communities in which Malaria Consortium works, and the health and wellbeing is of paramount concern, staff members have a moral obligation not to ignore external cases, but report to the Country Director. The Country Director will be responsible for</w:t>
      </w:r>
      <w:r w:rsidRPr="005600D7">
        <w:rPr>
          <w:rFonts w:asciiTheme="minorHAnsi" w:eastAsia="Calibri" w:hAnsiTheme="minorHAnsi" w:cstheme="minorHAnsi"/>
          <w:b/>
          <w:i/>
          <w:sz w:val="24"/>
          <w:szCs w:val="24"/>
        </w:rPr>
        <w:t xml:space="preserve"> </w:t>
      </w:r>
      <w:r w:rsidRPr="005600D7">
        <w:rPr>
          <w:rFonts w:asciiTheme="minorHAnsi" w:hAnsiTheme="minorHAnsi" w:cstheme="minorHAnsi"/>
          <w:sz w:val="24"/>
          <w:szCs w:val="24"/>
        </w:rPr>
        <w:t xml:space="preserve">referral to an external agency or service provider as appropriate and will also notify the HR Director and Chief Executive. There are also formal processes under USAID funding for incidents to be reported. </w:t>
      </w:r>
    </w:p>
    <w:p w14:paraId="33B1FE88" w14:textId="77777777" w:rsidR="0072636D" w:rsidRPr="005600D7" w:rsidRDefault="0072636D" w:rsidP="0072636D">
      <w:pPr>
        <w:pStyle w:val="Heading2"/>
        <w:spacing w:after="195"/>
        <w:rPr>
          <w:rFonts w:asciiTheme="minorHAnsi" w:hAnsiTheme="minorHAnsi" w:cstheme="minorHAnsi"/>
          <w:sz w:val="24"/>
          <w:szCs w:val="24"/>
        </w:rPr>
      </w:pPr>
      <w:r w:rsidRPr="005600D7">
        <w:rPr>
          <w:rFonts w:asciiTheme="minorHAnsi" w:hAnsiTheme="minorHAnsi" w:cstheme="minorHAnsi"/>
          <w:sz w:val="24"/>
          <w:szCs w:val="24"/>
        </w:rPr>
        <w:t xml:space="preserve">5.4 Breaches  </w:t>
      </w:r>
    </w:p>
    <w:p w14:paraId="4E7E75C8" w14:textId="77777777" w:rsidR="0072636D" w:rsidRPr="005600D7" w:rsidRDefault="0072636D" w:rsidP="0072636D">
      <w:pPr>
        <w:spacing w:after="366"/>
        <w:ind w:left="0" w:right="30"/>
        <w:rPr>
          <w:rFonts w:asciiTheme="minorHAnsi" w:hAnsiTheme="minorHAnsi" w:cstheme="minorHAnsi"/>
          <w:sz w:val="24"/>
          <w:szCs w:val="24"/>
        </w:rPr>
      </w:pPr>
      <w:r w:rsidRPr="005600D7">
        <w:rPr>
          <w:rFonts w:asciiTheme="minorHAnsi" w:hAnsiTheme="minorHAnsi" w:cstheme="minorHAnsi"/>
          <w:sz w:val="24"/>
          <w:szCs w:val="24"/>
        </w:rPr>
        <w:t xml:space="preserve">Any reported breaches of the Safeguarding policy will be ultimately reported to the Chief Executive who will then inform the Board of Trustees.  </w:t>
      </w:r>
    </w:p>
    <w:p w14:paraId="64795358" w14:textId="77777777" w:rsidR="0072636D" w:rsidRPr="005600D7" w:rsidRDefault="0072636D" w:rsidP="0072636D">
      <w:pPr>
        <w:pStyle w:val="Heading3"/>
        <w:numPr>
          <w:ilvl w:val="0"/>
          <w:numId w:val="0"/>
        </w:numPr>
        <w:ind w:left="360" w:hanging="360"/>
        <w:rPr>
          <w:rFonts w:asciiTheme="minorHAnsi" w:hAnsiTheme="minorHAnsi" w:cstheme="minorHAnsi"/>
          <w:sz w:val="24"/>
          <w:szCs w:val="24"/>
        </w:rPr>
      </w:pPr>
      <w:r w:rsidRPr="005600D7">
        <w:rPr>
          <w:rFonts w:asciiTheme="minorHAnsi" w:hAnsiTheme="minorHAnsi" w:cstheme="minorHAnsi"/>
          <w:sz w:val="24"/>
          <w:szCs w:val="24"/>
        </w:rPr>
        <w:t xml:space="preserve">5.4.1 Investigation </w:t>
      </w:r>
    </w:p>
    <w:p w14:paraId="1D7F4112" w14:textId="77777777" w:rsidR="0072636D" w:rsidRPr="005600D7" w:rsidRDefault="0072636D" w:rsidP="0072636D">
      <w:pPr>
        <w:ind w:left="0" w:right="30"/>
        <w:rPr>
          <w:rFonts w:asciiTheme="minorHAnsi" w:hAnsiTheme="minorHAnsi" w:cstheme="minorHAnsi"/>
          <w:sz w:val="24"/>
          <w:szCs w:val="24"/>
        </w:rPr>
      </w:pPr>
      <w:r w:rsidRPr="005600D7">
        <w:rPr>
          <w:rFonts w:asciiTheme="minorHAnsi" w:hAnsiTheme="minorHAnsi" w:cstheme="minorHAnsi"/>
          <w:sz w:val="24"/>
          <w:szCs w:val="24"/>
        </w:rPr>
        <w:t xml:space="preserve">Any alleged breach of the Safeguarding policy will be investigated and dealt with under the Malaria Consortium </w:t>
      </w:r>
      <w:r w:rsidRPr="005600D7">
        <w:rPr>
          <w:rFonts w:asciiTheme="minorHAnsi" w:hAnsiTheme="minorHAnsi" w:cstheme="minorHAnsi"/>
          <w:color w:val="008080"/>
          <w:sz w:val="24"/>
          <w:szCs w:val="24"/>
        </w:rPr>
        <w:t>Disciplinary Policy and Procedure</w:t>
      </w:r>
      <w:r w:rsidRPr="005600D7">
        <w:rPr>
          <w:rFonts w:asciiTheme="minorHAnsi" w:hAnsiTheme="minorHAnsi" w:cstheme="minorHAnsi"/>
          <w:sz w:val="24"/>
          <w:szCs w:val="24"/>
        </w:rPr>
        <w:t>. Investigations will differ depending on the type and severity of the concern, but at a minimum will:</w:t>
      </w:r>
      <w:r w:rsidRPr="005600D7">
        <w:rPr>
          <w:rFonts w:asciiTheme="minorHAnsi" w:eastAsia="Calibri" w:hAnsiTheme="minorHAnsi" w:cstheme="minorHAnsi"/>
          <w:b/>
          <w:sz w:val="24"/>
          <w:szCs w:val="24"/>
        </w:rPr>
        <w:t xml:space="preserve"> </w:t>
      </w:r>
    </w:p>
    <w:p w14:paraId="35F00ACF" w14:textId="77777777" w:rsidR="0072636D" w:rsidRPr="005600D7" w:rsidRDefault="0072636D" w:rsidP="00D332FD">
      <w:pPr>
        <w:numPr>
          <w:ilvl w:val="0"/>
          <w:numId w:val="18"/>
        </w:numPr>
        <w:spacing w:after="53" w:line="269" w:lineRule="auto"/>
        <w:ind w:left="426" w:right="134" w:hanging="360"/>
        <w:jc w:val="both"/>
        <w:rPr>
          <w:rFonts w:asciiTheme="minorHAnsi" w:hAnsiTheme="minorHAnsi" w:cstheme="minorHAnsi"/>
          <w:sz w:val="24"/>
          <w:szCs w:val="24"/>
        </w:rPr>
      </w:pPr>
      <w:r w:rsidRPr="005600D7">
        <w:rPr>
          <w:rFonts w:asciiTheme="minorHAnsi" w:hAnsiTheme="minorHAnsi" w:cstheme="minorHAnsi"/>
          <w:sz w:val="24"/>
          <w:szCs w:val="24"/>
        </w:rPr>
        <w:t>Have one person who will receive and follow up on concerns (the Country Director or HR Director</w:t>
      </w:r>
      <w:proofErr w:type="gramStart"/>
      <w:r w:rsidRPr="005600D7">
        <w:rPr>
          <w:rFonts w:asciiTheme="minorHAnsi" w:hAnsiTheme="minorHAnsi" w:cstheme="minorHAnsi"/>
          <w:sz w:val="24"/>
          <w:szCs w:val="24"/>
        </w:rPr>
        <w:t>), and</w:t>
      </w:r>
      <w:proofErr w:type="gramEnd"/>
      <w:r w:rsidRPr="005600D7">
        <w:rPr>
          <w:rFonts w:asciiTheme="minorHAnsi" w:hAnsiTheme="minorHAnsi" w:cstheme="minorHAnsi"/>
          <w:sz w:val="24"/>
          <w:szCs w:val="24"/>
        </w:rPr>
        <w:t xml:space="preserve"> support the investigation.</w:t>
      </w:r>
      <w:r w:rsidRPr="005600D7">
        <w:rPr>
          <w:rFonts w:asciiTheme="minorHAnsi" w:eastAsia="Calibri" w:hAnsiTheme="minorHAnsi" w:cstheme="minorHAnsi"/>
          <w:b/>
          <w:sz w:val="24"/>
          <w:szCs w:val="24"/>
        </w:rPr>
        <w:t xml:space="preserve"> </w:t>
      </w:r>
    </w:p>
    <w:p w14:paraId="54DB74AD" w14:textId="77777777" w:rsidR="0072636D" w:rsidRPr="005600D7" w:rsidRDefault="0072636D" w:rsidP="00D332FD">
      <w:pPr>
        <w:numPr>
          <w:ilvl w:val="0"/>
          <w:numId w:val="18"/>
        </w:numPr>
        <w:spacing w:after="53" w:line="269" w:lineRule="auto"/>
        <w:ind w:left="426" w:right="134" w:hanging="360"/>
        <w:jc w:val="both"/>
        <w:rPr>
          <w:rFonts w:asciiTheme="minorHAnsi" w:hAnsiTheme="minorHAnsi" w:cstheme="minorHAnsi"/>
          <w:sz w:val="24"/>
          <w:szCs w:val="24"/>
        </w:rPr>
      </w:pPr>
      <w:r w:rsidRPr="005600D7">
        <w:rPr>
          <w:rFonts w:asciiTheme="minorHAnsi" w:hAnsiTheme="minorHAnsi" w:cstheme="minorHAnsi"/>
          <w:sz w:val="24"/>
          <w:szCs w:val="24"/>
        </w:rPr>
        <w:t>Ensure that the Country or Regional Director / HR Director receives the report within 24 hours of the incident occurring or being raised.</w:t>
      </w:r>
      <w:r w:rsidRPr="005600D7">
        <w:rPr>
          <w:rFonts w:asciiTheme="minorHAnsi" w:eastAsia="Calibri" w:hAnsiTheme="minorHAnsi" w:cstheme="minorHAnsi"/>
          <w:b/>
          <w:sz w:val="24"/>
          <w:szCs w:val="24"/>
        </w:rPr>
        <w:t xml:space="preserve"> </w:t>
      </w:r>
    </w:p>
    <w:p w14:paraId="0217E3A6" w14:textId="77777777" w:rsidR="0072636D" w:rsidRPr="005600D7" w:rsidRDefault="0072636D" w:rsidP="00D332FD">
      <w:pPr>
        <w:numPr>
          <w:ilvl w:val="0"/>
          <w:numId w:val="18"/>
        </w:numPr>
        <w:spacing w:after="188" w:line="269" w:lineRule="auto"/>
        <w:ind w:left="426" w:right="134" w:hanging="360"/>
        <w:jc w:val="both"/>
        <w:rPr>
          <w:rFonts w:asciiTheme="minorHAnsi" w:hAnsiTheme="minorHAnsi" w:cstheme="minorHAnsi"/>
          <w:sz w:val="24"/>
          <w:szCs w:val="24"/>
        </w:rPr>
      </w:pPr>
      <w:proofErr w:type="gramStart"/>
      <w:r w:rsidRPr="005600D7">
        <w:rPr>
          <w:rFonts w:asciiTheme="minorHAnsi" w:hAnsiTheme="minorHAnsi" w:cstheme="minorHAnsi"/>
          <w:sz w:val="24"/>
          <w:szCs w:val="24"/>
        </w:rPr>
        <w:t>Maintain at all times</w:t>
      </w:r>
      <w:proofErr w:type="gramEnd"/>
      <w:r w:rsidRPr="005600D7">
        <w:rPr>
          <w:rFonts w:asciiTheme="minorHAnsi" w:hAnsiTheme="minorHAnsi" w:cstheme="minorHAnsi"/>
          <w:sz w:val="24"/>
          <w:szCs w:val="24"/>
        </w:rPr>
        <w:t xml:space="preserve"> confidentiality of the alleged offender, the whistle blower, the child or vulnerable adult, their family and community (refer to Malaria Consortium </w:t>
      </w:r>
      <w:r w:rsidRPr="005600D7">
        <w:rPr>
          <w:rFonts w:asciiTheme="minorHAnsi" w:hAnsiTheme="minorHAnsi" w:cstheme="minorHAnsi"/>
          <w:color w:val="008080"/>
          <w:sz w:val="24"/>
          <w:szCs w:val="24"/>
        </w:rPr>
        <w:t>Whistleblowing Policy</w:t>
      </w:r>
      <w:r w:rsidRPr="005600D7">
        <w:rPr>
          <w:rFonts w:asciiTheme="minorHAnsi" w:hAnsiTheme="minorHAnsi" w:cstheme="minorHAnsi"/>
          <w:sz w:val="24"/>
          <w:szCs w:val="24"/>
        </w:rPr>
        <w:t>).</w:t>
      </w:r>
      <w:r w:rsidRPr="005600D7">
        <w:rPr>
          <w:rFonts w:asciiTheme="minorHAnsi" w:eastAsia="Calibri" w:hAnsiTheme="minorHAnsi" w:cstheme="minorHAnsi"/>
          <w:b/>
          <w:sz w:val="24"/>
          <w:szCs w:val="24"/>
        </w:rPr>
        <w:t xml:space="preserve"> </w:t>
      </w:r>
    </w:p>
    <w:p w14:paraId="6984FFC4" w14:textId="77777777" w:rsidR="0072636D" w:rsidRPr="005600D7" w:rsidRDefault="0072636D" w:rsidP="00D332FD">
      <w:pPr>
        <w:numPr>
          <w:ilvl w:val="0"/>
          <w:numId w:val="18"/>
        </w:numPr>
        <w:spacing w:after="364" w:line="269" w:lineRule="auto"/>
        <w:ind w:left="426" w:right="134" w:hanging="360"/>
        <w:jc w:val="both"/>
        <w:rPr>
          <w:rFonts w:asciiTheme="minorHAnsi" w:hAnsiTheme="minorHAnsi" w:cstheme="minorHAnsi"/>
          <w:sz w:val="24"/>
          <w:szCs w:val="24"/>
        </w:rPr>
      </w:pPr>
      <w:r w:rsidRPr="005600D7">
        <w:rPr>
          <w:rFonts w:asciiTheme="minorHAnsi" w:hAnsiTheme="minorHAnsi" w:cstheme="minorHAnsi"/>
          <w:sz w:val="24"/>
          <w:szCs w:val="24"/>
        </w:rPr>
        <w:t>Cooperate with local and international authorities, including but not limited to, police in any criminal investigation, keeping in mind the best interests of the child or vulnerable adult and their family.</w:t>
      </w:r>
      <w:r w:rsidRPr="005600D7">
        <w:rPr>
          <w:rFonts w:asciiTheme="minorHAnsi" w:eastAsia="Calibri" w:hAnsiTheme="minorHAnsi" w:cstheme="minorHAnsi"/>
          <w:b/>
          <w:sz w:val="24"/>
          <w:szCs w:val="24"/>
        </w:rPr>
        <w:t xml:space="preserve"> </w:t>
      </w:r>
    </w:p>
    <w:p w14:paraId="2E54DF58" w14:textId="77777777" w:rsidR="0072636D" w:rsidRPr="005600D7" w:rsidRDefault="0072636D" w:rsidP="0072636D">
      <w:pPr>
        <w:pStyle w:val="Heading3"/>
        <w:numPr>
          <w:ilvl w:val="0"/>
          <w:numId w:val="0"/>
        </w:numPr>
        <w:ind w:left="360" w:hanging="360"/>
        <w:rPr>
          <w:rFonts w:asciiTheme="minorHAnsi" w:hAnsiTheme="minorHAnsi" w:cstheme="minorHAnsi"/>
          <w:sz w:val="24"/>
          <w:szCs w:val="24"/>
        </w:rPr>
      </w:pPr>
      <w:r w:rsidRPr="005600D7">
        <w:rPr>
          <w:rFonts w:asciiTheme="minorHAnsi" w:hAnsiTheme="minorHAnsi" w:cstheme="minorHAnsi"/>
          <w:sz w:val="24"/>
          <w:szCs w:val="24"/>
        </w:rPr>
        <w:lastRenderedPageBreak/>
        <w:t xml:space="preserve">5.4.2 Disciplinary measures </w:t>
      </w:r>
    </w:p>
    <w:p w14:paraId="0908F4FC" w14:textId="77777777" w:rsidR="0072636D" w:rsidRPr="005600D7" w:rsidRDefault="0072636D" w:rsidP="0072636D">
      <w:pPr>
        <w:spacing w:after="367"/>
        <w:ind w:left="0" w:right="134"/>
        <w:rPr>
          <w:rFonts w:asciiTheme="minorHAnsi" w:hAnsiTheme="minorHAnsi" w:cstheme="minorHAnsi"/>
          <w:sz w:val="24"/>
          <w:szCs w:val="24"/>
        </w:rPr>
      </w:pPr>
      <w:r w:rsidRPr="005600D7">
        <w:rPr>
          <w:rFonts w:asciiTheme="minorHAnsi" w:hAnsiTheme="minorHAnsi" w:cstheme="minorHAnsi"/>
          <w:sz w:val="24"/>
          <w:szCs w:val="24"/>
        </w:rPr>
        <w:t xml:space="preserve">Where an investigation involving a member of staff finds there is a case to answer, the employee will be invited to a disciplinary hearing in line with the </w:t>
      </w:r>
      <w:r w:rsidRPr="005600D7">
        <w:rPr>
          <w:rFonts w:asciiTheme="minorHAnsi" w:hAnsiTheme="minorHAnsi" w:cstheme="minorHAnsi"/>
          <w:color w:val="008080"/>
          <w:sz w:val="24"/>
          <w:szCs w:val="24"/>
        </w:rPr>
        <w:t>Disciplinary Policy and Procedure</w:t>
      </w:r>
      <w:r w:rsidRPr="005600D7">
        <w:rPr>
          <w:rFonts w:asciiTheme="minorHAnsi" w:hAnsiTheme="minorHAnsi" w:cstheme="minorHAnsi"/>
          <w:sz w:val="24"/>
          <w:szCs w:val="24"/>
        </w:rPr>
        <w:t xml:space="preserve">. If upheld, the disciplinary sanction will vary with the severity of the </w:t>
      </w:r>
      <w:proofErr w:type="gramStart"/>
      <w:r w:rsidRPr="005600D7">
        <w:rPr>
          <w:rFonts w:asciiTheme="minorHAnsi" w:hAnsiTheme="minorHAnsi" w:cstheme="minorHAnsi"/>
          <w:sz w:val="24"/>
          <w:szCs w:val="24"/>
        </w:rPr>
        <w:t>breach, and</w:t>
      </w:r>
      <w:proofErr w:type="gramEnd"/>
      <w:r w:rsidRPr="005600D7">
        <w:rPr>
          <w:rFonts w:asciiTheme="minorHAnsi" w:hAnsiTheme="minorHAnsi" w:cstheme="minorHAnsi"/>
          <w:sz w:val="24"/>
          <w:szCs w:val="24"/>
        </w:rPr>
        <w:t xml:space="preserve"> will always be applied using the best interests of the child or vulnerable adult.  If the disciplinary hearing finds gross misconduct has taken place, the staff member will be immediately terminated. For less severe breaches, Malaria Consortium will employ various responses ranging from verbal warning, written warning, refresher training and referral to counselling, or a review of current job responsibilities. </w:t>
      </w:r>
    </w:p>
    <w:p w14:paraId="37AB1BFF" w14:textId="77777777" w:rsidR="0072636D" w:rsidRPr="005600D7" w:rsidRDefault="0072636D" w:rsidP="0072636D">
      <w:pPr>
        <w:pStyle w:val="Heading3"/>
        <w:numPr>
          <w:ilvl w:val="0"/>
          <w:numId w:val="0"/>
        </w:numPr>
        <w:ind w:left="360" w:hanging="360"/>
        <w:rPr>
          <w:rFonts w:asciiTheme="minorHAnsi" w:hAnsiTheme="minorHAnsi" w:cstheme="minorHAnsi"/>
          <w:sz w:val="24"/>
          <w:szCs w:val="24"/>
        </w:rPr>
      </w:pPr>
      <w:r w:rsidRPr="005600D7">
        <w:rPr>
          <w:rFonts w:asciiTheme="minorHAnsi" w:hAnsiTheme="minorHAnsi" w:cstheme="minorHAnsi"/>
          <w:sz w:val="24"/>
          <w:szCs w:val="24"/>
        </w:rPr>
        <w:t xml:space="preserve">5.4.3 Procedures for criminal breaches </w:t>
      </w:r>
    </w:p>
    <w:p w14:paraId="3A5DE52C" w14:textId="77777777" w:rsidR="0072636D" w:rsidRPr="005600D7" w:rsidRDefault="0072636D" w:rsidP="0072636D">
      <w:pPr>
        <w:ind w:left="0" w:right="136"/>
        <w:rPr>
          <w:rFonts w:asciiTheme="minorHAnsi" w:hAnsiTheme="minorHAnsi" w:cstheme="minorHAnsi"/>
          <w:sz w:val="24"/>
          <w:szCs w:val="24"/>
        </w:rPr>
      </w:pPr>
      <w:r w:rsidRPr="005600D7">
        <w:rPr>
          <w:rFonts w:asciiTheme="minorHAnsi" w:hAnsiTheme="minorHAnsi" w:cstheme="minorHAnsi"/>
          <w:sz w:val="24"/>
          <w:szCs w:val="24"/>
        </w:rPr>
        <w:t xml:space="preserve">If it is suspected that the breach is criminal in nature, local authorities will be contacted by the Country Director, </w:t>
      </w:r>
      <w:proofErr w:type="gramStart"/>
      <w:r w:rsidRPr="005600D7">
        <w:rPr>
          <w:rFonts w:asciiTheme="minorHAnsi" w:hAnsiTheme="minorHAnsi" w:cstheme="minorHAnsi"/>
          <w:sz w:val="24"/>
          <w:szCs w:val="24"/>
        </w:rPr>
        <w:t>taking into account</w:t>
      </w:r>
      <w:proofErr w:type="gramEnd"/>
      <w:r w:rsidRPr="005600D7">
        <w:rPr>
          <w:rFonts w:asciiTheme="minorHAnsi" w:hAnsiTheme="minorHAnsi" w:cstheme="minorHAnsi"/>
          <w:sz w:val="24"/>
          <w:szCs w:val="24"/>
        </w:rPr>
        <w:t xml:space="preserve"> what is in the best interests of the child or vulnerable adult and the safety of their family and community. The member of staff or partner will be suspended or removed from contact with children or vulnerable adults. Where it is required by a donor, they should be informed of criminal breaches within the </w:t>
      </w:r>
      <w:proofErr w:type="gramStart"/>
      <w:r w:rsidRPr="005600D7">
        <w:rPr>
          <w:rFonts w:asciiTheme="minorHAnsi" w:hAnsiTheme="minorHAnsi" w:cstheme="minorHAnsi"/>
          <w:sz w:val="24"/>
          <w:szCs w:val="24"/>
        </w:rPr>
        <w:t>time-frame</w:t>
      </w:r>
      <w:proofErr w:type="gramEnd"/>
      <w:r w:rsidRPr="005600D7">
        <w:rPr>
          <w:rFonts w:asciiTheme="minorHAnsi" w:hAnsiTheme="minorHAnsi" w:cstheme="minorHAnsi"/>
          <w:sz w:val="24"/>
          <w:szCs w:val="24"/>
        </w:rPr>
        <w:t xml:space="preserve"> specified. </w:t>
      </w:r>
    </w:p>
    <w:p w14:paraId="3F2D932A" w14:textId="77777777" w:rsidR="0072636D" w:rsidRPr="005600D7" w:rsidRDefault="0072636D" w:rsidP="0072636D">
      <w:pPr>
        <w:pStyle w:val="Heading2"/>
        <w:spacing w:after="195"/>
        <w:rPr>
          <w:rFonts w:asciiTheme="minorHAnsi" w:hAnsiTheme="minorHAnsi" w:cstheme="minorHAnsi"/>
          <w:sz w:val="24"/>
          <w:szCs w:val="24"/>
        </w:rPr>
      </w:pPr>
    </w:p>
    <w:p w14:paraId="5273855A" w14:textId="77777777" w:rsidR="0072636D" w:rsidRPr="005600D7" w:rsidRDefault="0072636D" w:rsidP="0072636D">
      <w:pPr>
        <w:pStyle w:val="Heading2"/>
        <w:spacing w:after="195"/>
        <w:rPr>
          <w:rFonts w:asciiTheme="minorHAnsi" w:hAnsiTheme="minorHAnsi" w:cstheme="minorHAnsi"/>
          <w:sz w:val="24"/>
          <w:szCs w:val="24"/>
        </w:rPr>
      </w:pPr>
      <w:r w:rsidRPr="005600D7">
        <w:rPr>
          <w:rFonts w:asciiTheme="minorHAnsi" w:hAnsiTheme="minorHAnsi" w:cstheme="minorHAnsi"/>
          <w:sz w:val="24"/>
          <w:szCs w:val="24"/>
        </w:rPr>
        <w:t xml:space="preserve">5.5 Monitoring and Review </w:t>
      </w:r>
    </w:p>
    <w:p w14:paraId="34CFB865" w14:textId="77777777" w:rsidR="0072636D" w:rsidRPr="005600D7" w:rsidRDefault="0072636D" w:rsidP="0072636D">
      <w:pPr>
        <w:ind w:left="0" w:right="134"/>
        <w:rPr>
          <w:rFonts w:asciiTheme="minorHAnsi" w:hAnsiTheme="minorHAnsi" w:cstheme="minorHAnsi"/>
          <w:sz w:val="24"/>
          <w:szCs w:val="24"/>
        </w:rPr>
      </w:pPr>
      <w:r w:rsidRPr="005600D7">
        <w:rPr>
          <w:rFonts w:asciiTheme="minorHAnsi" w:hAnsiTheme="minorHAnsi" w:cstheme="minorHAnsi"/>
          <w:sz w:val="24"/>
          <w:szCs w:val="24"/>
        </w:rPr>
        <w:t xml:space="preserve">Implementation of this policy and procedure will be reviewed at the local level on an annual basis. If political, security, or programme changes warrant a more frequent review, this is the responsibility of the Country Director, with support from HQ. </w:t>
      </w:r>
    </w:p>
    <w:p w14:paraId="1FE1C758" w14:textId="77777777" w:rsidR="0072636D" w:rsidRPr="005600D7" w:rsidRDefault="0072636D" w:rsidP="0072636D">
      <w:pPr>
        <w:spacing w:after="285"/>
        <w:ind w:left="0" w:right="135"/>
        <w:rPr>
          <w:rFonts w:asciiTheme="minorHAnsi" w:hAnsiTheme="minorHAnsi" w:cstheme="minorHAnsi"/>
          <w:sz w:val="24"/>
          <w:szCs w:val="24"/>
        </w:rPr>
      </w:pPr>
    </w:p>
    <w:p w14:paraId="33A94DD7" w14:textId="77777777" w:rsidR="0072636D" w:rsidRPr="005600D7" w:rsidRDefault="0072636D" w:rsidP="0072636D">
      <w:pPr>
        <w:spacing w:after="285"/>
        <w:ind w:left="0" w:right="135"/>
        <w:rPr>
          <w:rFonts w:asciiTheme="minorHAnsi" w:hAnsiTheme="minorHAnsi" w:cstheme="minorHAnsi"/>
          <w:sz w:val="24"/>
          <w:szCs w:val="24"/>
        </w:rPr>
      </w:pPr>
      <w:r w:rsidRPr="005600D7">
        <w:rPr>
          <w:rFonts w:asciiTheme="minorHAnsi" w:hAnsiTheme="minorHAnsi" w:cstheme="minorHAnsi"/>
          <w:sz w:val="24"/>
          <w:szCs w:val="24"/>
        </w:rPr>
        <w:t>Implementation will be monitored through regular field project visits. Monitoring of risks to children and vulnerable adults, risk mitigation, and the effectiveness of safeguarding measures will be incorporated in the existing Malaria Consortium Quarterly Country Risk Register. This Safeguarding Policy will be reviewed every two years, unless changes in programme, political or security situation warrant earlier action.</w:t>
      </w:r>
      <w:r w:rsidRPr="005600D7">
        <w:rPr>
          <w:rFonts w:asciiTheme="minorHAnsi" w:hAnsiTheme="minorHAnsi" w:cstheme="minorHAnsi"/>
          <w:color w:val="303B44"/>
          <w:sz w:val="24"/>
          <w:szCs w:val="24"/>
        </w:rPr>
        <w:t xml:space="preserve"> </w:t>
      </w:r>
      <w:r w:rsidRPr="005600D7">
        <w:rPr>
          <w:rFonts w:asciiTheme="minorHAnsi" w:hAnsiTheme="minorHAnsi" w:cstheme="minorHAnsi"/>
          <w:sz w:val="24"/>
          <w:szCs w:val="24"/>
        </w:rPr>
        <w:t xml:space="preserve"> </w:t>
      </w:r>
    </w:p>
    <w:p w14:paraId="011C06E7" w14:textId="77777777" w:rsidR="0072636D" w:rsidRPr="005600D7" w:rsidRDefault="0072636D" w:rsidP="0072636D">
      <w:pPr>
        <w:pStyle w:val="Heading2"/>
        <w:spacing w:after="125" w:line="249" w:lineRule="auto"/>
        <w:rPr>
          <w:rFonts w:asciiTheme="minorHAnsi" w:hAnsiTheme="minorHAnsi" w:cstheme="minorHAnsi"/>
          <w:b/>
          <w:sz w:val="24"/>
          <w:szCs w:val="24"/>
        </w:rPr>
      </w:pPr>
      <w:r w:rsidRPr="005600D7">
        <w:rPr>
          <w:rFonts w:asciiTheme="minorHAnsi" w:hAnsiTheme="minorHAnsi" w:cstheme="minorHAnsi"/>
          <w:b/>
          <w:sz w:val="24"/>
          <w:szCs w:val="24"/>
        </w:rPr>
        <w:t xml:space="preserve">Appendix I: Safeguarding Definitions </w:t>
      </w:r>
    </w:p>
    <w:p w14:paraId="2B417E92" w14:textId="77777777" w:rsidR="0072636D" w:rsidRPr="005600D7" w:rsidRDefault="0072636D" w:rsidP="0072636D">
      <w:pPr>
        <w:ind w:left="0" w:right="30"/>
        <w:rPr>
          <w:rFonts w:asciiTheme="minorHAnsi" w:hAnsiTheme="minorHAnsi" w:cstheme="minorHAnsi"/>
          <w:sz w:val="24"/>
          <w:szCs w:val="24"/>
        </w:rPr>
      </w:pPr>
      <w:r w:rsidRPr="005600D7">
        <w:rPr>
          <w:rFonts w:asciiTheme="minorHAnsi" w:hAnsiTheme="minorHAnsi" w:cstheme="minorHAnsi"/>
          <w:sz w:val="24"/>
          <w:szCs w:val="24"/>
        </w:rPr>
        <w:t xml:space="preserve">The following definitions explain terms used throughout the policy. </w:t>
      </w:r>
    </w:p>
    <w:p w14:paraId="0AA178CA" w14:textId="77777777" w:rsidR="0072636D" w:rsidRPr="005600D7" w:rsidRDefault="0072636D" w:rsidP="0072636D">
      <w:pPr>
        <w:spacing w:after="220"/>
        <w:ind w:left="0" w:right="30"/>
        <w:rPr>
          <w:rFonts w:asciiTheme="minorHAnsi" w:eastAsia="Calibri" w:hAnsiTheme="minorHAnsi" w:cstheme="minorHAnsi"/>
          <w:b/>
          <w:sz w:val="24"/>
          <w:szCs w:val="24"/>
        </w:rPr>
      </w:pPr>
    </w:p>
    <w:p w14:paraId="6FA3A2E0" w14:textId="77777777" w:rsidR="0072636D" w:rsidRPr="005600D7" w:rsidRDefault="0072636D" w:rsidP="0072636D">
      <w:pPr>
        <w:spacing w:after="220"/>
        <w:ind w:left="0" w:right="30"/>
        <w:rPr>
          <w:rFonts w:asciiTheme="minorHAnsi" w:hAnsiTheme="minorHAnsi" w:cstheme="minorHAnsi"/>
          <w:sz w:val="24"/>
          <w:szCs w:val="24"/>
        </w:rPr>
      </w:pPr>
      <w:r w:rsidRPr="005600D7">
        <w:rPr>
          <w:rFonts w:asciiTheme="minorHAnsi" w:eastAsia="Calibri" w:hAnsiTheme="minorHAnsi" w:cstheme="minorHAnsi"/>
          <w:b/>
          <w:sz w:val="24"/>
          <w:szCs w:val="24"/>
        </w:rPr>
        <w:t xml:space="preserve">Child labour: </w:t>
      </w:r>
      <w:r w:rsidRPr="005600D7">
        <w:rPr>
          <w:rFonts w:asciiTheme="minorHAnsi" w:hAnsiTheme="minorHAnsi" w:cstheme="minorHAnsi"/>
          <w:sz w:val="24"/>
          <w:szCs w:val="24"/>
        </w:rPr>
        <w:t xml:space="preserve">The term “child labour” is often defined as work that deprives children of their childhood, their potential and their dignity, and that is harmful to physical and mental development.  It refers to work that: </w:t>
      </w:r>
    </w:p>
    <w:p w14:paraId="73AC6A7D" w14:textId="77777777" w:rsidR="0072636D" w:rsidRPr="005600D7" w:rsidRDefault="0072636D" w:rsidP="00D332FD">
      <w:pPr>
        <w:numPr>
          <w:ilvl w:val="0"/>
          <w:numId w:val="19"/>
        </w:numPr>
        <w:spacing w:after="259" w:line="269" w:lineRule="auto"/>
        <w:ind w:right="30" w:hanging="360"/>
        <w:jc w:val="both"/>
        <w:rPr>
          <w:rFonts w:asciiTheme="minorHAnsi" w:hAnsiTheme="minorHAnsi" w:cstheme="minorHAnsi"/>
          <w:sz w:val="24"/>
          <w:szCs w:val="24"/>
        </w:rPr>
      </w:pPr>
      <w:r w:rsidRPr="005600D7">
        <w:rPr>
          <w:rFonts w:asciiTheme="minorHAnsi" w:hAnsiTheme="minorHAnsi" w:cstheme="minorHAnsi"/>
          <w:sz w:val="24"/>
          <w:szCs w:val="24"/>
        </w:rPr>
        <w:t xml:space="preserve">Is mentally, physically, socially or morally dangerous and harmful to children; and </w:t>
      </w:r>
    </w:p>
    <w:p w14:paraId="387E306D" w14:textId="77777777" w:rsidR="0072636D" w:rsidRPr="005600D7" w:rsidRDefault="0072636D" w:rsidP="00D332FD">
      <w:pPr>
        <w:numPr>
          <w:ilvl w:val="0"/>
          <w:numId w:val="19"/>
        </w:numPr>
        <w:spacing w:after="217" w:line="269" w:lineRule="auto"/>
        <w:ind w:right="30" w:hanging="360"/>
        <w:jc w:val="both"/>
        <w:rPr>
          <w:rFonts w:asciiTheme="minorHAnsi" w:hAnsiTheme="minorHAnsi" w:cstheme="minorHAnsi"/>
          <w:sz w:val="24"/>
          <w:szCs w:val="24"/>
        </w:rPr>
      </w:pPr>
      <w:r w:rsidRPr="005600D7">
        <w:rPr>
          <w:rFonts w:asciiTheme="minorHAnsi" w:hAnsiTheme="minorHAnsi" w:cstheme="minorHAnsi"/>
          <w:sz w:val="24"/>
          <w:szCs w:val="24"/>
        </w:rPr>
        <w:t xml:space="preserve">Interferes with their schooling by: </w:t>
      </w:r>
    </w:p>
    <w:p w14:paraId="5C14988B" w14:textId="77777777" w:rsidR="0072636D" w:rsidRPr="005600D7" w:rsidRDefault="0072636D" w:rsidP="00D332FD">
      <w:pPr>
        <w:numPr>
          <w:ilvl w:val="1"/>
          <w:numId w:val="19"/>
        </w:numPr>
        <w:spacing w:after="188" w:line="269" w:lineRule="auto"/>
        <w:ind w:right="30" w:hanging="360"/>
        <w:jc w:val="both"/>
        <w:rPr>
          <w:rFonts w:asciiTheme="minorHAnsi" w:hAnsiTheme="minorHAnsi" w:cstheme="minorHAnsi"/>
          <w:sz w:val="24"/>
          <w:szCs w:val="24"/>
        </w:rPr>
      </w:pPr>
      <w:r w:rsidRPr="005600D7">
        <w:rPr>
          <w:rFonts w:asciiTheme="minorHAnsi" w:hAnsiTheme="minorHAnsi" w:cstheme="minorHAnsi"/>
          <w:sz w:val="24"/>
          <w:szCs w:val="24"/>
        </w:rPr>
        <w:t xml:space="preserve">Depriving them of the opportunity to attend </w:t>
      </w:r>
      <w:proofErr w:type="gramStart"/>
      <w:r w:rsidRPr="005600D7">
        <w:rPr>
          <w:rFonts w:asciiTheme="minorHAnsi" w:hAnsiTheme="minorHAnsi" w:cstheme="minorHAnsi"/>
          <w:sz w:val="24"/>
          <w:szCs w:val="24"/>
        </w:rPr>
        <w:t>school;</w:t>
      </w:r>
      <w:proofErr w:type="gramEnd"/>
      <w:r w:rsidRPr="005600D7">
        <w:rPr>
          <w:rFonts w:asciiTheme="minorHAnsi" w:hAnsiTheme="minorHAnsi" w:cstheme="minorHAnsi"/>
          <w:sz w:val="24"/>
          <w:szCs w:val="24"/>
        </w:rPr>
        <w:t xml:space="preserve"> </w:t>
      </w:r>
    </w:p>
    <w:p w14:paraId="1D2CE943" w14:textId="77777777" w:rsidR="0072636D" w:rsidRPr="005600D7" w:rsidRDefault="0072636D" w:rsidP="00D332FD">
      <w:pPr>
        <w:numPr>
          <w:ilvl w:val="1"/>
          <w:numId w:val="19"/>
        </w:numPr>
        <w:spacing w:after="188" w:line="269" w:lineRule="auto"/>
        <w:ind w:right="30" w:hanging="360"/>
        <w:jc w:val="both"/>
        <w:rPr>
          <w:rFonts w:asciiTheme="minorHAnsi" w:hAnsiTheme="minorHAnsi" w:cstheme="minorHAnsi"/>
          <w:sz w:val="24"/>
          <w:szCs w:val="24"/>
        </w:rPr>
      </w:pPr>
      <w:r w:rsidRPr="005600D7">
        <w:rPr>
          <w:rFonts w:asciiTheme="minorHAnsi" w:hAnsiTheme="minorHAnsi" w:cstheme="minorHAnsi"/>
          <w:sz w:val="24"/>
          <w:szCs w:val="24"/>
        </w:rPr>
        <w:t xml:space="preserve">Obliging them to leave school prematurely; or </w:t>
      </w:r>
    </w:p>
    <w:p w14:paraId="5EFD5DDE" w14:textId="77777777" w:rsidR="0072636D" w:rsidRPr="005600D7" w:rsidRDefault="0072636D" w:rsidP="00D332FD">
      <w:pPr>
        <w:numPr>
          <w:ilvl w:val="1"/>
          <w:numId w:val="19"/>
        </w:numPr>
        <w:spacing w:after="147" w:line="269" w:lineRule="auto"/>
        <w:ind w:right="30" w:hanging="360"/>
        <w:jc w:val="both"/>
        <w:rPr>
          <w:rFonts w:asciiTheme="minorHAnsi" w:hAnsiTheme="minorHAnsi" w:cstheme="minorHAnsi"/>
          <w:sz w:val="24"/>
          <w:szCs w:val="24"/>
        </w:rPr>
      </w:pPr>
      <w:r w:rsidRPr="005600D7">
        <w:rPr>
          <w:rFonts w:asciiTheme="minorHAnsi" w:hAnsiTheme="minorHAnsi" w:cstheme="minorHAnsi"/>
          <w:sz w:val="24"/>
          <w:szCs w:val="24"/>
        </w:rPr>
        <w:lastRenderedPageBreak/>
        <w:t xml:space="preserve">Requiring them to attempt to combine school attendance with excessively long and heavy work. </w:t>
      </w:r>
    </w:p>
    <w:p w14:paraId="39070622" w14:textId="77777777" w:rsidR="0072636D" w:rsidRPr="005600D7" w:rsidRDefault="0072636D" w:rsidP="0072636D">
      <w:pPr>
        <w:ind w:left="0" w:right="30"/>
        <w:rPr>
          <w:rFonts w:asciiTheme="minorHAnsi" w:hAnsiTheme="minorHAnsi" w:cstheme="minorHAnsi"/>
          <w:sz w:val="24"/>
          <w:szCs w:val="24"/>
        </w:rPr>
      </w:pPr>
      <w:r w:rsidRPr="005600D7">
        <w:rPr>
          <w:rFonts w:asciiTheme="minorHAnsi" w:eastAsia="Calibri" w:hAnsiTheme="minorHAnsi" w:cstheme="minorHAnsi"/>
          <w:b/>
          <w:sz w:val="24"/>
          <w:szCs w:val="24"/>
        </w:rPr>
        <w:t xml:space="preserve">Child Pornography: </w:t>
      </w:r>
      <w:r w:rsidRPr="005600D7">
        <w:rPr>
          <w:rFonts w:asciiTheme="minorHAnsi" w:hAnsiTheme="minorHAnsi" w:cstheme="minorHAnsi"/>
          <w:sz w:val="24"/>
          <w:szCs w:val="24"/>
        </w:rPr>
        <w:t xml:space="preserve">In accordance with the UNCRC Optional Protocol to the Convention on the Rights of the Child, ‘child pornography’ means ‘any representation, by whatever means of material, of a child engaged in real or simulated explicit sexual activities or any representation of the sexual parts of a child for primarily sexual purposes.’  </w:t>
      </w:r>
    </w:p>
    <w:p w14:paraId="5D832330" w14:textId="77777777" w:rsidR="0072636D" w:rsidRPr="005600D7" w:rsidRDefault="0072636D" w:rsidP="0072636D">
      <w:pPr>
        <w:ind w:left="0" w:right="30"/>
        <w:rPr>
          <w:rFonts w:asciiTheme="minorHAnsi" w:hAnsiTheme="minorHAnsi" w:cstheme="minorHAnsi"/>
          <w:sz w:val="24"/>
          <w:szCs w:val="24"/>
        </w:rPr>
      </w:pPr>
      <w:r w:rsidRPr="005600D7">
        <w:rPr>
          <w:rFonts w:asciiTheme="minorHAnsi" w:eastAsia="Calibri" w:hAnsiTheme="minorHAnsi" w:cstheme="minorHAnsi"/>
          <w:b/>
          <w:sz w:val="24"/>
          <w:szCs w:val="24"/>
        </w:rPr>
        <w:t>Child Protection:</w:t>
      </w:r>
      <w:r w:rsidRPr="005600D7">
        <w:rPr>
          <w:rFonts w:asciiTheme="minorHAnsi" w:hAnsiTheme="minorHAnsi" w:cstheme="minorHAnsi"/>
          <w:sz w:val="24"/>
          <w:szCs w:val="24"/>
        </w:rPr>
        <w:t xml:space="preserve"> In its widest sense, child protection is a term used to describe the actions that individuals, organisations, countries and communities take to protect children from acts of “harm’” maltreatment (abuse) and exploitation e.g., domestic violence, exploitative child labour, commercial and sexual exploitation and abuse, deliberate exposure to HIV or other infections and physical violence. It can also be used as a broad term to describe the work that organisations undertake </w:t>
      </w:r>
      <w:proofErr w:type="gramStart"/>
      <w:r w:rsidRPr="005600D7">
        <w:rPr>
          <w:rFonts w:asciiTheme="minorHAnsi" w:hAnsiTheme="minorHAnsi" w:cstheme="minorHAnsi"/>
          <w:sz w:val="24"/>
          <w:szCs w:val="24"/>
        </w:rPr>
        <w:t>in particular communities</w:t>
      </w:r>
      <w:proofErr w:type="gramEnd"/>
      <w:r w:rsidRPr="005600D7">
        <w:rPr>
          <w:rFonts w:asciiTheme="minorHAnsi" w:hAnsiTheme="minorHAnsi" w:cstheme="minorHAnsi"/>
          <w:sz w:val="24"/>
          <w:szCs w:val="24"/>
        </w:rPr>
        <w:t xml:space="preserve">, environments or programmes that protect children from the risk of harm due to the situation in which they are living.  </w:t>
      </w:r>
    </w:p>
    <w:p w14:paraId="0AE9C44E" w14:textId="77777777" w:rsidR="0072636D" w:rsidRPr="005600D7" w:rsidRDefault="0072636D" w:rsidP="0072636D">
      <w:pPr>
        <w:ind w:left="0" w:right="30"/>
        <w:rPr>
          <w:rFonts w:asciiTheme="minorHAnsi" w:hAnsiTheme="minorHAnsi" w:cstheme="minorHAnsi"/>
          <w:sz w:val="24"/>
          <w:szCs w:val="24"/>
        </w:rPr>
      </w:pPr>
      <w:r w:rsidRPr="005600D7">
        <w:rPr>
          <w:rFonts w:asciiTheme="minorHAnsi" w:eastAsia="Calibri" w:hAnsiTheme="minorHAnsi" w:cstheme="minorHAnsi"/>
          <w:b/>
          <w:sz w:val="24"/>
          <w:szCs w:val="24"/>
        </w:rPr>
        <w:t xml:space="preserve">Discrimination: </w:t>
      </w:r>
      <w:r w:rsidRPr="005600D7">
        <w:rPr>
          <w:rFonts w:asciiTheme="minorHAnsi" w:hAnsiTheme="minorHAnsi" w:cstheme="minorHAnsi"/>
          <w:sz w:val="24"/>
          <w:szCs w:val="24"/>
        </w:rPr>
        <w:t xml:space="preserve">Discrimination includes the exclusion of, mistreatment of, or action against an individual based on social group, race, ethnicity, colour, religion, gender, sexual orientation, age, marital status, national origin, political affiliation or disability. </w:t>
      </w:r>
      <w:r w:rsidRPr="005600D7">
        <w:rPr>
          <w:rFonts w:asciiTheme="minorHAnsi" w:eastAsia="Calibri" w:hAnsiTheme="minorHAnsi" w:cstheme="minorHAnsi"/>
          <w:b/>
          <w:sz w:val="24"/>
          <w:szCs w:val="24"/>
        </w:rPr>
        <w:t xml:space="preserve">  </w:t>
      </w:r>
    </w:p>
    <w:p w14:paraId="451C8BF9" w14:textId="77777777" w:rsidR="0072636D" w:rsidRPr="005600D7" w:rsidRDefault="0072636D" w:rsidP="0072636D">
      <w:pPr>
        <w:ind w:left="0" w:right="30"/>
        <w:rPr>
          <w:rFonts w:asciiTheme="minorHAnsi" w:hAnsiTheme="minorHAnsi" w:cstheme="minorHAnsi"/>
          <w:sz w:val="24"/>
          <w:szCs w:val="24"/>
        </w:rPr>
      </w:pPr>
      <w:r w:rsidRPr="005600D7">
        <w:rPr>
          <w:rFonts w:asciiTheme="minorHAnsi" w:eastAsia="Calibri" w:hAnsiTheme="minorHAnsi" w:cstheme="minorHAnsi"/>
          <w:b/>
          <w:sz w:val="24"/>
          <w:szCs w:val="24"/>
        </w:rPr>
        <w:t xml:space="preserve">Duty of Care: </w:t>
      </w:r>
      <w:r w:rsidRPr="005600D7">
        <w:rPr>
          <w:rFonts w:asciiTheme="minorHAnsi" w:hAnsiTheme="minorHAnsi" w:cstheme="minorHAnsi"/>
          <w:sz w:val="24"/>
          <w:szCs w:val="24"/>
        </w:rPr>
        <w:t xml:space="preserve">Duty of Care is a common law concept that refers to the responsibility of the organisation and individual to provide children with an adequate level of protection against harm. It is the duty of the organisation and its individuals to protect children from all reasonably foreseeable risk of or real injury. </w:t>
      </w:r>
    </w:p>
    <w:p w14:paraId="7332ACAA" w14:textId="77777777" w:rsidR="0072636D" w:rsidRPr="005600D7" w:rsidRDefault="0072636D" w:rsidP="0072636D">
      <w:pPr>
        <w:ind w:left="0" w:right="30"/>
        <w:rPr>
          <w:rFonts w:asciiTheme="minorHAnsi" w:hAnsiTheme="minorHAnsi" w:cstheme="minorHAnsi"/>
          <w:sz w:val="24"/>
          <w:szCs w:val="24"/>
        </w:rPr>
      </w:pPr>
      <w:r w:rsidRPr="005600D7">
        <w:rPr>
          <w:rFonts w:asciiTheme="minorHAnsi" w:eastAsia="Calibri" w:hAnsiTheme="minorHAnsi" w:cstheme="minorHAnsi"/>
          <w:b/>
          <w:sz w:val="24"/>
          <w:szCs w:val="24"/>
        </w:rPr>
        <w:t xml:space="preserve">Emotional abuse: </w:t>
      </w:r>
      <w:r w:rsidRPr="005600D7">
        <w:rPr>
          <w:rFonts w:asciiTheme="minorHAnsi" w:hAnsiTheme="minorHAnsi" w:cstheme="minorHAnsi"/>
          <w:sz w:val="24"/>
          <w:szCs w:val="24"/>
        </w:rPr>
        <w:t xml:space="preserve">Emotional abuse occurs when a child or vulnerable person is repeatedly rejected or frightened by threats. This may involve bad name calling, persistent shaming, constant criticism, solitary confinement and isolation, humiliation, or continual coldness </w:t>
      </w:r>
      <w:proofErr w:type="gramStart"/>
      <w:r w:rsidRPr="005600D7">
        <w:rPr>
          <w:rFonts w:asciiTheme="minorHAnsi" w:hAnsiTheme="minorHAnsi" w:cstheme="minorHAnsi"/>
          <w:sz w:val="24"/>
          <w:szCs w:val="24"/>
        </w:rPr>
        <w:t>from parent or caregiver,</w:t>
      </w:r>
      <w:proofErr w:type="gramEnd"/>
      <w:r w:rsidRPr="005600D7">
        <w:rPr>
          <w:rFonts w:asciiTheme="minorHAnsi" w:hAnsiTheme="minorHAnsi" w:cstheme="minorHAnsi"/>
          <w:sz w:val="24"/>
          <w:szCs w:val="24"/>
        </w:rPr>
        <w:t xml:space="preserve"> to the extent that it affects the child’s physical and emotional growth. </w:t>
      </w:r>
    </w:p>
    <w:p w14:paraId="7A16F475" w14:textId="77777777" w:rsidR="0072636D" w:rsidRPr="005600D7" w:rsidRDefault="0072636D" w:rsidP="0072636D">
      <w:pPr>
        <w:ind w:left="0" w:right="30"/>
        <w:rPr>
          <w:rFonts w:asciiTheme="minorHAnsi" w:hAnsiTheme="minorHAnsi" w:cstheme="minorHAnsi"/>
          <w:sz w:val="24"/>
          <w:szCs w:val="24"/>
        </w:rPr>
      </w:pPr>
      <w:r w:rsidRPr="005600D7">
        <w:rPr>
          <w:rFonts w:asciiTheme="minorHAnsi" w:eastAsia="Calibri" w:hAnsiTheme="minorHAnsi" w:cstheme="minorHAnsi"/>
          <w:b/>
          <w:sz w:val="24"/>
          <w:szCs w:val="24"/>
        </w:rPr>
        <w:t xml:space="preserve">Gender Based Violence: </w:t>
      </w:r>
      <w:r w:rsidRPr="005600D7">
        <w:rPr>
          <w:rFonts w:asciiTheme="minorHAnsi" w:hAnsiTheme="minorHAnsi" w:cstheme="minorHAnsi"/>
          <w:sz w:val="24"/>
          <w:szCs w:val="24"/>
        </w:rPr>
        <w:t xml:space="preserve">The term “gender-based violence” refers to violence that targets individuals or groups </w:t>
      </w:r>
      <w:proofErr w:type="gramStart"/>
      <w:r w:rsidRPr="005600D7">
        <w:rPr>
          <w:rFonts w:asciiTheme="minorHAnsi" w:hAnsiTheme="minorHAnsi" w:cstheme="minorHAnsi"/>
          <w:sz w:val="24"/>
          <w:szCs w:val="24"/>
        </w:rPr>
        <w:t>on the basis of</w:t>
      </w:r>
      <w:proofErr w:type="gramEnd"/>
      <w:r w:rsidRPr="005600D7">
        <w:rPr>
          <w:rFonts w:asciiTheme="minorHAnsi" w:hAnsiTheme="minorHAnsi" w:cstheme="minorHAnsi"/>
          <w:sz w:val="24"/>
          <w:szCs w:val="24"/>
        </w:rPr>
        <w:t xml:space="preserve"> their gender. The United Nations’ Office of the High Commissioner for Human Rights’ </w:t>
      </w:r>
      <w:hyperlink r:id="rId18">
        <w:r w:rsidRPr="005600D7">
          <w:rPr>
            <w:rFonts w:asciiTheme="minorHAnsi" w:hAnsiTheme="minorHAnsi" w:cstheme="minorHAnsi"/>
            <w:sz w:val="24"/>
            <w:szCs w:val="24"/>
          </w:rPr>
          <w:t>Committee on the Elimination of Discrimination against Women</w:t>
        </w:r>
      </w:hyperlink>
      <w:hyperlink r:id="rId19">
        <w:r w:rsidRPr="005600D7">
          <w:rPr>
            <w:rFonts w:asciiTheme="minorHAnsi" w:hAnsiTheme="minorHAnsi" w:cstheme="minorHAnsi"/>
            <w:sz w:val="24"/>
            <w:szCs w:val="24"/>
          </w:rPr>
          <w:t xml:space="preserve"> </w:t>
        </w:r>
      </w:hyperlink>
      <w:r w:rsidRPr="005600D7">
        <w:rPr>
          <w:rFonts w:asciiTheme="minorHAnsi" w:hAnsiTheme="minorHAnsi" w:cstheme="minorHAnsi"/>
          <w:sz w:val="24"/>
          <w:szCs w:val="24"/>
        </w:rPr>
        <w:t xml:space="preserve">(CEDAW) defines it as “violence that is directed against a woman because she is a woman or that affects women disproportionately”, in its </w:t>
      </w:r>
      <w:hyperlink r:id="rId20">
        <w:r w:rsidRPr="005600D7">
          <w:rPr>
            <w:rFonts w:asciiTheme="minorHAnsi" w:hAnsiTheme="minorHAnsi" w:cstheme="minorHAnsi"/>
            <w:sz w:val="24"/>
            <w:szCs w:val="24"/>
          </w:rPr>
          <w:t>General Recommendation 19.</w:t>
        </w:r>
      </w:hyperlink>
      <w:r w:rsidRPr="005600D7">
        <w:rPr>
          <w:rFonts w:asciiTheme="minorHAnsi" w:hAnsiTheme="minorHAnsi" w:cstheme="minorHAnsi"/>
          <w:sz w:val="24"/>
          <w:szCs w:val="24"/>
        </w:rPr>
        <w:t xml:space="preserve"> This does not mean that all acts of violence against a woman or a girl child are gender-based violence, or that all victims of gender-based violence are female.  </w:t>
      </w:r>
    </w:p>
    <w:p w14:paraId="5DAD32B3" w14:textId="77777777" w:rsidR="0072636D" w:rsidRPr="005600D7" w:rsidRDefault="0072636D" w:rsidP="0072636D">
      <w:pPr>
        <w:ind w:left="0" w:right="30"/>
        <w:rPr>
          <w:rFonts w:asciiTheme="minorHAnsi" w:hAnsiTheme="minorHAnsi" w:cstheme="minorHAnsi"/>
          <w:sz w:val="24"/>
          <w:szCs w:val="24"/>
        </w:rPr>
      </w:pPr>
      <w:r w:rsidRPr="005600D7">
        <w:rPr>
          <w:rFonts w:asciiTheme="minorHAnsi" w:eastAsia="Calibri" w:hAnsiTheme="minorHAnsi" w:cstheme="minorHAnsi"/>
          <w:b/>
          <w:sz w:val="24"/>
          <w:szCs w:val="24"/>
        </w:rPr>
        <w:t>Grooming</w:t>
      </w:r>
      <w:r w:rsidRPr="005600D7">
        <w:rPr>
          <w:rFonts w:asciiTheme="minorHAnsi" w:hAnsiTheme="minorHAnsi" w:cstheme="minorHAnsi"/>
          <w:sz w:val="24"/>
          <w:szCs w:val="24"/>
        </w:rPr>
        <w:t xml:space="preserve">: Refers to behaviour that makes it easier for an offender to procure a child for sexual activity. For example, an offender might build a relationship of trust with the child, their family or their community, and then seek to sexualise that relationship (for example by encouraging romantic feelings or exposing the child to sexual concepts through pornography). Grooming often involves normalizing their behaviour to everyone, not only the child, and can also involve bestowing gifts, favours or money on the child, their family, and/or the community. </w:t>
      </w:r>
    </w:p>
    <w:p w14:paraId="587EE327" w14:textId="77777777" w:rsidR="0072636D" w:rsidRPr="005600D7" w:rsidRDefault="0072636D" w:rsidP="0072636D">
      <w:pPr>
        <w:ind w:left="0" w:right="30"/>
        <w:rPr>
          <w:rFonts w:asciiTheme="minorHAnsi" w:hAnsiTheme="minorHAnsi" w:cstheme="minorHAnsi"/>
          <w:sz w:val="24"/>
          <w:szCs w:val="24"/>
        </w:rPr>
      </w:pPr>
      <w:r w:rsidRPr="005600D7">
        <w:rPr>
          <w:rFonts w:asciiTheme="minorHAnsi" w:eastAsia="Calibri" w:hAnsiTheme="minorHAnsi" w:cstheme="minorHAnsi"/>
          <w:b/>
          <w:sz w:val="24"/>
          <w:szCs w:val="24"/>
        </w:rPr>
        <w:t>Internal concerns:</w:t>
      </w:r>
      <w:r w:rsidRPr="005600D7">
        <w:rPr>
          <w:rFonts w:asciiTheme="minorHAnsi" w:hAnsiTheme="minorHAnsi" w:cstheme="minorHAnsi"/>
          <w:sz w:val="24"/>
          <w:szCs w:val="24"/>
        </w:rPr>
        <w:t xml:space="preserve"> are those where persons covered by the policy are the alleged perpetrators. External concerns are abuses which would usually be considered criminal under local </w:t>
      </w:r>
      <w:proofErr w:type="gramStart"/>
      <w:r w:rsidRPr="005600D7">
        <w:rPr>
          <w:rFonts w:asciiTheme="minorHAnsi" w:hAnsiTheme="minorHAnsi" w:cstheme="minorHAnsi"/>
          <w:sz w:val="24"/>
          <w:szCs w:val="24"/>
        </w:rPr>
        <w:t>legislation, and</w:t>
      </w:r>
      <w:proofErr w:type="gramEnd"/>
      <w:r w:rsidRPr="005600D7">
        <w:rPr>
          <w:rFonts w:asciiTheme="minorHAnsi" w:hAnsiTheme="minorHAnsi" w:cstheme="minorHAnsi"/>
          <w:sz w:val="24"/>
          <w:szCs w:val="24"/>
        </w:rPr>
        <w:t xml:space="preserve"> perpetrated by persons not described in the scope of this policy. In situations where local legislation may be weaker than this policy and the </w:t>
      </w:r>
      <w:r w:rsidRPr="005600D7">
        <w:rPr>
          <w:rFonts w:asciiTheme="minorHAnsi" w:eastAsia="Calibri" w:hAnsiTheme="minorHAnsi" w:cstheme="minorHAnsi"/>
          <w:b/>
          <w:sz w:val="24"/>
          <w:szCs w:val="24"/>
        </w:rPr>
        <w:t>Safeguarding Behavioural Guide (Appendix IV),</w:t>
      </w:r>
      <w:r w:rsidRPr="005600D7">
        <w:rPr>
          <w:rFonts w:asciiTheme="minorHAnsi" w:hAnsiTheme="minorHAnsi" w:cstheme="minorHAnsi"/>
          <w:sz w:val="24"/>
          <w:szCs w:val="24"/>
        </w:rPr>
        <w:t xml:space="preserve"> staff are obliged to abide by this policy, </w:t>
      </w:r>
      <w:proofErr w:type="gramStart"/>
      <w:r w:rsidRPr="005600D7">
        <w:rPr>
          <w:rFonts w:asciiTheme="minorHAnsi" w:hAnsiTheme="minorHAnsi" w:cstheme="minorHAnsi"/>
          <w:sz w:val="24"/>
          <w:szCs w:val="24"/>
        </w:rPr>
        <w:t>keeping in mind at all times</w:t>
      </w:r>
      <w:proofErr w:type="gramEnd"/>
      <w:r w:rsidRPr="005600D7">
        <w:rPr>
          <w:rFonts w:asciiTheme="minorHAnsi" w:hAnsiTheme="minorHAnsi" w:cstheme="minorHAnsi"/>
          <w:sz w:val="24"/>
          <w:szCs w:val="24"/>
        </w:rPr>
        <w:t xml:space="preserve"> the best interests of the child or vulnerable adult. </w:t>
      </w:r>
    </w:p>
    <w:p w14:paraId="16DD3F1D" w14:textId="77777777" w:rsidR="0072636D" w:rsidRPr="005600D7" w:rsidRDefault="0072636D" w:rsidP="0072636D">
      <w:pPr>
        <w:ind w:left="0" w:right="30"/>
        <w:rPr>
          <w:rFonts w:asciiTheme="minorHAnsi" w:hAnsiTheme="minorHAnsi" w:cstheme="minorHAnsi"/>
          <w:sz w:val="24"/>
          <w:szCs w:val="24"/>
        </w:rPr>
      </w:pPr>
      <w:r w:rsidRPr="005600D7">
        <w:rPr>
          <w:rFonts w:asciiTheme="minorHAnsi" w:eastAsia="Calibri" w:hAnsiTheme="minorHAnsi" w:cstheme="minorHAnsi"/>
          <w:b/>
          <w:sz w:val="24"/>
          <w:szCs w:val="24"/>
        </w:rPr>
        <w:t>Location</w:t>
      </w:r>
      <w:r w:rsidRPr="005600D7">
        <w:rPr>
          <w:rFonts w:asciiTheme="minorHAnsi" w:hAnsiTheme="minorHAnsi" w:cstheme="minorHAnsi"/>
          <w:sz w:val="24"/>
          <w:szCs w:val="24"/>
        </w:rPr>
        <w:t xml:space="preserve">: For the purposes of this policy, “location” refers to any office or place where three or more Malaria Consortium staff are permanently based. </w:t>
      </w:r>
    </w:p>
    <w:p w14:paraId="40CAFD3F" w14:textId="77777777" w:rsidR="0072636D" w:rsidRPr="005600D7" w:rsidRDefault="0072636D" w:rsidP="0072636D">
      <w:pPr>
        <w:ind w:left="0" w:right="30"/>
        <w:rPr>
          <w:rFonts w:asciiTheme="minorHAnsi" w:hAnsiTheme="minorHAnsi" w:cstheme="minorHAnsi"/>
          <w:sz w:val="24"/>
          <w:szCs w:val="24"/>
        </w:rPr>
      </w:pPr>
      <w:r w:rsidRPr="005600D7">
        <w:rPr>
          <w:rFonts w:asciiTheme="minorHAnsi" w:eastAsia="Calibri" w:hAnsiTheme="minorHAnsi" w:cstheme="minorHAnsi"/>
          <w:b/>
          <w:sz w:val="24"/>
          <w:szCs w:val="24"/>
        </w:rPr>
        <w:lastRenderedPageBreak/>
        <w:t xml:space="preserve">Neglect: </w:t>
      </w:r>
      <w:r w:rsidRPr="005600D7">
        <w:rPr>
          <w:rFonts w:asciiTheme="minorHAnsi" w:hAnsiTheme="minorHAnsi" w:cstheme="minorHAnsi"/>
          <w:sz w:val="24"/>
          <w:szCs w:val="24"/>
        </w:rPr>
        <w:t xml:space="preserve">Neglect is the persistent failure or the deliberate denial to provide a child with clean water, food, shelter, emotional support or love, sanitation, supervision or care to the extent that the child’s health and development are placed at risk. </w:t>
      </w:r>
    </w:p>
    <w:p w14:paraId="46623F31" w14:textId="77777777" w:rsidR="0072636D" w:rsidRPr="005600D7" w:rsidRDefault="0072636D" w:rsidP="0072636D">
      <w:pPr>
        <w:ind w:left="0" w:right="30"/>
        <w:rPr>
          <w:rFonts w:asciiTheme="minorHAnsi" w:hAnsiTheme="minorHAnsi" w:cstheme="minorHAnsi"/>
          <w:sz w:val="24"/>
          <w:szCs w:val="24"/>
        </w:rPr>
      </w:pPr>
      <w:r w:rsidRPr="005600D7">
        <w:rPr>
          <w:rFonts w:asciiTheme="minorHAnsi" w:eastAsia="Calibri" w:hAnsiTheme="minorHAnsi" w:cstheme="minorHAnsi"/>
          <w:b/>
          <w:sz w:val="24"/>
          <w:szCs w:val="24"/>
        </w:rPr>
        <w:t>Online grooming</w:t>
      </w:r>
      <w:r w:rsidRPr="005600D7">
        <w:rPr>
          <w:rFonts w:asciiTheme="minorHAnsi" w:hAnsiTheme="minorHAnsi" w:cstheme="minorHAnsi"/>
          <w:sz w:val="24"/>
          <w:szCs w:val="24"/>
        </w:rPr>
        <w:t xml:space="preserve">: The act of sending an electronic message with indecent content to a recipient, who the sender believes to be a child, with the intention of procuring the recipient to engage in or submit to sexual activity with another person, including but not necessarily the sender.  </w:t>
      </w:r>
    </w:p>
    <w:p w14:paraId="421F0475" w14:textId="77777777" w:rsidR="0072636D" w:rsidRPr="005600D7" w:rsidRDefault="0072636D" w:rsidP="0072636D">
      <w:pPr>
        <w:ind w:left="0" w:right="30"/>
        <w:rPr>
          <w:rFonts w:asciiTheme="minorHAnsi" w:hAnsiTheme="minorHAnsi" w:cstheme="minorHAnsi"/>
          <w:sz w:val="24"/>
          <w:szCs w:val="24"/>
        </w:rPr>
      </w:pPr>
      <w:r w:rsidRPr="005600D7">
        <w:rPr>
          <w:rFonts w:asciiTheme="minorHAnsi" w:eastAsia="Calibri" w:hAnsiTheme="minorHAnsi" w:cstheme="minorHAnsi"/>
          <w:b/>
          <w:sz w:val="24"/>
          <w:szCs w:val="24"/>
        </w:rPr>
        <w:t>Partners</w:t>
      </w:r>
      <w:r w:rsidRPr="005600D7">
        <w:rPr>
          <w:rFonts w:asciiTheme="minorHAnsi" w:hAnsiTheme="minorHAnsi" w:cstheme="minorHAnsi"/>
          <w:sz w:val="24"/>
          <w:szCs w:val="24"/>
        </w:rPr>
        <w:t xml:space="preserve">: For the purposes of this policy, ‘partners’ refers to Malaria Consortium Trustees, volunteers, community workers, interns, consultants, contractors, partner agencies, sub-grantees and visitors to projects.  </w:t>
      </w:r>
    </w:p>
    <w:p w14:paraId="3AFAC52F" w14:textId="77777777" w:rsidR="0072636D" w:rsidRPr="005600D7" w:rsidRDefault="0072636D" w:rsidP="0072636D">
      <w:pPr>
        <w:ind w:left="0" w:right="30"/>
        <w:rPr>
          <w:rFonts w:asciiTheme="minorHAnsi" w:hAnsiTheme="minorHAnsi" w:cstheme="minorHAnsi"/>
          <w:sz w:val="24"/>
          <w:szCs w:val="24"/>
        </w:rPr>
      </w:pPr>
      <w:r w:rsidRPr="005600D7">
        <w:rPr>
          <w:rFonts w:asciiTheme="minorHAnsi" w:eastAsia="Calibri" w:hAnsiTheme="minorHAnsi" w:cstheme="minorHAnsi"/>
          <w:b/>
          <w:sz w:val="24"/>
          <w:szCs w:val="24"/>
        </w:rPr>
        <w:t xml:space="preserve">Physical abuse: </w:t>
      </w:r>
      <w:r w:rsidRPr="005600D7">
        <w:rPr>
          <w:rFonts w:asciiTheme="minorHAnsi" w:hAnsiTheme="minorHAnsi" w:cstheme="minorHAnsi"/>
          <w:sz w:val="24"/>
          <w:szCs w:val="24"/>
        </w:rPr>
        <w:t xml:space="preserve">Physical abuse occurs when a person purposefully injures or threatens to injure a child or vulnerable person. This may take any form of physical treatment including but not limited to slapping, punching, shaking, kicking, burning, shoving or grabbing. The injury may take any form including but not limited to bruises, cuts, burns or fractures. </w:t>
      </w:r>
    </w:p>
    <w:p w14:paraId="416B7D42" w14:textId="77777777" w:rsidR="0072636D" w:rsidRPr="005600D7" w:rsidRDefault="0072636D" w:rsidP="0072636D">
      <w:pPr>
        <w:ind w:left="0" w:right="30"/>
        <w:rPr>
          <w:rFonts w:asciiTheme="minorHAnsi" w:hAnsiTheme="minorHAnsi" w:cstheme="minorHAnsi"/>
          <w:sz w:val="24"/>
          <w:szCs w:val="24"/>
        </w:rPr>
      </w:pPr>
      <w:r w:rsidRPr="005600D7">
        <w:rPr>
          <w:rFonts w:asciiTheme="minorHAnsi" w:eastAsia="Calibri" w:hAnsiTheme="minorHAnsi" w:cstheme="minorHAnsi"/>
          <w:b/>
          <w:sz w:val="24"/>
          <w:szCs w:val="24"/>
        </w:rPr>
        <w:t>Safe Environment</w:t>
      </w:r>
      <w:r w:rsidRPr="005600D7">
        <w:rPr>
          <w:rFonts w:asciiTheme="minorHAnsi" w:hAnsiTheme="minorHAnsi" w:cstheme="minorHAnsi"/>
          <w:sz w:val="24"/>
          <w:szCs w:val="24"/>
        </w:rPr>
        <w:t xml:space="preserve">: A child/vulnerable adult-safe environment is one where active </w:t>
      </w:r>
      <w:proofErr w:type="gramStart"/>
      <w:r w:rsidRPr="005600D7">
        <w:rPr>
          <w:rFonts w:asciiTheme="minorHAnsi" w:hAnsiTheme="minorHAnsi" w:cstheme="minorHAnsi"/>
          <w:sz w:val="24"/>
          <w:szCs w:val="24"/>
        </w:rPr>
        <w:t>steps</w:t>
      </w:r>
      <w:proofErr w:type="gramEnd"/>
      <w:r w:rsidRPr="005600D7">
        <w:rPr>
          <w:rFonts w:asciiTheme="minorHAnsi" w:hAnsiTheme="minorHAnsi" w:cstheme="minorHAnsi"/>
          <w:sz w:val="24"/>
          <w:szCs w:val="24"/>
        </w:rPr>
        <w:t xml:space="preserve"> are taken to reduce risks of harm against, and there </w:t>
      </w:r>
      <w:proofErr w:type="gramStart"/>
      <w:r w:rsidRPr="005600D7">
        <w:rPr>
          <w:rFonts w:asciiTheme="minorHAnsi" w:hAnsiTheme="minorHAnsi" w:cstheme="minorHAnsi"/>
          <w:sz w:val="24"/>
          <w:szCs w:val="24"/>
        </w:rPr>
        <w:t>are</w:t>
      </w:r>
      <w:proofErr w:type="gramEnd"/>
      <w:r w:rsidRPr="005600D7">
        <w:rPr>
          <w:rFonts w:asciiTheme="minorHAnsi" w:hAnsiTheme="minorHAnsi" w:cstheme="minorHAnsi"/>
          <w:sz w:val="24"/>
          <w:szCs w:val="24"/>
        </w:rPr>
        <w:t xml:space="preserve"> clear, established guidelines and procedures for conduct, reporting abuse and follow-up. </w:t>
      </w:r>
    </w:p>
    <w:p w14:paraId="53B11701" w14:textId="77777777" w:rsidR="0072636D" w:rsidRPr="005600D7" w:rsidRDefault="0072636D" w:rsidP="0072636D">
      <w:pPr>
        <w:ind w:left="0" w:right="30"/>
        <w:rPr>
          <w:rFonts w:asciiTheme="minorHAnsi" w:hAnsiTheme="minorHAnsi" w:cstheme="minorHAnsi"/>
          <w:sz w:val="24"/>
          <w:szCs w:val="24"/>
        </w:rPr>
      </w:pPr>
      <w:r w:rsidRPr="005600D7">
        <w:rPr>
          <w:rFonts w:asciiTheme="minorHAnsi" w:eastAsia="Calibri" w:hAnsiTheme="minorHAnsi" w:cstheme="minorHAnsi"/>
          <w:b/>
          <w:sz w:val="24"/>
          <w:szCs w:val="24"/>
        </w:rPr>
        <w:t xml:space="preserve">Safeguarding Focal Person: </w:t>
      </w:r>
      <w:r w:rsidRPr="005600D7">
        <w:rPr>
          <w:rFonts w:asciiTheme="minorHAnsi" w:hAnsiTheme="minorHAnsi" w:cstheme="minorHAnsi"/>
          <w:sz w:val="24"/>
          <w:szCs w:val="24"/>
        </w:rPr>
        <w:t xml:space="preserve">The Safeguarding Focal Person for Malaria Consortium will be the Country or Regional Director who will serve as the first point of contact for any safeguarding concerns and support staff in understanding Malaria Consortium’s safeguarding responsibilities.  </w:t>
      </w:r>
    </w:p>
    <w:p w14:paraId="4BCC6CE3" w14:textId="77777777" w:rsidR="0072636D" w:rsidRPr="005600D7" w:rsidRDefault="0072636D" w:rsidP="0072636D">
      <w:pPr>
        <w:ind w:left="0" w:right="30"/>
        <w:rPr>
          <w:rFonts w:asciiTheme="minorHAnsi" w:hAnsiTheme="minorHAnsi" w:cstheme="minorHAnsi"/>
          <w:sz w:val="24"/>
          <w:szCs w:val="24"/>
        </w:rPr>
      </w:pPr>
      <w:r w:rsidRPr="005600D7">
        <w:rPr>
          <w:rFonts w:asciiTheme="minorHAnsi" w:eastAsia="Calibri" w:hAnsiTheme="minorHAnsi" w:cstheme="minorHAnsi"/>
          <w:b/>
          <w:sz w:val="24"/>
          <w:szCs w:val="24"/>
        </w:rPr>
        <w:t xml:space="preserve">Sexual abuse: </w:t>
      </w:r>
      <w:r w:rsidRPr="005600D7">
        <w:rPr>
          <w:rFonts w:asciiTheme="minorHAnsi" w:hAnsiTheme="minorHAnsi" w:cstheme="minorHAnsi"/>
          <w:sz w:val="24"/>
          <w:szCs w:val="24"/>
        </w:rPr>
        <w:t xml:space="preserve">Sexual abuse is actual or threatened physical intrusion of a sexual nature, including inappropriate touching, by force or under unequal or coercive conditions. Examples of this include the use of a child for sexual gratification by an adult or significantly older child or adolescent. Sexually abusive behaviours can include physically touching genitals/body, masturbation, or penetration, voyeurism, exhibitionism, and exposing the child to, or involving the child in, pornography. </w:t>
      </w:r>
    </w:p>
    <w:p w14:paraId="7C7A0D0A" w14:textId="77777777" w:rsidR="0072636D" w:rsidRPr="005600D7" w:rsidRDefault="0072636D" w:rsidP="0072636D">
      <w:pPr>
        <w:ind w:left="0" w:right="30"/>
        <w:rPr>
          <w:rFonts w:asciiTheme="minorHAnsi" w:hAnsiTheme="minorHAnsi" w:cstheme="minorHAnsi"/>
          <w:sz w:val="24"/>
          <w:szCs w:val="24"/>
        </w:rPr>
      </w:pPr>
      <w:r w:rsidRPr="005600D7">
        <w:rPr>
          <w:rFonts w:asciiTheme="minorHAnsi" w:eastAsia="Calibri" w:hAnsiTheme="minorHAnsi" w:cstheme="minorHAnsi"/>
          <w:b/>
          <w:sz w:val="24"/>
          <w:szCs w:val="24"/>
        </w:rPr>
        <w:t>Sex tourism:</w:t>
      </w:r>
      <w:r w:rsidRPr="005600D7">
        <w:rPr>
          <w:rFonts w:asciiTheme="minorHAnsi" w:hAnsiTheme="minorHAnsi" w:cstheme="minorHAnsi"/>
          <w:sz w:val="24"/>
          <w:szCs w:val="24"/>
        </w:rPr>
        <w:t xml:space="preserve"> Tourism, usually by individuals or groups from developed countries to poor or developing countries, for the specific purpose of accessing children or adults in those countries for commercial sexual exploitation purposes. </w:t>
      </w:r>
    </w:p>
    <w:p w14:paraId="71532AE5" w14:textId="77777777" w:rsidR="0072636D" w:rsidRPr="005600D7" w:rsidRDefault="0072636D" w:rsidP="0072636D">
      <w:pPr>
        <w:ind w:left="0" w:right="30"/>
        <w:rPr>
          <w:rFonts w:asciiTheme="minorHAnsi" w:hAnsiTheme="minorHAnsi" w:cstheme="minorHAnsi"/>
          <w:sz w:val="24"/>
          <w:szCs w:val="24"/>
        </w:rPr>
      </w:pPr>
      <w:r w:rsidRPr="005600D7">
        <w:rPr>
          <w:rFonts w:asciiTheme="minorHAnsi" w:eastAsia="Calibri" w:hAnsiTheme="minorHAnsi" w:cstheme="minorHAnsi"/>
          <w:b/>
          <w:sz w:val="24"/>
          <w:szCs w:val="24"/>
        </w:rPr>
        <w:t xml:space="preserve">Sex trafficking: </w:t>
      </w:r>
      <w:r w:rsidRPr="005600D7">
        <w:rPr>
          <w:rFonts w:asciiTheme="minorHAnsi" w:hAnsiTheme="minorHAnsi" w:cstheme="minorHAnsi"/>
          <w:sz w:val="24"/>
          <w:szCs w:val="24"/>
        </w:rPr>
        <w:t xml:space="preserve">The movement of children or adults from one place to another, usually with the exchange of money, for the purpose of involving those children or adults in commercial sex work or for other sexual exploitation, such as forced marriage. </w:t>
      </w:r>
    </w:p>
    <w:p w14:paraId="1EA1938C" w14:textId="77777777" w:rsidR="0085372B" w:rsidRPr="005600D7" w:rsidRDefault="0072636D" w:rsidP="0072636D">
      <w:pPr>
        <w:spacing w:after="306"/>
        <w:ind w:left="0" w:right="30"/>
        <w:rPr>
          <w:rFonts w:asciiTheme="minorHAnsi" w:hAnsiTheme="minorHAnsi" w:cstheme="minorHAnsi"/>
          <w:sz w:val="24"/>
          <w:szCs w:val="24"/>
        </w:rPr>
      </w:pPr>
      <w:r w:rsidRPr="005600D7">
        <w:rPr>
          <w:rFonts w:asciiTheme="minorHAnsi" w:eastAsia="Calibri" w:hAnsiTheme="minorHAnsi" w:cstheme="minorHAnsi"/>
          <w:b/>
          <w:sz w:val="24"/>
          <w:szCs w:val="24"/>
        </w:rPr>
        <w:t>Survivor:</w:t>
      </w:r>
      <w:r w:rsidRPr="005600D7">
        <w:rPr>
          <w:rFonts w:asciiTheme="minorHAnsi" w:hAnsiTheme="minorHAnsi" w:cstheme="minorHAnsi"/>
          <w:sz w:val="24"/>
          <w:szCs w:val="24"/>
        </w:rPr>
        <w:t xml:space="preserve"> The person who has been abused or exploited. The term “survivor” is often used in preference to “victim” as it implies strength, resilience and the capacity to survive, however it is the individual’s choice how they wish to identify themselves.  </w:t>
      </w:r>
    </w:p>
    <w:sectPr w:rsidR="0085372B" w:rsidRPr="005600D7" w:rsidSect="0096752C">
      <w:headerReference w:type="default" r:id="rId21"/>
      <w:footerReference w:type="even" r:id="rId22"/>
      <w:footerReference w:type="default" r:id="rId23"/>
      <w:pgSz w:w="12240" w:h="15840"/>
      <w:pgMar w:top="1440" w:right="1008" w:bottom="1440" w:left="1008"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C18257E" w14:textId="77777777" w:rsidR="002C535B" w:rsidRDefault="002C535B">
      <w:r>
        <w:separator/>
      </w:r>
    </w:p>
  </w:endnote>
  <w:endnote w:type="continuationSeparator" w:id="0">
    <w:p w14:paraId="161592D8" w14:textId="77777777" w:rsidR="002C535B" w:rsidRDefault="002C535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libri">
    <w:panose1 w:val="020F0502020204030204"/>
    <w:charset w:val="00"/>
    <w:family w:val="swiss"/>
    <w:pitch w:val="variable"/>
    <w:sig w:usb0="E4002EFF" w:usb1="C200247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A0B517" w14:textId="77777777" w:rsidR="00866E33" w:rsidRDefault="00866E3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6E500F97" w14:textId="77777777" w:rsidR="00866E33" w:rsidRDefault="00866E33">
    <w:pPr>
      <w:pStyle w:val="Footer"/>
    </w:pPr>
  </w:p>
  <w:p w14:paraId="107304B3" w14:textId="77777777" w:rsidR="00866E33" w:rsidRDefault="00866E33"/>
  <w:p w14:paraId="27880FC9" w14:textId="77777777" w:rsidR="00866E33" w:rsidRDefault="00866E33"/>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E5F21C" w14:textId="7FA1A91C" w:rsidR="00866E33" w:rsidRPr="00C879D5" w:rsidRDefault="00481DF3" w:rsidP="00C879D5">
    <w:pPr>
      <w:pStyle w:val="Footer"/>
      <w:tabs>
        <w:tab w:val="left" w:pos="8310"/>
        <w:tab w:val="right" w:pos="9404"/>
      </w:tabs>
      <w:ind w:left="0"/>
      <w:rPr>
        <w:sz w:val="18"/>
      </w:rPr>
    </w:pPr>
    <w:r w:rsidRPr="00481DF3">
      <w:rPr>
        <w:sz w:val="18"/>
        <w:szCs w:val="18"/>
      </w:rPr>
      <w:t>M</w:t>
    </w:r>
    <w:r w:rsidR="006B1A9B">
      <w:rPr>
        <w:sz w:val="18"/>
        <w:szCs w:val="18"/>
      </w:rPr>
      <w:t>alaria Consortium</w:t>
    </w:r>
    <w:r w:rsidRPr="00481DF3">
      <w:rPr>
        <w:sz w:val="18"/>
        <w:szCs w:val="18"/>
      </w:rPr>
      <w:t xml:space="preserve"> RFP</w:t>
    </w:r>
    <w:r>
      <w:rPr>
        <w:sz w:val="18"/>
      </w:rPr>
      <w:t xml:space="preserve"> </w:t>
    </w:r>
    <w:r w:rsidR="0092393B">
      <w:rPr>
        <w:sz w:val="18"/>
      </w:rPr>
      <w:t>v1.</w:t>
    </w:r>
    <w:r w:rsidR="004930D1">
      <w:rPr>
        <w:sz w:val="18"/>
      </w:rPr>
      <w:t>3</w:t>
    </w:r>
    <w:r w:rsidR="00C879D5">
      <w:rPr>
        <w:sz w:val="18"/>
      </w:rPr>
      <w:tab/>
    </w:r>
    <w:r w:rsidR="00C879D5">
      <w:rPr>
        <w:sz w:val="18"/>
      </w:rPr>
      <w:tab/>
    </w:r>
    <w:r w:rsidRPr="00481DF3">
      <w:rPr>
        <w:sz w:val="18"/>
      </w:rPr>
      <w:tab/>
      <w:t xml:space="preserve">Page </w:t>
    </w:r>
    <w:r w:rsidRPr="00481DF3">
      <w:rPr>
        <w:b/>
        <w:bCs/>
        <w:sz w:val="18"/>
      </w:rPr>
      <w:fldChar w:fldCharType="begin"/>
    </w:r>
    <w:r w:rsidRPr="00481DF3">
      <w:rPr>
        <w:b/>
        <w:bCs/>
        <w:sz w:val="18"/>
      </w:rPr>
      <w:instrText xml:space="preserve"> PAGE </w:instrText>
    </w:r>
    <w:r w:rsidRPr="00481DF3">
      <w:rPr>
        <w:b/>
        <w:bCs/>
        <w:sz w:val="18"/>
      </w:rPr>
      <w:fldChar w:fldCharType="separate"/>
    </w:r>
    <w:r w:rsidR="00C41ED5">
      <w:rPr>
        <w:b/>
        <w:bCs/>
        <w:noProof/>
        <w:sz w:val="18"/>
      </w:rPr>
      <w:t>1</w:t>
    </w:r>
    <w:r w:rsidRPr="00481DF3">
      <w:rPr>
        <w:b/>
        <w:bCs/>
        <w:sz w:val="18"/>
      </w:rPr>
      <w:fldChar w:fldCharType="end"/>
    </w:r>
    <w:r w:rsidRPr="00481DF3">
      <w:rPr>
        <w:sz w:val="18"/>
      </w:rPr>
      <w:t xml:space="preserve"> of </w:t>
    </w:r>
    <w:r w:rsidRPr="00481DF3">
      <w:rPr>
        <w:b/>
        <w:bCs/>
        <w:sz w:val="18"/>
      </w:rPr>
      <w:fldChar w:fldCharType="begin"/>
    </w:r>
    <w:r w:rsidRPr="00481DF3">
      <w:rPr>
        <w:b/>
        <w:bCs/>
        <w:sz w:val="18"/>
      </w:rPr>
      <w:instrText xml:space="preserve"> NUMPAGES  </w:instrText>
    </w:r>
    <w:r w:rsidRPr="00481DF3">
      <w:rPr>
        <w:b/>
        <w:bCs/>
        <w:sz w:val="18"/>
      </w:rPr>
      <w:fldChar w:fldCharType="separate"/>
    </w:r>
    <w:r w:rsidR="00C41ED5">
      <w:rPr>
        <w:b/>
        <w:bCs/>
        <w:noProof/>
        <w:sz w:val="18"/>
      </w:rPr>
      <w:t>18</w:t>
    </w:r>
    <w:r w:rsidRPr="00481DF3">
      <w:rPr>
        <w:b/>
        <w:bCs/>
        <w:sz w:val="18"/>
      </w:rPr>
      <w:fldChar w:fldCharType="end"/>
    </w:r>
  </w:p>
  <w:p w14:paraId="0485E1B6" w14:textId="77777777" w:rsidR="00866E33" w:rsidRDefault="00866E33"/>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BB083F" w14:textId="77777777" w:rsidR="002C535B" w:rsidRDefault="002C535B">
      <w:r>
        <w:separator/>
      </w:r>
    </w:p>
  </w:footnote>
  <w:footnote w:type="continuationSeparator" w:id="0">
    <w:p w14:paraId="5A5BB0A7" w14:textId="77777777" w:rsidR="002C535B" w:rsidRDefault="002C535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11F250E" w14:textId="77777777" w:rsidR="0053361F" w:rsidRPr="00D918FE" w:rsidRDefault="0053361F" w:rsidP="00D918FE">
    <w:pPr>
      <w:pStyle w:val="Header"/>
      <w:ind w:left="0"/>
      <w:rPr>
        <w:lang w:val="en-US"/>
      </w:rPr>
    </w:pPr>
  </w:p>
  <w:p w14:paraId="42DD3FA9" w14:textId="77777777" w:rsidR="002F6395" w:rsidRDefault="002F6395"/>
  <w:p w14:paraId="3CE00B5D" w14:textId="77777777" w:rsidR="002F6395" w:rsidRDefault="002F6395"/>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CC2E19"/>
    <w:multiLevelType w:val="hybridMultilevel"/>
    <w:tmpl w:val="4CE2F6C0"/>
    <w:lvl w:ilvl="0" w:tplc="0809000F">
      <w:start w:val="1"/>
      <w:numFmt w:val="decimal"/>
      <w:lvlText w:val="%1."/>
      <w:lvlJc w:val="left"/>
      <w:pPr>
        <w:ind w:left="1080" w:hanging="72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1" w15:restartNumberingAfterBreak="0">
    <w:nsid w:val="029715F1"/>
    <w:multiLevelType w:val="hybridMultilevel"/>
    <w:tmpl w:val="FE28FA4A"/>
    <w:lvl w:ilvl="0" w:tplc="08090001">
      <w:start w:val="1"/>
      <w:numFmt w:val="bullet"/>
      <w:lvlText w:val=""/>
      <w:lvlJc w:val="left"/>
      <w:pPr>
        <w:tabs>
          <w:tab w:val="num" w:pos="1440"/>
        </w:tabs>
        <w:ind w:left="1440" w:hanging="360"/>
      </w:pPr>
      <w:rPr>
        <w:rFonts w:ascii="Symbol" w:hAnsi="Symbol" w:hint="default"/>
      </w:rPr>
    </w:lvl>
    <w:lvl w:ilvl="1" w:tplc="08090003" w:tentative="1">
      <w:start w:val="1"/>
      <w:numFmt w:val="bullet"/>
      <w:lvlText w:val="o"/>
      <w:lvlJc w:val="left"/>
      <w:pPr>
        <w:tabs>
          <w:tab w:val="num" w:pos="2160"/>
        </w:tabs>
        <w:ind w:left="2160" w:hanging="360"/>
      </w:pPr>
      <w:rPr>
        <w:rFonts w:ascii="Courier New" w:hAnsi="Courier New" w:cs="Courier New" w:hint="default"/>
      </w:rPr>
    </w:lvl>
    <w:lvl w:ilvl="2" w:tplc="08090005" w:tentative="1">
      <w:start w:val="1"/>
      <w:numFmt w:val="bullet"/>
      <w:lvlText w:val=""/>
      <w:lvlJc w:val="left"/>
      <w:pPr>
        <w:tabs>
          <w:tab w:val="num" w:pos="2880"/>
        </w:tabs>
        <w:ind w:left="2880" w:hanging="360"/>
      </w:pPr>
      <w:rPr>
        <w:rFonts w:ascii="Wingdings" w:hAnsi="Wingdings" w:hint="default"/>
      </w:rPr>
    </w:lvl>
    <w:lvl w:ilvl="3" w:tplc="08090001" w:tentative="1">
      <w:start w:val="1"/>
      <w:numFmt w:val="bullet"/>
      <w:lvlText w:val=""/>
      <w:lvlJc w:val="left"/>
      <w:pPr>
        <w:tabs>
          <w:tab w:val="num" w:pos="3600"/>
        </w:tabs>
        <w:ind w:left="3600" w:hanging="360"/>
      </w:pPr>
      <w:rPr>
        <w:rFonts w:ascii="Symbol" w:hAnsi="Symbol" w:hint="default"/>
      </w:rPr>
    </w:lvl>
    <w:lvl w:ilvl="4" w:tplc="08090003" w:tentative="1">
      <w:start w:val="1"/>
      <w:numFmt w:val="bullet"/>
      <w:lvlText w:val="o"/>
      <w:lvlJc w:val="left"/>
      <w:pPr>
        <w:tabs>
          <w:tab w:val="num" w:pos="4320"/>
        </w:tabs>
        <w:ind w:left="4320" w:hanging="360"/>
      </w:pPr>
      <w:rPr>
        <w:rFonts w:ascii="Courier New" w:hAnsi="Courier New" w:cs="Courier New" w:hint="default"/>
      </w:rPr>
    </w:lvl>
    <w:lvl w:ilvl="5" w:tplc="08090005" w:tentative="1">
      <w:start w:val="1"/>
      <w:numFmt w:val="bullet"/>
      <w:lvlText w:val=""/>
      <w:lvlJc w:val="left"/>
      <w:pPr>
        <w:tabs>
          <w:tab w:val="num" w:pos="5040"/>
        </w:tabs>
        <w:ind w:left="5040" w:hanging="360"/>
      </w:pPr>
      <w:rPr>
        <w:rFonts w:ascii="Wingdings" w:hAnsi="Wingdings" w:hint="default"/>
      </w:rPr>
    </w:lvl>
    <w:lvl w:ilvl="6" w:tplc="08090001" w:tentative="1">
      <w:start w:val="1"/>
      <w:numFmt w:val="bullet"/>
      <w:lvlText w:val=""/>
      <w:lvlJc w:val="left"/>
      <w:pPr>
        <w:tabs>
          <w:tab w:val="num" w:pos="5760"/>
        </w:tabs>
        <w:ind w:left="5760" w:hanging="360"/>
      </w:pPr>
      <w:rPr>
        <w:rFonts w:ascii="Symbol" w:hAnsi="Symbol" w:hint="default"/>
      </w:rPr>
    </w:lvl>
    <w:lvl w:ilvl="7" w:tplc="08090003" w:tentative="1">
      <w:start w:val="1"/>
      <w:numFmt w:val="bullet"/>
      <w:lvlText w:val="o"/>
      <w:lvlJc w:val="left"/>
      <w:pPr>
        <w:tabs>
          <w:tab w:val="num" w:pos="6480"/>
        </w:tabs>
        <w:ind w:left="6480" w:hanging="360"/>
      </w:pPr>
      <w:rPr>
        <w:rFonts w:ascii="Courier New" w:hAnsi="Courier New" w:cs="Courier New" w:hint="default"/>
      </w:rPr>
    </w:lvl>
    <w:lvl w:ilvl="8" w:tplc="08090005" w:tentative="1">
      <w:start w:val="1"/>
      <w:numFmt w:val="bullet"/>
      <w:lvlText w:val=""/>
      <w:lvlJc w:val="left"/>
      <w:pPr>
        <w:tabs>
          <w:tab w:val="num" w:pos="7200"/>
        </w:tabs>
        <w:ind w:left="7200" w:hanging="360"/>
      </w:pPr>
      <w:rPr>
        <w:rFonts w:ascii="Wingdings" w:hAnsi="Wingdings" w:hint="default"/>
      </w:rPr>
    </w:lvl>
  </w:abstractNum>
  <w:abstractNum w:abstractNumId="2" w15:restartNumberingAfterBreak="0">
    <w:nsid w:val="081E1962"/>
    <w:multiLevelType w:val="hybridMultilevel"/>
    <w:tmpl w:val="D362D624"/>
    <w:lvl w:ilvl="0" w:tplc="08090019">
      <w:start w:val="1"/>
      <w:numFmt w:val="lowerLetter"/>
      <w:lvlText w:val="%1."/>
      <w:lvlJc w:val="lef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3" w15:restartNumberingAfterBreak="0">
    <w:nsid w:val="099D7975"/>
    <w:multiLevelType w:val="hybridMultilevel"/>
    <w:tmpl w:val="5582E5A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09F240D7"/>
    <w:multiLevelType w:val="hybridMultilevel"/>
    <w:tmpl w:val="CDA25964"/>
    <w:lvl w:ilvl="0" w:tplc="BAE6BB48">
      <w:start w:val="1"/>
      <w:numFmt w:val="lowerLetter"/>
      <w:lvlText w:val="%1."/>
      <w:lvlJc w:val="left"/>
      <w:pPr>
        <w:ind w:left="1080" w:hanging="360"/>
      </w:pPr>
      <w:rPr>
        <w:b w:val="0"/>
        <w:bCs/>
      </w:rPr>
    </w:lvl>
    <w:lvl w:ilvl="1" w:tplc="20000019" w:tentative="1">
      <w:start w:val="1"/>
      <w:numFmt w:val="lowerLetter"/>
      <w:lvlText w:val="%2."/>
      <w:lvlJc w:val="left"/>
      <w:pPr>
        <w:ind w:left="1800" w:hanging="360"/>
      </w:pPr>
    </w:lvl>
    <w:lvl w:ilvl="2" w:tplc="2000001B" w:tentative="1">
      <w:start w:val="1"/>
      <w:numFmt w:val="lowerRoman"/>
      <w:lvlText w:val="%3."/>
      <w:lvlJc w:val="right"/>
      <w:pPr>
        <w:ind w:left="2520" w:hanging="180"/>
      </w:pPr>
    </w:lvl>
    <w:lvl w:ilvl="3" w:tplc="2000000F" w:tentative="1">
      <w:start w:val="1"/>
      <w:numFmt w:val="decimal"/>
      <w:lvlText w:val="%4."/>
      <w:lvlJc w:val="left"/>
      <w:pPr>
        <w:ind w:left="3240" w:hanging="360"/>
      </w:pPr>
    </w:lvl>
    <w:lvl w:ilvl="4" w:tplc="20000019" w:tentative="1">
      <w:start w:val="1"/>
      <w:numFmt w:val="lowerLetter"/>
      <w:lvlText w:val="%5."/>
      <w:lvlJc w:val="left"/>
      <w:pPr>
        <w:ind w:left="3960" w:hanging="360"/>
      </w:pPr>
    </w:lvl>
    <w:lvl w:ilvl="5" w:tplc="2000001B" w:tentative="1">
      <w:start w:val="1"/>
      <w:numFmt w:val="lowerRoman"/>
      <w:lvlText w:val="%6."/>
      <w:lvlJc w:val="right"/>
      <w:pPr>
        <w:ind w:left="4680" w:hanging="180"/>
      </w:pPr>
    </w:lvl>
    <w:lvl w:ilvl="6" w:tplc="2000000F" w:tentative="1">
      <w:start w:val="1"/>
      <w:numFmt w:val="decimal"/>
      <w:lvlText w:val="%7."/>
      <w:lvlJc w:val="left"/>
      <w:pPr>
        <w:ind w:left="5400" w:hanging="360"/>
      </w:pPr>
    </w:lvl>
    <w:lvl w:ilvl="7" w:tplc="20000019" w:tentative="1">
      <w:start w:val="1"/>
      <w:numFmt w:val="lowerLetter"/>
      <w:lvlText w:val="%8."/>
      <w:lvlJc w:val="left"/>
      <w:pPr>
        <w:ind w:left="6120" w:hanging="360"/>
      </w:pPr>
    </w:lvl>
    <w:lvl w:ilvl="8" w:tplc="2000001B" w:tentative="1">
      <w:start w:val="1"/>
      <w:numFmt w:val="lowerRoman"/>
      <w:lvlText w:val="%9."/>
      <w:lvlJc w:val="right"/>
      <w:pPr>
        <w:ind w:left="6840" w:hanging="180"/>
      </w:pPr>
    </w:lvl>
  </w:abstractNum>
  <w:abstractNum w:abstractNumId="5" w15:restartNumberingAfterBreak="0">
    <w:nsid w:val="1601533D"/>
    <w:multiLevelType w:val="multilevel"/>
    <w:tmpl w:val="56D6CA76"/>
    <w:lvl w:ilvl="0">
      <w:start w:val="2"/>
      <w:numFmt w:val="upperLetter"/>
      <w:lvlText w:val="%1"/>
      <w:lvlJc w:val="left"/>
      <w:pPr>
        <w:tabs>
          <w:tab w:val="num" w:pos="360"/>
        </w:tabs>
        <w:ind w:left="360" w:hanging="360"/>
      </w:pPr>
      <w:rPr>
        <w:rFonts w:hint="default"/>
      </w:rPr>
    </w:lvl>
    <w:lvl w:ilvl="1">
      <w:start w:val="1"/>
      <w:numFmt w:val="decimal"/>
      <w:lvlText w:val="%2)"/>
      <w:lvlJc w:val="left"/>
      <w:pPr>
        <w:tabs>
          <w:tab w:val="num" w:pos="720"/>
        </w:tabs>
        <w:ind w:left="720" w:hanging="360"/>
      </w:pPr>
      <w:rPr>
        <w:rFonts w:hint="default"/>
      </w:rPr>
    </w:lvl>
    <w:lvl w:ilvl="2">
      <w:start w:val="1"/>
      <w:numFmt w:val="lowerRoman"/>
      <w:lvlText w:val="%3)"/>
      <w:lvlJc w:val="left"/>
      <w:pPr>
        <w:tabs>
          <w:tab w:val="num" w:pos="1440"/>
        </w:tabs>
        <w:ind w:left="144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Letter"/>
      <w:lvlText w:val="%6."/>
      <w:lvlJc w:val="left"/>
      <w:pPr>
        <w:tabs>
          <w:tab w:val="num" w:pos="2160"/>
        </w:tabs>
        <w:ind w:left="2160" w:hanging="360"/>
      </w:pPr>
      <w:rPr>
        <w:rFonts w:hint="default"/>
      </w:rPr>
    </w:lvl>
    <w:lvl w:ilvl="6">
      <w:start w:val="1"/>
      <w:numFmt w:val="lowerLetter"/>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6" w15:restartNumberingAfterBreak="0">
    <w:nsid w:val="16E04576"/>
    <w:multiLevelType w:val="hybridMultilevel"/>
    <w:tmpl w:val="7834BDA4"/>
    <w:lvl w:ilvl="0" w:tplc="20000015">
      <w:start w:val="2"/>
      <w:numFmt w:val="upperLetter"/>
      <w:lvlText w:val="%1."/>
      <w:lvlJc w:val="left"/>
      <w:pPr>
        <w:ind w:left="360" w:hanging="360"/>
      </w:pPr>
      <w:rPr>
        <w:rFonts w:hint="default"/>
      </w:rPr>
    </w:lvl>
    <w:lvl w:ilvl="1" w:tplc="20000019" w:tentative="1">
      <w:start w:val="1"/>
      <w:numFmt w:val="lowerLetter"/>
      <w:lvlText w:val="%2."/>
      <w:lvlJc w:val="left"/>
      <w:pPr>
        <w:ind w:left="1080" w:hanging="360"/>
      </w:pPr>
    </w:lvl>
    <w:lvl w:ilvl="2" w:tplc="2000001B" w:tentative="1">
      <w:start w:val="1"/>
      <w:numFmt w:val="lowerRoman"/>
      <w:lvlText w:val="%3."/>
      <w:lvlJc w:val="right"/>
      <w:pPr>
        <w:ind w:left="1800" w:hanging="180"/>
      </w:pPr>
    </w:lvl>
    <w:lvl w:ilvl="3" w:tplc="2000000F" w:tentative="1">
      <w:start w:val="1"/>
      <w:numFmt w:val="decimal"/>
      <w:lvlText w:val="%4."/>
      <w:lvlJc w:val="left"/>
      <w:pPr>
        <w:ind w:left="2520" w:hanging="360"/>
      </w:pPr>
    </w:lvl>
    <w:lvl w:ilvl="4" w:tplc="20000019" w:tentative="1">
      <w:start w:val="1"/>
      <w:numFmt w:val="lowerLetter"/>
      <w:lvlText w:val="%5."/>
      <w:lvlJc w:val="left"/>
      <w:pPr>
        <w:ind w:left="3240" w:hanging="360"/>
      </w:pPr>
    </w:lvl>
    <w:lvl w:ilvl="5" w:tplc="2000001B" w:tentative="1">
      <w:start w:val="1"/>
      <w:numFmt w:val="lowerRoman"/>
      <w:lvlText w:val="%6."/>
      <w:lvlJc w:val="right"/>
      <w:pPr>
        <w:ind w:left="3960" w:hanging="180"/>
      </w:pPr>
    </w:lvl>
    <w:lvl w:ilvl="6" w:tplc="2000000F" w:tentative="1">
      <w:start w:val="1"/>
      <w:numFmt w:val="decimal"/>
      <w:lvlText w:val="%7."/>
      <w:lvlJc w:val="left"/>
      <w:pPr>
        <w:ind w:left="4680" w:hanging="360"/>
      </w:pPr>
    </w:lvl>
    <w:lvl w:ilvl="7" w:tplc="20000019" w:tentative="1">
      <w:start w:val="1"/>
      <w:numFmt w:val="lowerLetter"/>
      <w:lvlText w:val="%8."/>
      <w:lvlJc w:val="left"/>
      <w:pPr>
        <w:ind w:left="5400" w:hanging="360"/>
      </w:pPr>
    </w:lvl>
    <w:lvl w:ilvl="8" w:tplc="2000001B" w:tentative="1">
      <w:start w:val="1"/>
      <w:numFmt w:val="lowerRoman"/>
      <w:lvlText w:val="%9."/>
      <w:lvlJc w:val="right"/>
      <w:pPr>
        <w:ind w:left="6120" w:hanging="180"/>
      </w:pPr>
    </w:lvl>
  </w:abstractNum>
  <w:abstractNum w:abstractNumId="7" w15:restartNumberingAfterBreak="0">
    <w:nsid w:val="17746906"/>
    <w:multiLevelType w:val="hybridMultilevel"/>
    <w:tmpl w:val="A5320938"/>
    <w:lvl w:ilvl="0" w:tplc="E9C27394">
      <w:start w:val="1"/>
      <w:numFmt w:val="bullet"/>
      <w:lvlText w:val="•"/>
      <w:lvlJc w:val="left"/>
      <w:pPr>
        <w:ind w:left="1714"/>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5D7830A2">
      <w:start w:val="1"/>
      <w:numFmt w:val="bullet"/>
      <w:lvlText w:val="o"/>
      <w:lvlJc w:val="left"/>
      <w:pPr>
        <w:ind w:left="144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4378D6F0">
      <w:start w:val="1"/>
      <w:numFmt w:val="bullet"/>
      <w:lvlText w:val="▪"/>
      <w:lvlJc w:val="left"/>
      <w:pPr>
        <w:ind w:left="21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32AE9CA4">
      <w:start w:val="1"/>
      <w:numFmt w:val="bullet"/>
      <w:lvlText w:val="•"/>
      <w:lvlJc w:val="left"/>
      <w:pPr>
        <w:ind w:left="28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C5527514">
      <w:start w:val="1"/>
      <w:numFmt w:val="bullet"/>
      <w:lvlText w:val="o"/>
      <w:lvlJc w:val="left"/>
      <w:pPr>
        <w:ind w:left="360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117E504E">
      <w:start w:val="1"/>
      <w:numFmt w:val="bullet"/>
      <w:lvlText w:val="▪"/>
      <w:lvlJc w:val="left"/>
      <w:pPr>
        <w:ind w:left="432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2DC6738E">
      <w:start w:val="1"/>
      <w:numFmt w:val="bullet"/>
      <w:lvlText w:val="•"/>
      <w:lvlJc w:val="left"/>
      <w:pPr>
        <w:ind w:left="50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A3EC22A0">
      <w:start w:val="1"/>
      <w:numFmt w:val="bullet"/>
      <w:lvlText w:val="o"/>
      <w:lvlJc w:val="left"/>
      <w:pPr>
        <w:ind w:left="57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BA8E8402">
      <w:start w:val="1"/>
      <w:numFmt w:val="bullet"/>
      <w:lvlText w:val="▪"/>
      <w:lvlJc w:val="left"/>
      <w:pPr>
        <w:ind w:left="648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8" w15:restartNumberingAfterBreak="0">
    <w:nsid w:val="1C022A3D"/>
    <w:multiLevelType w:val="hybridMultilevel"/>
    <w:tmpl w:val="FFCA917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E6E1E4F"/>
    <w:multiLevelType w:val="multilevel"/>
    <w:tmpl w:val="CDE8B9F0"/>
    <w:lvl w:ilvl="0">
      <w:start w:val="1"/>
      <w:numFmt w:val="decimal"/>
      <w:lvlText w:val="%1."/>
      <w:lvlJc w:val="left"/>
      <w:pPr>
        <w:tabs>
          <w:tab w:val="num" w:pos="360"/>
        </w:tabs>
        <w:ind w:left="360" w:hanging="360"/>
      </w:pPr>
    </w:lvl>
    <w:lvl w:ilvl="1">
      <w:start w:val="1"/>
      <w:numFmt w:val="bullet"/>
      <w:lvlText w:val=""/>
      <w:lvlJc w:val="left"/>
      <w:pPr>
        <w:tabs>
          <w:tab w:val="num" w:pos="720"/>
        </w:tabs>
        <w:ind w:left="720" w:hanging="360"/>
      </w:pPr>
      <w:rPr>
        <w:rFonts w:ascii="Symbol" w:hAnsi="Symbol" w:hint="default"/>
      </w:r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4680"/>
        </w:tabs>
        <w:ind w:left="4320" w:hanging="1440"/>
      </w:pPr>
    </w:lvl>
  </w:abstractNum>
  <w:abstractNum w:abstractNumId="10" w15:restartNumberingAfterBreak="0">
    <w:nsid w:val="2724432E"/>
    <w:multiLevelType w:val="hybridMultilevel"/>
    <w:tmpl w:val="F4F4EEE4"/>
    <w:lvl w:ilvl="0" w:tplc="6ACC9324">
      <w:start w:val="1"/>
      <w:numFmt w:val="bullet"/>
      <w:lvlText w:val="•"/>
      <w:lvlJc w:val="left"/>
      <w:pPr>
        <w:ind w:left="1714"/>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536E2EE4">
      <w:start w:val="1"/>
      <w:numFmt w:val="bullet"/>
      <w:lvlText w:val="o"/>
      <w:lvlJc w:val="left"/>
      <w:pPr>
        <w:ind w:left="14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39E67906">
      <w:start w:val="1"/>
      <w:numFmt w:val="bullet"/>
      <w:lvlText w:val="▪"/>
      <w:lvlJc w:val="left"/>
      <w:pPr>
        <w:ind w:left="21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7EF4BC62">
      <w:start w:val="1"/>
      <w:numFmt w:val="bullet"/>
      <w:lvlText w:val="•"/>
      <w:lvlJc w:val="left"/>
      <w:pPr>
        <w:ind w:left="28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AFCE13DA">
      <w:start w:val="1"/>
      <w:numFmt w:val="bullet"/>
      <w:lvlText w:val="o"/>
      <w:lvlJc w:val="left"/>
      <w:pPr>
        <w:ind w:left="36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DCFEA372">
      <w:start w:val="1"/>
      <w:numFmt w:val="bullet"/>
      <w:lvlText w:val="▪"/>
      <w:lvlJc w:val="left"/>
      <w:pPr>
        <w:ind w:left="43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D1BA88FE">
      <w:start w:val="1"/>
      <w:numFmt w:val="bullet"/>
      <w:lvlText w:val="•"/>
      <w:lvlJc w:val="left"/>
      <w:pPr>
        <w:ind w:left="50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1F82136E">
      <w:start w:val="1"/>
      <w:numFmt w:val="bullet"/>
      <w:lvlText w:val="o"/>
      <w:lvlJc w:val="left"/>
      <w:pPr>
        <w:ind w:left="57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AE28BD2C">
      <w:start w:val="1"/>
      <w:numFmt w:val="bullet"/>
      <w:lvlText w:val="▪"/>
      <w:lvlJc w:val="left"/>
      <w:pPr>
        <w:ind w:left="64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11" w15:restartNumberingAfterBreak="0">
    <w:nsid w:val="27970C94"/>
    <w:multiLevelType w:val="multilevel"/>
    <w:tmpl w:val="56D6CA76"/>
    <w:lvl w:ilvl="0">
      <w:start w:val="2"/>
      <w:numFmt w:val="upperLetter"/>
      <w:lvlText w:val="%1"/>
      <w:lvlJc w:val="left"/>
      <w:pPr>
        <w:tabs>
          <w:tab w:val="num" w:pos="360"/>
        </w:tabs>
        <w:ind w:left="360" w:hanging="360"/>
      </w:pPr>
      <w:rPr>
        <w:rFonts w:hint="default"/>
      </w:rPr>
    </w:lvl>
    <w:lvl w:ilvl="1">
      <w:start w:val="1"/>
      <w:numFmt w:val="decimal"/>
      <w:lvlText w:val="%2)"/>
      <w:lvlJc w:val="left"/>
      <w:pPr>
        <w:tabs>
          <w:tab w:val="num" w:pos="720"/>
        </w:tabs>
        <w:ind w:left="720" w:hanging="360"/>
      </w:pPr>
      <w:rPr>
        <w:rFonts w:hint="default"/>
      </w:rPr>
    </w:lvl>
    <w:lvl w:ilvl="2">
      <w:start w:val="1"/>
      <w:numFmt w:val="lowerRoman"/>
      <w:lvlText w:val="%3)"/>
      <w:lvlJc w:val="left"/>
      <w:pPr>
        <w:tabs>
          <w:tab w:val="num" w:pos="1440"/>
        </w:tabs>
        <w:ind w:left="144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Letter"/>
      <w:lvlText w:val="%6."/>
      <w:lvlJc w:val="left"/>
      <w:pPr>
        <w:tabs>
          <w:tab w:val="num" w:pos="2160"/>
        </w:tabs>
        <w:ind w:left="2160" w:hanging="360"/>
      </w:pPr>
      <w:rPr>
        <w:rFonts w:hint="default"/>
      </w:rPr>
    </w:lvl>
    <w:lvl w:ilvl="6">
      <w:start w:val="1"/>
      <w:numFmt w:val="lowerLetter"/>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2" w15:restartNumberingAfterBreak="0">
    <w:nsid w:val="2A1B79C9"/>
    <w:multiLevelType w:val="multilevel"/>
    <w:tmpl w:val="7024A7A8"/>
    <w:lvl w:ilvl="0">
      <w:start w:val="1"/>
      <w:numFmt w:val="decimal"/>
      <w:lvlText w:val="%1.0"/>
      <w:lvlJc w:val="left"/>
      <w:pPr>
        <w:ind w:left="1080" w:hanging="720"/>
      </w:pPr>
      <w:rPr>
        <w:rFonts w:hint="default"/>
      </w:rPr>
    </w:lvl>
    <w:lvl w:ilvl="1">
      <w:start w:val="1"/>
      <w:numFmt w:val="decimal"/>
      <w:lvlText w:val="%1.%2"/>
      <w:lvlJc w:val="left"/>
      <w:pPr>
        <w:ind w:left="1712" w:hanging="720"/>
      </w:pPr>
      <w:rPr>
        <w:rFonts w:hint="default"/>
      </w:rPr>
    </w:lvl>
    <w:lvl w:ilvl="2">
      <w:start w:val="1"/>
      <w:numFmt w:val="decimal"/>
      <w:lvlText w:val="%1.%2.%3"/>
      <w:lvlJc w:val="left"/>
      <w:pPr>
        <w:ind w:left="2880" w:hanging="1080"/>
      </w:pPr>
      <w:rPr>
        <w:rFonts w:hint="default"/>
      </w:rPr>
    </w:lvl>
    <w:lvl w:ilvl="3">
      <w:start w:val="1"/>
      <w:numFmt w:val="decimal"/>
      <w:lvlText w:val="%1.%2.%3.%4"/>
      <w:lvlJc w:val="left"/>
      <w:pPr>
        <w:ind w:left="3600" w:hanging="1080"/>
      </w:pPr>
      <w:rPr>
        <w:rFonts w:hint="default"/>
      </w:rPr>
    </w:lvl>
    <w:lvl w:ilvl="4">
      <w:start w:val="1"/>
      <w:numFmt w:val="decimal"/>
      <w:lvlText w:val="%1.%2.%3.%4.%5"/>
      <w:lvlJc w:val="left"/>
      <w:pPr>
        <w:ind w:left="4680" w:hanging="1440"/>
      </w:pPr>
      <w:rPr>
        <w:rFonts w:hint="default"/>
      </w:rPr>
    </w:lvl>
    <w:lvl w:ilvl="5">
      <w:start w:val="1"/>
      <w:numFmt w:val="decimal"/>
      <w:lvlText w:val="%1.%2.%3.%4.%5.%6"/>
      <w:lvlJc w:val="left"/>
      <w:pPr>
        <w:ind w:left="5760" w:hanging="1800"/>
      </w:pPr>
      <w:rPr>
        <w:rFonts w:hint="default"/>
      </w:rPr>
    </w:lvl>
    <w:lvl w:ilvl="6">
      <w:start w:val="1"/>
      <w:numFmt w:val="decimal"/>
      <w:lvlText w:val="%1.%2.%3.%4.%5.%6.%7"/>
      <w:lvlJc w:val="left"/>
      <w:pPr>
        <w:ind w:left="6840" w:hanging="2160"/>
      </w:pPr>
      <w:rPr>
        <w:rFonts w:hint="default"/>
      </w:rPr>
    </w:lvl>
    <w:lvl w:ilvl="7">
      <w:start w:val="1"/>
      <w:numFmt w:val="decimal"/>
      <w:lvlText w:val="%1.%2.%3.%4.%5.%6.%7.%8"/>
      <w:lvlJc w:val="left"/>
      <w:pPr>
        <w:ind w:left="7560" w:hanging="2160"/>
      </w:pPr>
      <w:rPr>
        <w:rFonts w:hint="default"/>
      </w:rPr>
    </w:lvl>
    <w:lvl w:ilvl="8">
      <w:start w:val="1"/>
      <w:numFmt w:val="decimal"/>
      <w:lvlText w:val="%1.%2.%3.%4.%5.%6.%7.%8.%9"/>
      <w:lvlJc w:val="left"/>
      <w:pPr>
        <w:ind w:left="8640" w:hanging="2520"/>
      </w:pPr>
      <w:rPr>
        <w:rFonts w:hint="default"/>
      </w:rPr>
    </w:lvl>
  </w:abstractNum>
  <w:abstractNum w:abstractNumId="13" w15:restartNumberingAfterBreak="0">
    <w:nsid w:val="2D1A00D3"/>
    <w:multiLevelType w:val="hybridMultilevel"/>
    <w:tmpl w:val="8AB825D4"/>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2D317447"/>
    <w:multiLevelType w:val="hybridMultilevel"/>
    <w:tmpl w:val="A588ECEE"/>
    <w:lvl w:ilvl="0" w:tplc="20000015">
      <w:start w:val="1"/>
      <w:numFmt w:val="upperLetter"/>
      <w:lvlText w:val="%1."/>
      <w:lvlJc w:val="left"/>
      <w:pPr>
        <w:ind w:left="360" w:hanging="360"/>
      </w:pPr>
      <w:rPr>
        <w:rFonts w:hint="default"/>
      </w:rPr>
    </w:lvl>
    <w:lvl w:ilvl="1" w:tplc="20000019" w:tentative="1">
      <w:start w:val="1"/>
      <w:numFmt w:val="lowerLetter"/>
      <w:lvlText w:val="%2."/>
      <w:lvlJc w:val="left"/>
      <w:pPr>
        <w:ind w:left="1080" w:hanging="360"/>
      </w:pPr>
    </w:lvl>
    <w:lvl w:ilvl="2" w:tplc="2000001B" w:tentative="1">
      <w:start w:val="1"/>
      <w:numFmt w:val="lowerRoman"/>
      <w:lvlText w:val="%3."/>
      <w:lvlJc w:val="right"/>
      <w:pPr>
        <w:ind w:left="1800" w:hanging="180"/>
      </w:pPr>
    </w:lvl>
    <w:lvl w:ilvl="3" w:tplc="2000000F" w:tentative="1">
      <w:start w:val="1"/>
      <w:numFmt w:val="decimal"/>
      <w:lvlText w:val="%4."/>
      <w:lvlJc w:val="left"/>
      <w:pPr>
        <w:ind w:left="2520" w:hanging="360"/>
      </w:pPr>
    </w:lvl>
    <w:lvl w:ilvl="4" w:tplc="20000019" w:tentative="1">
      <w:start w:val="1"/>
      <w:numFmt w:val="lowerLetter"/>
      <w:lvlText w:val="%5."/>
      <w:lvlJc w:val="left"/>
      <w:pPr>
        <w:ind w:left="3240" w:hanging="360"/>
      </w:pPr>
    </w:lvl>
    <w:lvl w:ilvl="5" w:tplc="2000001B" w:tentative="1">
      <w:start w:val="1"/>
      <w:numFmt w:val="lowerRoman"/>
      <w:lvlText w:val="%6."/>
      <w:lvlJc w:val="right"/>
      <w:pPr>
        <w:ind w:left="3960" w:hanging="180"/>
      </w:pPr>
    </w:lvl>
    <w:lvl w:ilvl="6" w:tplc="2000000F" w:tentative="1">
      <w:start w:val="1"/>
      <w:numFmt w:val="decimal"/>
      <w:lvlText w:val="%7."/>
      <w:lvlJc w:val="left"/>
      <w:pPr>
        <w:ind w:left="4680" w:hanging="360"/>
      </w:pPr>
    </w:lvl>
    <w:lvl w:ilvl="7" w:tplc="20000019" w:tentative="1">
      <w:start w:val="1"/>
      <w:numFmt w:val="lowerLetter"/>
      <w:lvlText w:val="%8."/>
      <w:lvlJc w:val="left"/>
      <w:pPr>
        <w:ind w:left="5400" w:hanging="360"/>
      </w:pPr>
    </w:lvl>
    <w:lvl w:ilvl="8" w:tplc="2000001B" w:tentative="1">
      <w:start w:val="1"/>
      <w:numFmt w:val="lowerRoman"/>
      <w:lvlText w:val="%9."/>
      <w:lvlJc w:val="right"/>
      <w:pPr>
        <w:ind w:left="6120" w:hanging="180"/>
      </w:pPr>
    </w:lvl>
  </w:abstractNum>
  <w:abstractNum w:abstractNumId="15" w15:restartNumberingAfterBreak="0">
    <w:nsid w:val="3150779E"/>
    <w:multiLevelType w:val="multilevel"/>
    <w:tmpl w:val="7024A7A8"/>
    <w:lvl w:ilvl="0">
      <w:start w:val="1"/>
      <w:numFmt w:val="decimal"/>
      <w:lvlText w:val="%1.0"/>
      <w:lvlJc w:val="left"/>
      <w:pPr>
        <w:ind w:left="1080" w:hanging="720"/>
      </w:pPr>
      <w:rPr>
        <w:rFonts w:hint="default"/>
      </w:rPr>
    </w:lvl>
    <w:lvl w:ilvl="1">
      <w:start w:val="1"/>
      <w:numFmt w:val="decimal"/>
      <w:lvlText w:val="%1.%2"/>
      <w:lvlJc w:val="left"/>
      <w:pPr>
        <w:ind w:left="1712" w:hanging="720"/>
      </w:pPr>
      <w:rPr>
        <w:rFonts w:hint="default"/>
      </w:rPr>
    </w:lvl>
    <w:lvl w:ilvl="2">
      <w:start w:val="1"/>
      <w:numFmt w:val="decimal"/>
      <w:lvlText w:val="%1.%2.%3"/>
      <w:lvlJc w:val="left"/>
      <w:pPr>
        <w:ind w:left="2880" w:hanging="1080"/>
      </w:pPr>
      <w:rPr>
        <w:rFonts w:hint="default"/>
      </w:rPr>
    </w:lvl>
    <w:lvl w:ilvl="3">
      <w:start w:val="1"/>
      <w:numFmt w:val="decimal"/>
      <w:lvlText w:val="%1.%2.%3.%4"/>
      <w:lvlJc w:val="left"/>
      <w:pPr>
        <w:ind w:left="3600" w:hanging="1080"/>
      </w:pPr>
      <w:rPr>
        <w:rFonts w:hint="default"/>
      </w:rPr>
    </w:lvl>
    <w:lvl w:ilvl="4">
      <w:start w:val="1"/>
      <w:numFmt w:val="decimal"/>
      <w:lvlText w:val="%1.%2.%3.%4.%5"/>
      <w:lvlJc w:val="left"/>
      <w:pPr>
        <w:ind w:left="4680" w:hanging="1440"/>
      </w:pPr>
      <w:rPr>
        <w:rFonts w:hint="default"/>
      </w:rPr>
    </w:lvl>
    <w:lvl w:ilvl="5">
      <w:start w:val="1"/>
      <w:numFmt w:val="decimal"/>
      <w:lvlText w:val="%1.%2.%3.%4.%5.%6"/>
      <w:lvlJc w:val="left"/>
      <w:pPr>
        <w:ind w:left="5760" w:hanging="1800"/>
      </w:pPr>
      <w:rPr>
        <w:rFonts w:hint="default"/>
      </w:rPr>
    </w:lvl>
    <w:lvl w:ilvl="6">
      <w:start w:val="1"/>
      <w:numFmt w:val="decimal"/>
      <w:lvlText w:val="%1.%2.%3.%4.%5.%6.%7"/>
      <w:lvlJc w:val="left"/>
      <w:pPr>
        <w:ind w:left="6840" w:hanging="2160"/>
      </w:pPr>
      <w:rPr>
        <w:rFonts w:hint="default"/>
      </w:rPr>
    </w:lvl>
    <w:lvl w:ilvl="7">
      <w:start w:val="1"/>
      <w:numFmt w:val="decimal"/>
      <w:lvlText w:val="%1.%2.%3.%4.%5.%6.%7.%8"/>
      <w:lvlJc w:val="left"/>
      <w:pPr>
        <w:ind w:left="7560" w:hanging="2160"/>
      </w:pPr>
      <w:rPr>
        <w:rFonts w:hint="default"/>
      </w:rPr>
    </w:lvl>
    <w:lvl w:ilvl="8">
      <w:start w:val="1"/>
      <w:numFmt w:val="decimal"/>
      <w:lvlText w:val="%1.%2.%3.%4.%5.%6.%7.%8.%9"/>
      <w:lvlJc w:val="left"/>
      <w:pPr>
        <w:ind w:left="8640" w:hanging="2520"/>
      </w:pPr>
      <w:rPr>
        <w:rFonts w:hint="default"/>
      </w:rPr>
    </w:lvl>
  </w:abstractNum>
  <w:abstractNum w:abstractNumId="16" w15:restartNumberingAfterBreak="0">
    <w:nsid w:val="35595B56"/>
    <w:multiLevelType w:val="multilevel"/>
    <w:tmpl w:val="866EB498"/>
    <w:lvl w:ilvl="0">
      <w:start w:val="2"/>
      <w:numFmt w:val="upperLetter"/>
      <w:pStyle w:val="Heading3"/>
      <w:lvlText w:val="%1"/>
      <w:lvlJc w:val="left"/>
      <w:pPr>
        <w:tabs>
          <w:tab w:val="num" w:pos="360"/>
        </w:tabs>
        <w:ind w:left="360" w:hanging="360"/>
      </w:pPr>
      <w:rPr>
        <w:rFonts w:hint="default"/>
      </w:rPr>
    </w:lvl>
    <w:lvl w:ilvl="1">
      <w:start w:val="1"/>
      <w:numFmt w:val="decimal"/>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7" w15:restartNumberingAfterBreak="0">
    <w:nsid w:val="39570A47"/>
    <w:multiLevelType w:val="hybridMultilevel"/>
    <w:tmpl w:val="7004AD96"/>
    <w:lvl w:ilvl="0" w:tplc="04090001">
      <w:start w:val="1"/>
      <w:numFmt w:val="bullet"/>
      <w:lvlText w:val=""/>
      <w:lvlJc w:val="left"/>
      <w:pPr>
        <w:ind w:left="1352"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8" w15:restartNumberingAfterBreak="0">
    <w:nsid w:val="409607E3"/>
    <w:multiLevelType w:val="multilevel"/>
    <w:tmpl w:val="56D6CA76"/>
    <w:lvl w:ilvl="0">
      <w:start w:val="2"/>
      <w:numFmt w:val="upperLetter"/>
      <w:lvlText w:val="%1"/>
      <w:lvlJc w:val="left"/>
      <w:pPr>
        <w:tabs>
          <w:tab w:val="num" w:pos="360"/>
        </w:tabs>
        <w:ind w:left="360" w:hanging="360"/>
      </w:pPr>
      <w:rPr>
        <w:rFonts w:hint="default"/>
      </w:rPr>
    </w:lvl>
    <w:lvl w:ilvl="1">
      <w:start w:val="1"/>
      <w:numFmt w:val="decimal"/>
      <w:lvlText w:val="%2)"/>
      <w:lvlJc w:val="left"/>
      <w:pPr>
        <w:tabs>
          <w:tab w:val="num" w:pos="720"/>
        </w:tabs>
        <w:ind w:left="720" w:hanging="360"/>
      </w:pPr>
      <w:rPr>
        <w:rFonts w:hint="default"/>
      </w:rPr>
    </w:lvl>
    <w:lvl w:ilvl="2">
      <w:start w:val="1"/>
      <w:numFmt w:val="lowerRoman"/>
      <w:lvlText w:val="%3)"/>
      <w:lvlJc w:val="left"/>
      <w:pPr>
        <w:tabs>
          <w:tab w:val="num" w:pos="1440"/>
        </w:tabs>
        <w:ind w:left="144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Letter"/>
      <w:lvlText w:val="%6."/>
      <w:lvlJc w:val="left"/>
      <w:pPr>
        <w:tabs>
          <w:tab w:val="num" w:pos="2160"/>
        </w:tabs>
        <w:ind w:left="2160" w:hanging="360"/>
      </w:pPr>
      <w:rPr>
        <w:rFonts w:hint="default"/>
      </w:rPr>
    </w:lvl>
    <w:lvl w:ilvl="6">
      <w:start w:val="1"/>
      <w:numFmt w:val="lowerLetter"/>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9" w15:restartNumberingAfterBreak="0">
    <w:nsid w:val="41163080"/>
    <w:multiLevelType w:val="multilevel"/>
    <w:tmpl w:val="56D6CA76"/>
    <w:lvl w:ilvl="0">
      <w:start w:val="2"/>
      <w:numFmt w:val="upperLetter"/>
      <w:lvlText w:val="%1"/>
      <w:lvlJc w:val="left"/>
      <w:pPr>
        <w:tabs>
          <w:tab w:val="num" w:pos="360"/>
        </w:tabs>
        <w:ind w:left="360" w:hanging="360"/>
      </w:pPr>
      <w:rPr>
        <w:rFonts w:hint="default"/>
      </w:rPr>
    </w:lvl>
    <w:lvl w:ilvl="1">
      <w:start w:val="1"/>
      <w:numFmt w:val="decimal"/>
      <w:lvlText w:val="%2)"/>
      <w:lvlJc w:val="left"/>
      <w:pPr>
        <w:tabs>
          <w:tab w:val="num" w:pos="720"/>
        </w:tabs>
        <w:ind w:left="720" w:hanging="360"/>
      </w:pPr>
      <w:rPr>
        <w:rFonts w:hint="default"/>
      </w:rPr>
    </w:lvl>
    <w:lvl w:ilvl="2">
      <w:start w:val="1"/>
      <w:numFmt w:val="lowerRoman"/>
      <w:lvlText w:val="%3)"/>
      <w:lvlJc w:val="left"/>
      <w:pPr>
        <w:tabs>
          <w:tab w:val="num" w:pos="1440"/>
        </w:tabs>
        <w:ind w:left="144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Letter"/>
      <w:lvlText w:val="%6."/>
      <w:lvlJc w:val="left"/>
      <w:pPr>
        <w:tabs>
          <w:tab w:val="num" w:pos="2160"/>
        </w:tabs>
        <w:ind w:left="2160" w:hanging="360"/>
      </w:pPr>
      <w:rPr>
        <w:rFonts w:hint="default"/>
      </w:rPr>
    </w:lvl>
    <w:lvl w:ilvl="6">
      <w:start w:val="1"/>
      <w:numFmt w:val="lowerLetter"/>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0" w15:restartNumberingAfterBreak="0">
    <w:nsid w:val="47D45E8D"/>
    <w:multiLevelType w:val="multilevel"/>
    <w:tmpl w:val="139EE4A4"/>
    <w:lvl w:ilvl="0">
      <w:start w:val="1"/>
      <w:numFmt w:val="decimal"/>
      <w:lvlText w:val="%1."/>
      <w:lvlJc w:val="left"/>
      <w:pPr>
        <w:tabs>
          <w:tab w:val="num" w:pos="360"/>
        </w:tabs>
        <w:ind w:left="360" w:hanging="360"/>
      </w:pPr>
    </w:lvl>
    <w:lvl w:ilvl="1">
      <w:start w:val="1"/>
      <w:numFmt w:val="bullet"/>
      <w:lvlText w:val=""/>
      <w:lvlJc w:val="left"/>
      <w:pPr>
        <w:tabs>
          <w:tab w:val="num" w:pos="720"/>
        </w:tabs>
        <w:ind w:left="720" w:hanging="360"/>
      </w:pPr>
      <w:rPr>
        <w:rFonts w:ascii="Symbol" w:hAnsi="Symbol" w:hint="default"/>
      </w:r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4680"/>
        </w:tabs>
        <w:ind w:left="4320" w:hanging="1440"/>
      </w:pPr>
    </w:lvl>
  </w:abstractNum>
  <w:abstractNum w:abstractNumId="21" w15:restartNumberingAfterBreak="0">
    <w:nsid w:val="492E4027"/>
    <w:multiLevelType w:val="hybridMultilevel"/>
    <w:tmpl w:val="C242CEB8"/>
    <w:lvl w:ilvl="0" w:tplc="08090017">
      <w:start w:val="1"/>
      <w:numFmt w:val="lowerLetter"/>
      <w:lvlText w:val="%1)"/>
      <w:lvlJc w:val="left"/>
      <w:pPr>
        <w:tabs>
          <w:tab w:val="num" w:pos="1080"/>
        </w:tabs>
        <w:ind w:left="1080" w:hanging="360"/>
      </w:pPr>
    </w:lvl>
    <w:lvl w:ilvl="1" w:tplc="08090019" w:tentative="1">
      <w:start w:val="1"/>
      <w:numFmt w:val="lowerLetter"/>
      <w:lvlText w:val="%2."/>
      <w:lvlJc w:val="left"/>
      <w:pPr>
        <w:tabs>
          <w:tab w:val="num" w:pos="1800"/>
        </w:tabs>
        <w:ind w:left="1800" w:hanging="360"/>
      </w:pPr>
    </w:lvl>
    <w:lvl w:ilvl="2" w:tplc="0809001B" w:tentative="1">
      <w:start w:val="1"/>
      <w:numFmt w:val="lowerRoman"/>
      <w:lvlText w:val="%3."/>
      <w:lvlJc w:val="right"/>
      <w:pPr>
        <w:tabs>
          <w:tab w:val="num" w:pos="2520"/>
        </w:tabs>
        <w:ind w:left="2520" w:hanging="180"/>
      </w:pPr>
    </w:lvl>
    <w:lvl w:ilvl="3" w:tplc="0809000F" w:tentative="1">
      <w:start w:val="1"/>
      <w:numFmt w:val="decimal"/>
      <w:lvlText w:val="%4."/>
      <w:lvlJc w:val="left"/>
      <w:pPr>
        <w:tabs>
          <w:tab w:val="num" w:pos="3240"/>
        </w:tabs>
        <w:ind w:left="3240" w:hanging="360"/>
      </w:pPr>
    </w:lvl>
    <w:lvl w:ilvl="4" w:tplc="08090019" w:tentative="1">
      <w:start w:val="1"/>
      <w:numFmt w:val="lowerLetter"/>
      <w:lvlText w:val="%5."/>
      <w:lvlJc w:val="left"/>
      <w:pPr>
        <w:tabs>
          <w:tab w:val="num" w:pos="3960"/>
        </w:tabs>
        <w:ind w:left="3960" w:hanging="360"/>
      </w:pPr>
    </w:lvl>
    <w:lvl w:ilvl="5" w:tplc="0809001B" w:tentative="1">
      <w:start w:val="1"/>
      <w:numFmt w:val="lowerRoman"/>
      <w:lvlText w:val="%6."/>
      <w:lvlJc w:val="right"/>
      <w:pPr>
        <w:tabs>
          <w:tab w:val="num" w:pos="4680"/>
        </w:tabs>
        <w:ind w:left="4680" w:hanging="180"/>
      </w:pPr>
    </w:lvl>
    <w:lvl w:ilvl="6" w:tplc="0809000F" w:tentative="1">
      <w:start w:val="1"/>
      <w:numFmt w:val="decimal"/>
      <w:lvlText w:val="%7."/>
      <w:lvlJc w:val="left"/>
      <w:pPr>
        <w:tabs>
          <w:tab w:val="num" w:pos="5400"/>
        </w:tabs>
        <w:ind w:left="5400" w:hanging="360"/>
      </w:pPr>
    </w:lvl>
    <w:lvl w:ilvl="7" w:tplc="08090019" w:tentative="1">
      <w:start w:val="1"/>
      <w:numFmt w:val="lowerLetter"/>
      <w:lvlText w:val="%8."/>
      <w:lvlJc w:val="left"/>
      <w:pPr>
        <w:tabs>
          <w:tab w:val="num" w:pos="6120"/>
        </w:tabs>
        <w:ind w:left="6120" w:hanging="360"/>
      </w:pPr>
    </w:lvl>
    <w:lvl w:ilvl="8" w:tplc="0809001B" w:tentative="1">
      <w:start w:val="1"/>
      <w:numFmt w:val="lowerRoman"/>
      <w:lvlText w:val="%9."/>
      <w:lvlJc w:val="right"/>
      <w:pPr>
        <w:tabs>
          <w:tab w:val="num" w:pos="6840"/>
        </w:tabs>
        <w:ind w:left="6840" w:hanging="180"/>
      </w:pPr>
    </w:lvl>
  </w:abstractNum>
  <w:abstractNum w:abstractNumId="22" w15:restartNumberingAfterBreak="0">
    <w:nsid w:val="4C0402B5"/>
    <w:multiLevelType w:val="hybridMultilevel"/>
    <w:tmpl w:val="F4FC0660"/>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3" w15:restartNumberingAfterBreak="0">
    <w:nsid w:val="51AB64E8"/>
    <w:multiLevelType w:val="hybridMultilevel"/>
    <w:tmpl w:val="E826B06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51BF43DF"/>
    <w:multiLevelType w:val="multilevel"/>
    <w:tmpl w:val="C428CB8A"/>
    <w:lvl w:ilvl="0">
      <w:start w:val="1"/>
      <w:numFmt w:val="decimal"/>
      <w:lvlText w:val="%1"/>
      <w:lvlJc w:val="left"/>
      <w:pPr>
        <w:tabs>
          <w:tab w:val="num" w:pos="432"/>
        </w:tabs>
        <w:ind w:left="432" w:hanging="432"/>
      </w:pPr>
    </w:lvl>
    <w:lvl w:ilvl="1">
      <w:start w:val="1"/>
      <w:numFmt w:val="decimal"/>
      <w:lvlText w:val="%1.%2"/>
      <w:lvlJc w:val="left"/>
      <w:pPr>
        <w:tabs>
          <w:tab w:val="num" w:pos="576"/>
        </w:tabs>
        <w:ind w:left="576" w:hanging="576"/>
      </w:pPr>
      <w:rPr>
        <w:b w:val="0"/>
      </w:rPr>
    </w:lvl>
    <w:lvl w:ilvl="2">
      <w:start w:val="1"/>
      <w:numFmt w:val="decimal"/>
      <w:lvlText w:val="%1.%2.%3"/>
      <w:lvlJc w:val="left"/>
      <w:pPr>
        <w:tabs>
          <w:tab w:val="num" w:pos="720"/>
        </w:tabs>
        <w:ind w:left="720" w:hanging="720"/>
      </w:pPr>
    </w:lvl>
    <w:lvl w:ilvl="3">
      <w:start w:val="1"/>
      <w:numFmt w:val="decimal"/>
      <w:lvlText w:val="%1.%2.%3.%4"/>
      <w:lvlJc w:val="left"/>
      <w:pPr>
        <w:tabs>
          <w:tab w:val="num" w:pos="864"/>
        </w:tabs>
        <w:ind w:left="864" w:hanging="864"/>
      </w:p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25" w15:restartNumberingAfterBreak="0">
    <w:nsid w:val="52F833EC"/>
    <w:multiLevelType w:val="hybridMultilevel"/>
    <w:tmpl w:val="2C2C0C56"/>
    <w:lvl w:ilvl="0" w:tplc="9EC80718">
      <w:start w:val="1"/>
      <w:numFmt w:val="bullet"/>
      <w:lvlText w:val="•"/>
      <w:lvlJc w:val="left"/>
      <w:pPr>
        <w:ind w:left="1714"/>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6BF8A016">
      <w:start w:val="1"/>
      <w:numFmt w:val="bullet"/>
      <w:lvlText w:val="o"/>
      <w:lvlJc w:val="left"/>
      <w:pPr>
        <w:ind w:left="14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1A9E974A">
      <w:start w:val="1"/>
      <w:numFmt w:val="bullet"/>
      <w:lvlText w:val="▪"/>
      <w:lvlJc w:val="left"/>
      <w:pPr>
        <w:ind w:left="21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A10CBB84">
      <w:start w:val="1"/>
      <w:numFmt w:val="bullet"/>
      <w:lvlText w:val="•"/>
      <w:lvlJc w:val="left"/>
      <w:pPr>
        <w:ind w:left="28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55A6338C">
      <w:start w:val="1"/>
      <w:numFmt w:val="bullet"/>
      <w:lvlText w:val="o"/>
      <w:lvlJc w:val="left"/>
      <w:pPr>
        <w:ind w:left="36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DF0EA08A">
      <w:start w:val="1"/>
      <w:numFmt w:val="bullet"/>
      <w:lvlText w:val="▪"/>
      <w:lvlJc w:val="left"/>
      <w:pPr>
        <w:ind w:left="43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7E920B7C">
      <w:start w:val="1"/>
      <w:numFmt w:val="bullet"/>
      <w:lvlText w:val="•"/>
      <w:lvlJc w:val="left"/>
      <w:pPr>
        <w:ind w:left="50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ED68388A">
      <w:start w:val="1"/>
      <w:numFmt w:val="bullet"/>
      <w:lvlText w:val="o"/>
      <w:lvlJc w:val="left"/>
      <w:pPr>
        <w:ind w:left="57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54548946">
      <w:start w:val="1"/>
      <w:numFmt w:val="bullet"/>
      <w:lvlText w:val="▪"/>
      <w:lvlJc w:val="left"/>
      <w:pPr>
        <w:ind w:left="64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26" w15:restartNumberingAfterBreak="0">
    <w:nsid w:val="54FB5772"/>
    <w:multiLevelType w:val="multilevel"/>
    <w:tmpl w:val="7E04E09A"/>
    <w:lvl w:ilvl="0">
      <w:start w:val="2"/>
      <w:numFmt w:val="upperLetter"/>
      <w:lvlText w:val="%1"/>
      <w:lvlJc w:val="left"/>
      <w:pPr>
        <w:tabs>
          <w:tab w:val="num" w:pos="360"/>
        </w:tabs>
        <w:ind w:left="360" w:hanging="360"/>
      </w:pPr>
      <w:rPr>
        <w:rFonts w:hint="default"/>
      </w:rPr>
    </w:lvl>
    <w:lvl w:ilvl="1">
      <w:start w:val="1"/>
      <w:numFmt w:val="decimal"/>
      <w:lvlRestart w:val="0"/>
      <w:lvlText w:val="%1%2)"/>
      <w:lvlJc w:val="left"/>
      <w:pPr>
        <w:tabs>
          <w:tab w:val="num" w:pos="720"/>
        </w:tabs>
        <w:ind w:left="720" w:hanging="360"/>
      </w:pPr>
      <w:rPr>
        <w:rFonts w:hint="default"/>
      </w:rPr>
    </w:lvl>
    <w:lvl w:ilvl="2">
      <w:start w:val="1"/>
      <w:numFmt w:val="lowerRoman"/>
      <w:lvlText w:val="%3)"/>
      <w:lvlJc w:val="left"/>
      <w:pPr>
        <w:tabs>
          <w:tab w:val="num" w:pos="1440"/>
        </w:tabs>
        <w:ind w:left="144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7" w15:restartNumberingAfterBreak="0">
    <w:nsid w:val="55A7414D"/>
    <w:multiLevelType w:val="multilevel"/>
    <w:tmpl w:val="C8B212C0"/>
    <w:lvl w:ilvl="0">
      <w:start w:val="1"/>
      <w:numFmt w:val="decimal"/>
      <w:lvlText w:val="%1."/>
      <w:lvlJc w:val="left"/>
      <w:pPr>
        <w:tabs>
          <w:tab w:val="num" w:pos="360"/>
        </w:tabs>
        <w:ind w:left="360" w:hanging="360"/>
      </w:pPr>
    </w:lvl>
    <w:lvl w:ilvl="1">
      <w:start w:val="1"/>
      <w:numFmt w:val="bullet"/>
      <w:lvlText w:val=""/>
      <w:lvlJc w:val="left"/>
      <w:pPr>
        <w:tabs>
          <w:tab w:val="num" w:pos="720"/>
        </w:tabs>
        <w:ind w:left="720" w:hanging="360"/>
      </w:pPr>
      <w:rPr>
        <w:rFonts w:ascii="Symbol" w:hAnsi="Symbol" w:hint="default"/>
      </w:r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4680"/>
        </w:tabs>
        <w:ind w:left="4320" w:hanging="1440"/>
      </w:pPr>
    </w:lvl>
  </w:abstractNum>
  <w:abstractNum w:abstractNumId="28" w15:restartNumberingAfterBreak="0">
    <w:nsid w:val="55D80BD0"/>
    <w:multiLevelType w:val="multilevel"/>
    <w:tmpl w:val="DB004A14"/>
    <w:lvl w:ilvl="0">
      <w:start w:val="1"/>
      <w:numFmt w:val="bullet"/>
      <w:lvlText w:val=""/>
      <w:lvlJc w:val="left"/>
      <w:pPr>
        <w:tabs>
          <w:tab w:val="num" w:pos="1440"/>
        </w:tabs>
        <w:ind w:left="1440" w:hanging="360"/>
      </w:pPr>
      <w:rPr>
        <w:rFonts w:ascii="Symbol" w:hAnsi="Symbol" w:hint="default"/>
      </w:rPr>
    </w:lvl>
    <w:lvl w:ilvl="1">
      <w:start w:val="1"/>
      <w:numFmt w:val="bullet"/>
      <w:lvlText w:val=""/>
      <w:lvlJc w:val="left"/>
      <w:pPr>
        <w:tabs>
          <w:tab w:val="num" w:pos="720"/>
        </w:tabs>
        <w:ind w:left="720" w:hanging="360"/>
      </w:pPr>
      <w:rPr>
        <w:rFonts w:ascii="Symbol" w:hAnsi="Symbol" w:hint="default"/>
      </w:r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4680"/>
        </w:tabs>
        <w:ind w:left="4320" w:hanging="1440"/>
      </w:pPr>
    </w:lvl>
  </w:abstractNum>
  <w:abstractNum w:abstractNumId="29" w15:restartNumberingAfterBreak="0">
    <w:nsid w:val="5AF234CF"/>
    <w:multiLevelType w:val="hybridMultilevel"/>
    <w:tmpl w:val="4008BC9C"/>
    <w:lvl w:ilvl="0" w:tplc="59767700">
      <w:start w:val="1"/>
      <w:numFmt w:val="decimal"/>
      <w:lvlText w:val="%1."/>
      <w:lvlJc w:val="left"/>
      <w:pPr>
        <w:ind w:left="1714"/>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DDF49AE0">
      <w:start w:val="1"/>
      <w:numFmt w:val="bullet"/>
      <w:lvlText w:val="•"/>
      <w:lvlJc w:val="left"/>
      <w:pPr>
        <w:ind w:left="2434"/>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27F67824">
      <w:start w:val="1"/>
      <w:numFmt w:val="bullet"/>
      <w:lvlText w:val="▪"/>
      <w:lvlJc w:val="left"/>
      <w:pPr>
        <w:ind w:left="21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961E69D4">
      <w:start w:val="1"/>
      <w:numFmt w:val="bullet"/>
      <w:lvlText w:val="•"/>
      <w:lvlJc w:val="left"/>
      <w:pPr>
        <w:ind w:left="28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7666AAC4">
      <w:start w:val="1"/>
      <w:numFmt w:val="bullet"/>
      <w:lvlText w:val="o"/>
      <w:lvlJc w:val="left"/>
      <w:pPr>
        <w:ind w:left="36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C86EB2B4">
      <w:start w:val="1"/>
      <w:numFmt w:val="bullet"/>
      <w:lvlText w:val="▪"/>
      <w:lvlJc w:val="left"/>
      <w:pPr>
        <w:ind w:left="43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493CF8AA">
      <w:start w:val="1"/>
      <w:numFmt w:val="bullet"/>
      <w:lvlText w:val="•"/>
      <w:lvlJc w:val="left"/>
      <w:pPr>
        <w:ind w:left="50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29168BAC">
      <w:start w:val="1"/>
      <w:numFmt w:val="bullet"/>
      <w:lvlText w:val="o"/>
      <w:lvlJc w:val="left"/>
      <w:pPr>
        <w:ind w:left="57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F0D81A1A">
      <w:start w:val="1"/>
      <w:numFmt w:val="bullet"/>
      <w:lvlText w:val="▪"/>
      <w:lvlJc w:val="left"/>
      <w:pPr>
        <w:ind w:left="64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30" w15:restartNumberingAfterBreak="0">
    <w:nsid w:val="5C660A18"/>
    <w:multiLevelType w:val="hybridMultilevel"/>
    <w:tmpl w:val="D7A09F46"/>
    <w:lvl w:ilvl="0" w:tplc="08090017">
      <w:start w:val="1"/>
      <w:numFmt w:val="lowerLetter"/>
      <w:lvlText w:val="%1)"/>
      <w:lvlJc w:val="left"/>
      <w:pPr>
        <w:tabs>
          <w:tab w:val="num" w:pos="1080"/>
        </w:tabs>
        <w:ind w:left="1080" w:hanging="360"/>
      </w:pPr>
    </w:lvl>
    <w:lvl w:ilvl="1" w:tplc="08090019" w:tentative="1">
      <w:start w:val="1"/>
      <w:numFmt w:val="lowerLetter"/>
      <w:lvlText w:val="%2."/>
      <w:lvlJc w:val="left"/>
      <w:pPr>
        <w:tabs>
          <w:tab w:val="num" w:pos="1800"/>
        </w:tabs>
        <w:ind w:left="1800" w:hanging="360"/>
      </w:pPr>
    </w:lvl>
    <w:lvl w:ilvl="2" w:tplc="0809001B" w:tentative="1">
      <w:start w:val="1"/>
      <w:numFmt w:val="lowerRoman"/>
      <w:lvlText w:val="%3."/>
      <w:lvlJc w:val="right"/>
      <w:pPr>
        <w:tabs>
          <w:tab w:val="num" w:pos="2520"/>
        </w:tabs>
        <w:ind w:left="2520" w:hanging="180"/>
      </w:pPr>
    </w:lvl>
    <w:lvl w:ilvl="3" w:tplc="0809000F" w:tentative="1">
      <w:start w:val="1"/>
      <w:numFmt w:val="decimal"/>
      <w:lvlText w:val="%4."/>
      <w:lvlJc w:val="left"/>
      <w:pPr>
        <w:tabs>
          <w:tab w:val="num" w:pos="3240"/>
        </w:tabs>
        <w:ind w:left="3240" w:hanging="360"/>
      </w:pPr>
    </w:lvl>
    <w:lvl w:ilvl="4" w:tplc="08090019" w:tentative="1">
      <w:start w:val="1"/>
      <w:numFmt w:val="lowerLetter"/>
      <w:lvlText w:val="%5."/>
      <w:lvlJc w:val="left"/>
      <w:pPr>
        <w:tabs>
          <w:tab w:val="num" w:pos="3960"/>
        </w:tabs>
        <w:ind w:left="3960" w:hanging="360"/>
      </w:pPr>
    </w:lvl>
    <w:lvl w:ilvl="5" w:tplc="0809001B" w:tentative="1">
      <w:start w:val="1"/>
      <w:numFmt w:val="lowerRoman"/>
      <w:lvlText w:val="%6."/>
      <w:lvlJc w:val="right"/>
      <w:pPr>
        <w:tabs>
          <w:tab w:val="num" w:pos="4680"/>
        </w:tabs>
        <w:ind w:left="4680" w:hanging="180"/>
      </w:pPr>
    </w:lvl>
    <w:lvl w:ilvl="6" w:tplc="0809000F" w:tentative="1">
      <w:start w:val="1"/>
      <w:numFmt w:val="decimal"/>
      <w:lvlText w:val="%7."/>
      <w:lvlJc w:val="left"/>
      <w:pPr>
        <w:tabs>
          <w:tab w:val="num" w:pos="5400"/>
        </w:tabs>
        <w:ind w:left="5400" w:hanging="360"/>
      </w:pPr>
    </w:lvl>
    <w:lvl w:ilvl="7" w:tplc="08090019" w:tentative="1">
      <w:start w:val="1"/>
      <w:numFmt w:val="lowerLetter"/>
      <w:lvlText w:val="%8."/>
      <w:lvlJc w:val="left"/>
      <w:pPr>
        <w:tabs>
          <w:tab w:val="num" w:pos="6120"/>
        </w:tabs>
        <w:ind w:left="6120" w:hanging="360"/>
      </w:pPr>
    </w:lvl>
    <w:lvl w:ilvl="8" w:tplc="0809001B" w:tentative="1">
      <w:start w:val="1"/>
      <w:numFmt w:val="lowerRoman"/>
      <w:lvlText w:val="%9."/>
      <w:lvlJc w:val="right"/>
      <w:pPr>
        <w:tabs>
          <w:tab w:val="num" w:pos="6840"/>
        </w:tabs>
        <w:ind w:left="6840" w:hanging="180"/>
      </w:pPr>
    </w:lvl>
  </w:abstractNum>
  <w:abstractNum w:abstractNumId="31" w15:restartNumberingAfterBreak="0">
    <w:nsid w:val="5C7F38E5"/>
    <w:multiLevelType w:val="hybridMultilevel"/>
    <w:tmpl w:val="CE3EBD8A"/>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32" w15:restartNumberingAfterBreak="0">
    <w:nsid w:val="5D961133"/>
    <w:multiLevelType w:val="hybridMultilevel"/>
    <w:tmpl w:val="19E24218"/>
    <w:lvl w:ilvl="0" w:tplc="237A4308">
      <w:start w:val="1"/>
      <w:numFmt w:val="bullet"/>
      <w:lvlText w:val="•"/>
      <w:lvlJc w:val="left"/>
      <w:pPr>
        <w:ind w:left="1714"/>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EE92ED88">
      <w:start w:val="1"/>
      <w:numFmt w:val="bullet"/>
      <w:lvlText w:val="o"/>
      <w:lvlJc w:val="left"/>
      <w:pPr>
        <w:ind w:left="14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FE2A46CE">
      <w:start w:val="1"/>
      <w:numFmt w:val="bullet"/>
      <w:lvlText w:val="▪"/>
      <w:lvlJc w:val="left"/>
      <w:pPr>
        <w:ind w:left="21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9DFEB664">
      <w:start w:val="1"/>
      <w:numFmt w:val="bullet"/>
      <w:lvlText w:val="•"/>
      <w:lvlJc w:val="left"/>
      <w:pPr>
        <w:ind w:left="28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AA7605F6">
      <w:start w:val="1"/>
      <w:numFmt w:val="bullet"/>
      <w:lvlText w:val="o"/>
      <w:lvlJc w:val="left"/>
      <w:pPr>
        <w:ind w:left="36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262026B4">
      <w:start w:val="1"/>
      <w:numFmt w:val="bullet"/>
      <w:lvlText w:val="▪"/>
      <w:lvlJc w:val="left"/>
      <w:pPr>
        <w:ind w:left="43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41E43A02">
      <w:start w:val="1"/>
      <w:numFmt w:val="bullet"/>
      <w:lvlText w:val="•"/>
      <w:lvlJc w:val="left"/>
      <w:pPr>
        <w:ind w:left="50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E52C443E">
      <w:start w:val="1"/>
      <w:numFmt w:val="bullet"/>
      <w:lvlText w:val="o"/>
      <w:lvlJc w:val="left"/>
      <w:pPr>
        <w:ind w:left="57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5E880350">
      <w:start w:val="1"/>
      <w:numFmt w:val="bullet"/>
      <w:lvlText w:val="▪"/>
      <w:lvlJc w:val="left"/>
      <w:pPr>
        <w:ind w:left="64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33" w15:restartNumberingAfterBreak="0">
    <w:nsid w:val="62DD15A9"/>
    <w:multiLevelType w:val="hybridMultilevel"/>
    <w:tmpl w:val="45808E22"/>
    <w:lvl w:ilvl="0" w:tplc="08090017">
      <w:start w:val="1"/>
      <w:numFmt w:val="lowerLetter"/>
      <w:lvlText w:val="%1)"/>
      <w:lvlJc w:val="left"/>
      <w:pPr>
        <w:tabs>
          <w:tab w:val="num" w:pos="1080"/>
        </w:tabs>
        <w:ind w:left="1080" w:hanging="360"/>
      </w:pPr>
    </w:lvl>
    <w:lvl w:ilvl="1" w:tplc="08090019" w:tentative="1">
      <w:start w:val="1"/>
      <w:numFmt w:val="lowerLetter"/>
      <w:lvlText w:val="%2."/>
      <w:lvlJc w:val="left"/>
      <w:pPr>
        <w:tabs>
          <w:tab w:val="num" w:pos="1800"/>
        </w:tabs>
        <w:ind w:left="1800" w:hanging="360"/>
      </w:pPr>
    </w:lvl>
    <w:lvl w:ilvl="2" w:tplc="0809001B" w:tentative="1">
      <w:start w:val="1"/>
      <w:numFmt w:val="lowerRoman"/>
      <w:lvlText w:val="%3."/>
      <w:lvlJc w:val="right"/>
      <w:pPr>
        <w:tabs>
          <w:tab w:val="num" w:pos="2520"/>
        </w:tabs>
        <w:ind w:left="2520" w:hanging="180"/>
      </w:pPr>
    </w:lvl>
    <w:lvl w:ilvl="3" w:tplc="0809000F" w:tentative="1">
      <w:start w:val="1"/>
      <w:numFmt w:val="decimal"/>
      <w:lvlText w:val="%4."/>
      <w:lvlJc w:val="left"/>
      <w:pPr>
        <w:tabs>
          <w:tab w:val="num" w:pos="3240"/>
        </w:tabs>
        <w:ind w:left="3240" w:hanging="360"/>
      </w:pPr>
    </w:lvl>
    <w:lvl w:ilvl="4" w:tplc="08090019" w:tentative="1">
      <w:start w:val="1"/>
      <w:numFmt w:val="lowerLetter"/>
      <w:lvlText w:val="%5."/>
      <w:lvlJc w:val="left"/>
      <w:pPr>
        <w:tabs>
          <w:tab w:val="num" w:pos="3960"/>
        </w:tabs>
        <w:ind w:left="3960" w:hanging="360"/>
      </w:pPr>
    </w:lvl>
    <w:lvl w:ilvl="5" w:tplc="0809001B" w:tentative="1">
      <w:start w:val="1"/>
      <w:numFmt w:val="lowerRoman"/>
      <w:lvlText w:val="%6."/>
      <w:lvlJc w:val="right"/>
      <w:pPr>
        <w:tabs>
          <w:tab w:val="num" w:pos="4680"/>
        </w:tabs>
        <w:ind w:left="4680" w:hanging="180"/>
      </w:pPr>
    </w:lvl>
    <w:lvl w:ilvl="6" w:tplc="0809000F" w:tentative="1">
      <w:start w:val="1"/>
      <w:numFmt w:val="decimal"/>
      <w:lvlText w:val="%7."/>
      <w:lvlJc w:val="left"/>
      <w:pPr>
        <w:tabs>
          <w:tab w:val="num" w:pos="5400"/>
        </w:tabs>
        <w:ind w:left="5400" w:hanging="360"/>
      </w:pPr>
    </w:lvl>
    <w:lvl w:ilvl="7" w:tplc="08090019" w:tentative="1">
      <w:start w:val="1"/>
      <w:numFmt w:val="lowerLetter"/>
      <w:lvlText w:val="%8."/>
      <w:lvlJc w:val="left"/>
      <w:pPr>
        <w:tabs>
          <w:tab w:val="num" w:pos="6120"/>
        </w:tabs>
        <w:ind w:left="6120" w:hanging="360"/>
      </w:pPr>
    </w:lvl>
    <w:lvl w:ilvl="8" w:tplc="0809001B" w:tentative="1">
      <w:start w:val="1"/>
      <w:numFmt w:val="lowerRoman"/>
      <w:lvlText w:val="%9."/>
      <w:lvlJc w:val="right"/>
      <w:pPr>
        <w:tabs>
          <w:tab w:val="num" w:pos="6840"/>
        </w:tabs>
        <w:ind w:left="6840" w:hanging="180"/>
      </w:pPr>
    </w:lvl>
  </w:abstractNum>
  <w:abstractNum w:abstractNumId="34" w15:restartNumberingAfterBreak="0">
    <w:nsid w:val="641D6B0C"/>
    <w:multiLevelType w:val="multilevel"/>
    <w:tmpl w:val="0E52AC40"/>
    <w:lvl w:ilvl="0">
      <w:start w:val="1"/>
      <w:numFmt w:val="decimal"/>
      <w:pStyle w:val="ListParagraph"/>
      <w:lvlText w:val="%1."/>
      <w:lvlJc w:val="left"/>
      <w:pPr>
        <w:ind w:left="360" w:hanging="360"/>
      </w:pPr>
      <w:rPr>
        <w:b w:val="0"/>
        <w:bCs/>
      </w:r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080" w:hanging="108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440" w:hanging="1440"/>
      </w:pPr>
      <w:rPr>
        <w:rFonts w:hint="default"/>
      </w:rPr>
    </w:lvl>
  </w:abstractNum>
  <w:abstractNum w:abstractNumId="35" w15:restartNumberingAfterBreak="0">
    <w:nsid w:val="65D97807"/>
    <w:multiLevelType w:val="hybridMultilevel"/>
    <w:tmpl w:val="4AE6AA22"/>
    <w:lvl w:ilvl="0" w:tplc="FFFFFFFF">
      <w:start w:val="1"/>
      <w:numFmt w:val="lowerLetter"/>
      <w:lvlText w:val="%1."/>
      <w:lvlJc w:val="left"/>
      <w:pPr>
        <w:ind w:left="1080" w:hanging="360"/>
      </w:pPr>
    </w:lvl>
    <w:lvl w:ilvl="1" w:tplc="20000013">
      <w:start w:val="1"/>
      <w:numFmt w:val="upperRoman"/>
      <w:lvlText w:val="%2."/>
      <w:lvlJc w:val="righ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36" w15:restartNumberingAfterBreak="0">
    <w:nsid w:val="67C70BF6"/>
    <w:multiLevelType w:val="hybridMultilevel"/>
    <w:tmpl w:val="005872DE"/>
    <w:lvl w:ilvl="0" w:tplc="20000017">
      <w:start w:val="1"/>
      <w:numFmt w:val="lowerLetter"/>
      <w:lvlText w:val="%1)"/>
      <w:lvlJc w:val="left"/>
      <w:pPr>
        <w:ind w:left="1180" w:hanging="360"/>
      </w:pPr>
    </w:lvl>
    <w:lvl w:ilvl="1" w:tplc="20000019" w:tentative="1">
      <w:start w:val="1"/>
      <w:numFmt w:val="lowerLetter"/>
      <w:lvlText w:val="%2."/>
      <w:lvlJc w:val="left"/>
      <w:pPr>
        <w:ind w:left="1900" w:hanging="360"/>
      </w:pPr>
    </w:lvl>
    <w:lvl w:ilvl="2" w:tplc="2000001B" w:tentative="1">
      <w:start w:val="1"/>
      <w:numFmt w:val="lowerRoman"/>
      <w:lvlText w:val="%3."/>
      <w:lvlJc w:val="right"/>
      <w:pPr>
        <w:ind w:left="2620" w:hanging="180"/>
      </w:pPr>
    </w:lvl>
    <w:lvl w:ilvl="3" w:tplc="2000000F" w:tentative="1">
      <w:start w:val="1"/>
      <w:numFmt w:val="decimal"/>
      <w:lvlText w:val="%4."/>
      <w:lvlJc w:val="left"/>
      <w:pPr>
        <w:ind w:left="3340" w:hanging="360"/>
      </w:pPr>
    </w:lvl>
    <w:lvl w:ilvl="4" w:tplc="20000019" w:tentative="1">
      <w:start w:val="1"/>
      <w:numFmt w:val="lowerLetter"/>
      <w:lvlText w:val="%5."/>
      <w:lvlJc w:val="left"/>
      <w:pPr>
        <w:ind w:left="4060" w:hanging="360"/>
      </w:pPr>
    </w:lvl>
    <w:lvl w:ilvl="5" w:tplc="2000001B" w:tentative="1">
      <w:start w:val="1"/>
      <w:numFmt w:val="lowerRoman"/>
      <w:lvlText w:val="%6."/>
      <w:lvlJc w:val="right"/>
      <w:pPr>
        <w:ind w:left="4780" w:hanging="180"/>
      </w:pPr>
    </w:lvl>
    <w:lvl w:ilvl="6" w:tplc="2000000F" w:tentative="1">
      <w:start w:val="1"/>
      <w:numFmt w:val="decimal"/>
      <w:lvlText w:val="%7."/>
      <w:lvlJc w:val="left"/>
      <w:pPr>
        <w:ind w:left="5500" w:hanging="360"/>
      </w:pPr>
    </w:lvl>
    <w:lvl w:ilvl="7" w:tplc="20000019" w:tentative="1">
      <w:start w:val="1"/>
      <w:numFmt w:val="lowerLetter"/>
      <w:lvlText w:val="%8."/>
      <w:lvlJc w:val="left"/>
      <w:pPr>
        <w:ind w:left="6220" w:hanging="360"/>
      </w:pPr>
    </w:lvl>
    <w:lvl w:ilvl="8" w:tplc="2000001B" w:tentative="1">
      <w:start w:val="1"/>
      <w:numFmt w:val="lowerRoman"/>
      <w:lvlText w:val="%9."/>
      <w:lvlJc w:val="right"/>
      <w:pPr>
        <w:ind w:left="6940" w:hanging="180"/>
      </w:pPr>
    </w:lvl>
  </w:abstractNum>
  <w:abstractNum w:abstractNumId="37" w15:restartNumberingAfterBreak="0">
    <w:nsid w:val="68B66C8D"/>
    <w:multiLevelType w:val="multilevel"/>
    <w:tmpl w:val="56D6CA76"/>
    <w:lvl w:ilvl="0">
      <w:start w:val="2"/>
      <w:numFmt w:val="upperLetter"/>
      <w:lvlText w:val="%1"/>
      <w:lvlJc w:val="left"/>
      <w:pPr>
        <w:tabs>
          <w:tab w:val="num" w:pos="360"/>
        </w:tabs>
        <w:ind w:left="360" w:hanging="360"/>
      </w:pPr>
      <w:rPr>
        <w:rFonts w:hint="default"/>
      </w:rPr>
    </w:lvl>
    <w:lvl w:ilvl="1">
      <w:start w:val="1"/>
      <w:numFmt w:val="decimal"/>
      <w:lvlText w:val="%2)"/>
      <w:lvlJc w:val="left"/>
      <w:pPr>
        <w:tabs>
          <w:tab w:val="num" w:pos="720"/>
        </w:tabs>
        <w:ind w:left="720" w:hanging="360"/>
      </w:pPr>
      <w:rPr>
        <w:rFonts w:hint="default"/>
      </w:rPr>
    </w:lvl>
    <w:lvl w:ilvl="2">
      <w:start w:val="1"/>
      <w:numFmt w:val="lowerRoman"/>
      <w:lvlText w:val="%3)"/>
      <w:lvlJc w:val="left"/>
      <w:pPr>
        <w:tabs>
          <w:tab w:val="num" w:pos="1440"/>
        </w:tabs>
        <w:ind w:left="144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Letter"/>
      <w:lvlText w:val="%6."/>
      <w:lvlJc w:val="left"/>
      <w:pPr>
        <w:tabs>
          <w:tab w:val="num" w:pos="2160"/>
        </w:tabs>
        <w:ind w:left="2160" w:hanging="360"/>
      </w:pPr>
      <w:rPr>
        <w:rFonts w:hint="default"/>
      </w:rPr>
    </w:lvl>
    <w:lvl w:ilvl="6">
      <w:start w:val="1"/>
      <w:numFmt w:val="lowerLetter"/>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38" w15:restartNumberingAfterBreak="0">
    <w:nsid w:val="69D0193D"/>
    <w:multiLevelType w:val="hybridMultilevel"/>
    <w:tmpl w:val="E760D37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9" w15:restartNumberingAfterBreak="0">
    <w:nsid w:val="6BB55BD6"/>
    <w:multiLevelType w:val="multilevel"/>
    <w:tmpl w:val="041A95B4"/>
    <w:lvl w:ilvl="0">
      <w:start w:val="1"/>
      <w:numFmt w:val="decimal"/>
      <w:lvlText w:val="%1."/>
      <w:lvlJc w:val="left"/>
      <w:pPr>
        <w:ind w:left="360" w:hanging="360"/>
      </w:p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080" w:hanging="108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440" w:hanging="1440"/>
      </w:pPr>
      <w:rPr>
        <w:rFonts w:hint="default"/>
      </w:rPr>
    </w:lvl>
  </w:abstractNum>
  <w:abstractNum w:abstractNumId="40" w15:restartNumberingAfterBreak="0">
    <w:nsid w:val="7040186F"/>
    <w:multiLevelType w:val="multilevel"/>
    <w:tmpl w:val="56D6CA76"/>
    <w:lvl w:ilvl="0">
      <w:start w:val="2"/>
      <w:numFmt w:val="upperLetter"/>
      <w:lvlText w:val="%1"/>
      <w:lvlJc w:val="left"/>
      <w:pPr>
        <w:tabs>
          <w:tab w:val="num" w:pos="360"/>
        </w:tabs>
        <w:ind w:left="360" w:hanging="360"/>
      </w:pPr>
      <w:rPr>
        <w:rFonts w:hint="default"/>
      </w:rPr>
    </w:lvl>
    <w:lvl w:ilvl="1">
      <w:start w:val="1"/>
      <w:numFmt w:val="decimal"/>
      <w:lvlText w:val="%2)"/>
      <w:lvlJc w:val="left"/>
      <w:pPr>
        <w:tabs>
          <w:tab w:val="num" w:pos="720"/>
        </w:tabs>
        <w:ind w:left="720" w:hanging="360"/>
      </w:pPr>
      <w:rPr>
        <w:rFonts w:hint="default"/>
      </w:rPr>
    </w:lvl>
    <w:lvl w:ilvl="2">
      <w:start w:val="1"/>
      <w:numFmt w:val="lowerRoman"/>
      <w:lvlText w:val="%3)"/>
      <w:lvlJc w:val="left"/>
      <w:pPr>
        <w:tabs>
          <w:tab w:val="num" w:pos="1440"/>
        </w:tabs>
        <w:ind w:left="144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Letter"/>
      <w:lvlText w:val="%6."/>
      <w:lvlJc w:val="left"/>
      <w:pPr>
        <w:tabs>
          <w:tab w:val="num" w:pos="2160"/>
        </w:tabs>
        <w:ind w:left="2160" w:hanging="360"/>
      </w:pPr>
      <w:rPr>
        <w:rFonts w:hint="default"/>
      </w:rPr>
    </w:lvl>
    <w:lvl w:ilvl="6">
      <w:start w:val="1"/>
      <w:numFmt w:val="lowerLetter"/>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41" w15:restartNumberingAfterBreak="0">
    <w:nsid w:val="758A76EE"/>
    <w:multiLevelType w:val="hybridMultilevel"/>
    <w:tmpl w:val="973AFE3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15:restartNumberingAfterBreak="0">
    <w:nsid w:val="7C692079"/>
    <w:multiLevelType w:val="hybridMultilevel"/>
    <w:tmpl w:val="6C94E8A8"/>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Times New Roman" w:hint="default"/>
      </w:rPr>
    </w:lvl>
    <w:lvl w:ilvl="2" w:tplc="08090005">
      <w:start w:val="1"/>
      <w:numFmt w:val="bullet"/>
      <w:lvlText w:val=""/>
      <w:lvlJc w:val="left"/>
      <w:pPr>
        <w:ind w:left="1800" w:hanging="360"/>
      </w:pPr>
      <w:rPr>
        <w:rFonts w:ascii="Wingdings" w:hAnsi="Wingdings" w:hint="default"/>
      </w:rPr>
    </w:lvl>
    <w:lvl w:ilvl="3" w:tplc="08090001">
      <w:start w:val="1"/>
      <w:numFmt w:val="bullet"/>
      <w:lvlText w:val=""/>
      <w:lvlJc w:val="left"/>
      <w:pPr>
        <w:ind w:left="2520" w:hanging="360"/>
      </w:pPr>
      <w:rPr>
        <w:rFonts w:ascii="Symbol" w:hAnsi="Symbol" w:hint="default"/>
      </w:rPr>
    </w:lvl>
    <w:lvl w:ilvl="4" w:tplc="08090003">
      <w:start w:val="1"/>
      <w:numFmt w:val="bullet"/>
      <w:lvlText w:val="o"/>
      <w:lvlJc w:val="left"/>
      <w:pPr>
        <w:ind w:left="3240" w:hanging="360"/>
      </w:pPr>
      <w:rPr>
        <w:rFonts w:ascii="Courier New" w:hAnsi="Courier New" w:cs="Times New Roman" w:hint="default"/>
      </w:rPr>
    </w:lvl>
    <w:lvl w:ilvl="5" w:tplc="08090005">
      <w:start w:val="1"/>
      <w:numFmt w:val="bullet"/>
      <w:lvlText w:val=""/>
      <w:lvlJc w:val="left"/>
      <w:pPr>
        <w:ind w:left="3960" w:hanging="360"/>
      </w:pPr>
      <w:rPr>
        <w:rFonts w:ascii="Wingdings" w:hAnsi="Wingdings" w:hint="default"/>
      </w:rPr>
    </w:lvl>
    <w:lvl w:ilvl="6" w:tplc="08090001">
      <w:start w:val="1"/>
      <w:numFmt w:val="bullet"/>
      <w:lvlText w:val=""/>
      <w:lvlJc w:val="left"/>
      <w:pPr>
        <w:ind w:left="4680" w:hanging="360"/>
      </w:pPr>
      <w:rPr>
        <w:rFonts w:ascii="Symbol" w:hAnsi="Symbol" w:hint="default"/>
      </w:rPr>
    </w:lvl>
    <w:lvl w:ilvl="7" w:tplc="08090003">
      <w:start w:val="1"/>
      <w:numFmt w:val="bullet"/>
      <w:lvlText w:val="o"/>
      <w:lvlJc w:val="left"/>
      <w:pPr>
        <w:ind w:left="5400" w:hanging="360"/>
      </w:pPr>
      <w:rPr>
        <w:rFonts w:ascii="Courier New" w:hAnsi="Courier New" w:cs="Times New Roman" w:hint="default"/>
      </w:rPr>
    </w:lvl>
    <w:lvl w:ilvl="8" w:tplc="08090005">
      <w:start w:val="1"/>
      <w:numFmt w:val="bullet"/>
      <w:lvlText w:val=""/>
      <w:lvlJc w:val="left"/>
      <w:pPr>
        <w:ind w:left="6120" w:hanging="360"/>
      </w:pPr>
      <w:rPr>
        <w:rFonts w:ascii="Wingdings" w:hAnsi="Wingdings" w:hint="default"/>
      </w:rPr>
    </w:lvl>
  </w:abstractNum>
  <w:abstractNum w:abstractNumId="43" w15:restartNumberingAfterBreak="0">
    <w:nsid w:val="7DB5533F"/>
    <w:multiLevelType w:val="hybridMultilevel"/>
    <w:tmpl w:val="B39A963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44" w15:restartNumberingAfterBreak="0">
    <w:nsid w:val="7E8206F9"/>
    <w:multiLevelType w:val="hybridMultilevel"/>
    <w:tmpl w:val="D362D624"/>
    <w:lvl w:ilvl="0" w:tplc="08090019">
      <w:start w:val="1"/>
      <w:numFmt w:val="lowerLetter"/>
      <w:lvlText w:val="%1."/>
      <w:lvlJc w:val="left"/>
      <w:pPr>
        <w:ind w:left="1080" w:hanging="360"/>
      </w:pPr>
    </w:lvl>
    <w:lvl w:ilvl="1" w:tplc="08090019">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num w:numId="1" w16cid:durableId="1712075468">
    <w:abstractNumId w:val="16"/>
  </w:num>
  <w:num w:numId="2" w16cid:durableId="2055690301">
    <w:abstractNumId w:val="26"/>
  </w:num>
  <w:num w:numId="3" w16cid:durableId="167283602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1099105109">
    <w:abstractNumId w:val="42"/>
  </w:num>
  <w:num w:numId="5" w16cid:durableId="293290168">
    <w:abstractNumId w:val="43"/>
  </w:num>
  <w:num w:numId="6" w16cid:durableId="410585658">
    <w:abstractNumId w:val="3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2126923465">
    <w:abstractNumId w:val="38"/>
  </w:num>
  <w:num w:numId="8" w16cid:durableId="1295939575">
    <w:abstractNumId w:val="24"/>
  </w:num>
  <w:num w:numId="9" w16cid:durableId="259141898">
    <w:abstractNumId w:val="21"/>
  </w:num>
  <w:num w:numId="10" w16cid:durableId="2079745390">
    <w:abstractNumId w:val="33"/>
  </w:num>
  <w:num w:numId="11" w16cid:durableId="62141722">
    <w:abstractNumId w:val="30"/>
  </w:num>
  <w:num w:numId="12" w16cid:durableId="1899171324">
    <w:abstractNumId w:val="23"/>
  </w:num>
  <w:num w:numId="13" w16cid:durableId="759718532">
    <w:abstractNumId w:val="19"/>
  </w:num>
  <w:num w:numId="14" w16cid:durableId="901676461">
    <w:abstractNumId w:val="13"/>
  </w:num>
  <w:num w:numId="15" w16cid:durableId="1004167223">
    <w:abstractNumId w:val="7"/>
  </w:num>
  <w:num w:numId="16" w16cid:durableId="1781678015">
    <w:abstractNumId w:val="25"/>
  </w:num>
  <w:num w:numId="17" w16cid:durableId="955408847">
    <w:abstractNumId w:val="32"/>
  </w:num>
  <w:num w:numId="18" w16cid:durableId="125634473">
    <w:abstractNumId w:val="10"/>
  </w:num>
  <w:num w:numId="19" w16cid:durableId="103617078">
    <w:abstractNumId w:val="29"/>
  </w:num>
  <w:num w:numId="20" w16cid:durableId="1328434833">
    <w:abstractNumId w:val="34"/>
  </w:num>
  <w:num w:numId="21" w16cid:durableId="1373924567">
    <w:abstractNumId w:val="44"/>
  </w:num>
  <w:num w:numId="22" w16cid:durableId="837231106">
    <w:abstractNumId w:val="0"/>
  </w:num>
  <w:num w:numId="23" w16cid:durableId="1906992503">
    <w:abstractNumId w:val="2"/>
  </w:num>
  <w:num w:numId="24" w16cid:durableId="1663435663">
    <w:abstractNumId w:val="3"/>
  </w:num>
  <w:num w:numId="25" w16cid:durableId="1028336885">
    <w:abstractNumId w:val="18"/>
  </w:num>
  <w:num w:numId="26" w16cid:durableId="1894853253">
    <w:abstractNumId w:val="37"/>
  </w:num>
  <w:num w:numId="27" w16cid:durableId="1929118580">
    <w:abstractNumId w:val="11"/>
  </w:num>
  <w:num w:numId="28" w16cid:durableId="931012916">
    <w:abstractNumId w:val="22"/>
  </w:num>
  <w:num w:numId="29" w16cid:durableId="1937594356">
    <w:abstractNumId w:val="40"/>
  </w:num>
  <w:num w:numId="30" w16cid:durableId="1774855737">
    <w:abstractNumId w:val="5"/>
  </w:num>
  <w:num w:numId="31" w16cid:durableId="1789281196">
    <w:abstractNumId w:val="36"/>
  </w:num>
  <w:num w:numId="32" w16cid:durableId="1872061687">
    <w:abstractNumId w:val="35"/>
  </w:num>
  <w:num w:numId="33" w16cid:durableId="1685355655">
    <w:abstractNumId w:val="4"/>
  </w:num>
  <w:num w:numId="34" w16cid:durableId="1475954417">
    <w:abstractNumId w:val="6"/>
  </w:num>
  <w:num w:numId="35" w16cid:durableId="1801147219">
    <w:abstractNumId w:val="14"/>
  </w:num>
  <w:num w:numId="36" w16cid:durableId="1531263468">
    <w:abstractNumId w:val="31"/>
  </w:num>
  <w:num w:numId="37" w16cid:durableId="1086881588">
    <w:abstractNumId w:val="8"/>
  </w:num>
  <w:num w:numId="38" w16cid:durableId="656501130">
    <w:abstractNumId w:val="1"/>
  </w:num>
  <w:num w:numId="39" w16cid:durableId="647706364">
    <w:abstractNumId w:val="28"/>
  </w:num>
  <w:num w:numId="40" w16cid:durableId="797841642">
    <w:abstractNumId w:val="9"/>
  </w:num>
  <w:num w:numId="41" w16cid:durableId="201669312">
    <w:abstractNumId w:val="27"/>
  </w:num>
  <w:num w:numId="42" w16cid:durableId="345524947">
    <w:abstractNumId w:val="20"/>
  </w:num>
  <w:num w:numId="43" w16cid:durableId="1032994585">
    <w:abstractNumId w:val="15"/>
  </w:num>
  <w:num w:numId="44" w16cid:durableId="1978299704">
    <w:abstractNumId w:val="17"/>
  </w:num>
  <w:num w:numId="45" w16cid:durableId="922569978">
    <w:abstractNumId w:val="12"/>
  </w:num>
  <w:num w:numId="46" w16cid:durableId="1228344156">
    <w:abstractNumId w:val="41"/>
  </w:num>
  <w:numIdMacAtCleanup w:val="2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embedSystemFonts/>
  <w:activeWritingStyle w:appName="MSWord" w:lang="en-US" w:vendorID="64" w:dllVersion="6" w:nlCheck="1" w:checkStyle="1"/>
  <w:activeWritingStyle w:appName="MSWord" w:lang="en-US" w:vendorID="64" w:dllVersion="5" w:nlCheck="1" w:checkStyle="1"/>
  <w:activeWritingStyle w:appName="MSWord" w:lang="en-GB" w:vendorID="64" w:dllVersion="6" w:nlCheck="1" w:checkStyle="1"/>
  <w:activeWritingStyle w:appName="MSWord" w:lang="fr-FR" w:vendorID="64" w:dllVersion="6" w:nlCheck="1" w:checkStyle="1"/>
  <w:activeWritingStyle w:appName="MSWord" w:lang="en-GB" w:vendorID="64" w:dllVersion="0" w:nlCheck="1" w:checkStyle="0"/>
  <w:activeWritingStyle w:appName="MSWord" w:lang="en-US" w:vendorID="64" w:dllVersion="0" w:nlCheck="1" w:checkStyle="0"/>
  <w:activeWritingStyle w:appName="MSWord" w:lang="fr-FR" w:vendorID="64" w:dllVersion="0" w:nlCheck="1" w:checkStyle="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B7E68"/>
    <w:rsid w:val="000035DC"/>
    <w:rsid w:val="00007208"/>
    <w:rsid w:val="00007BC3"/>
    <w:rsid w:val="00023BC8"/>
    <w:rsid w:val="000264F8"/>
    <w:rsid w:val="00034382"/>
    <w:rsid w:val="00042BB9"/>
    <w:rsid w:val="00043E2E"/>
    <w:rsid w:val="0004426B"/>
    <w:rsid w:val="00044C7D"/>
    <w:rsid w:val="0005431B"/>
    <w:rsid w:val="00065ED8"/>
    <w:rsid w:val="000673A3"/>
    <w:rsid w:val="000746B7"/>
    <w:rsid w:val="00080001"/>
    <w:rsid w:val="00082FEA"/>
    <w:rsid w:val="000865F6"/>
    <w:rsid w:val="000A1924"/>
    <w:rsid w:val="000B2663"/>
    <w:rsid w:val="000B2F7C"/>
    <w:rsid w:val="000B52D5"/>
    <w:rsid w:val="000B7D01"/>
    <w:rsid w:val="000B7E68"/>
    <w:rsid w:val="000C014D"/>
    <w:rsid w:val="000C4F31"/>
    <w:rsid w:val="000C5A3A"/>
    <w:rsid w:val="000D1709"/>
    <w:rsid w:val="000D2711"/>
    <w:rsid w:val="000D50EB"/>
    <w:rsid w:val="000D57D9"/>
    <w:rsid w:val="000D77F0"/>
    <w:rsid w:val="000F32DA"/>
    <w:rsid w:val="000F57FB"/>
    <w:rsid w:val="000F5CEA"/>
    <w:rsid w:val="0010459D"/>
    <w:rsid w:val="00104B9B"/>
    <w:rsid w:val="00106D28"/>
    <w:rsid w:val="00107713"/>
    <w:rsid w:val="00111AE9"/>
    <w:rsid w:val="001125F5"/>
    <w:rsid w:val="001175F8"/>
    <w:rsid w:val="001272DA"/>
    <w:rsid w:val="001429B4"/>
    <w:rsid w:val="00147EAD"/>
    <w:rsid w:val="00152B37"/>
    <w:rsid w:val="00155285"/>
    <w:rsid w:val="00156360"/>
    <w:rsid w:val="00157F6D"/>
    <w:rsid w:val="00160430"/>
    <w:rsid w:val="001653C5"/>
    <w:rsid w:val="00166550"/>
    <w:rsid w:val="00166AE1"/>
    <w:rsid w:val="00176233"/>
    <w:rsid w:val="001803E0"/>
    <w:rsid w:val="00183CD2"/>
    <w:rsid w:val="00185EF2"/>
    <w:rsid w:val="00186D02"/>
    <w:rsid w:val="0019023B"/>
    <w:rsid w:val="00193F5B"/>
    <w:rsid w:val="00194A7C"/>
    <w:rsid w:val="00194C4B"/>
    <w:rsid w:val="001A0FD6"/>
    <w:rsid w:val="001A444F"/>
    <w:rsid w:val="001B42A4"/>
    <w:rsid w:val="001B4617"/>
    <w:rsid w:val="001D0557"/>
    <w:rsid w:val="001D6814"/>
    <w:rsid w:val="001E440E"/>
    <w:rsid w:val="001E5451"/>
    <w:rsid w:val="001F1ED9"/>
    <w:rsid w:val="001F480C"/>
    <w:rsid w:val="00207155"/>
    <w:rsid w:val="00212DCE"/>
    <w:rsid w:val="00217CB0"/>
    <w:rsid w:val="00224693"/>
    <w:rsid w:val="00224E4D"/>
    <w:rsid w:val="00226078"/>
    <w:rsid w:val="00234EC9"/>
    <w:rsid w:val="00235AEC"/>
    <w:rsid w:val="00237EA7"/>
    <w:rsid w:val="00243839"/>
    <w:rsid w:val="0024493B"/>
    <w:rsid w:val="002470EC"/>
    <w:rsid w:val="002474D0"/>
    <w:rsid w:val="002502F6"/>
    <w:rsid w:val="00250D55"/>
    <w:rsid w:val="002623AD"/>
    <w:rsid w:val="00270598"/>
    <w:rsid w:val="00274944"/>
    <w:rsid w:val="00283C71"/>
    <w:rsid w:val="00285B9D"/>
    <w:rsid w:val="002A1AA3"/>
    <w:rsid w:val="002A253A"/>
    <w:rsid w:val="002A5463"/>
    <w:rsid w:val="002A65B0"/>
    <w:rsid w:val="002B4015"/>
    <w:rsid w:val="002B48B6"/>
    <w:rsid w:val="002C3B4E"/>
    <w:rsid w:val="002C535B"/>
    <w:rsid w:val="002D441D"/>
    <w:rsid w:val="002D6EEB"/>
    <w:rsid w:val="002E181E"/>
    <w:rsid w:val="002E26A9"/>
    <w:rsid w:val="002F2547"/>
    <w:rsid w:val="002F3080"/>
    <w:rsid w:val="002F519E"/>
    <w:rsid w:val="002F594D"/>
    <w:rsid w:val="002F6395"/>
    <w:rsid w:val="00303195"/>
    <w:rsid w:val="00303298"/>
    <w:rsid w:val="0031242E"/>
    <w:rsid w:val="00317592"/>
    <w:rsid w:val="003178F1"/>
    <w:rsid w:val="00322CAF"/>
    <w:rsid w:val="003274EE"/>
    <w:rsid w:val="003312A1"/>
    <w:rsid w:val="0033148D"/>
    <w:rsid w:val="003327FD"/>
    <w:rsid w:val="0033395C"/>
    <w:rsid w:val="0033564F"/>
    <w:rsid w:val="00335CC3"/>
    <w:rsid w:val="00337CD0"/>
    <w:rsid w:val="00344168"/>
    <w:rsid w:val="003508EC"/>
    <w:rsid w:val="003536C9"/>
    <w:rsid w:val="003537D7"/>
    <w:rsid w:val="00363FB7"/>
    <w:rsid w:val="00370231"/>
    <w:rsid w:val="0037092C"/>
    <w:rsid w:val="00373D3B"/>
    <w:rsid w:val="003862A6"/>
    <w:rsid w:val="0039068E"/>
    <w:rsid w:val="00390970"/>
    <w:rsid w:val="00393781"/>
    <w:rsid w:val="00393967"/>
    <w:rsid w:val="00395E7E"/>
    <w:rsid w:val="003A5CE9"/>
    <w:rsid w:val="003A67AF"/>
    <w:rsid w:val="003C0F40"/>
    <w:rsid w:val="003D5732"/>
    <w:rsid w:val="003D6EA4"/>
    <w:rsid w:val="003E0355"/>
    <w:rsid w:val="003E2CDA"/>
    <w:rsid w:val="003E7222"/>
    <w:rsid w:val="003F2A57"/>
    <w:rsid w:val="00413EE3"/>
    <w:rsid w:val="004260C9"/>
    <w:rsid w:val="00426C65"/>
    <w:rsid w:val="004345D6"/>
    <w:rsid w:val="0043530B"/>
    <w:rsid w:val="00435C46"/>
    <w:rsid w:val="0043680B"/>
    <w:rsid w:val="00444748"/>
    <w:rsid w:val="00445734"/>
    <w:rsid w:val="00457084"/>
    <w:rsid w:val="00457AA4"/>
    <w:rsid w:val="00461B22"/>
    <w:rsid w:val="00472866"/>
    <w:rsid w:val="004728E3"/>
    <w:rsid w:val="00472AC7"/>
    <w:rsid w:val="00480D7E"/>
    <w:rsid w:val="00481DF3"/>
    <w:rsid w:val="00484220"/>
    <w:rsid w:val="00485BBB"/>
    <w:rsid w:val="004930D1"/>
    <w:rsid w:val="00497189"/>
    <w:rsid w:val="004A3EF2"/>
    <w:rsid w:val="004A48BC"/>
    <w:rsid w:val="004B1A2F"/>
    <w:rsid w:val="004B4009"/>
    <w:rsid w:val="004B672E"/>
    <w:rsid w:val="004C0CDC"/>
    <w:rsid w:val="004C7DE3"/>
    <w:rsid w:val="004D697F"/>
    <w:rsid w:val="004E3252"/>
    <w:rsid w:val="004E3C08"/>
    <w:rsid w:val="004E7294"/>
    <w:rsid w:val="004F5643"/>
    <w:rsid w:val="004F7D1E"/>
    <w:rsid w:val="005074F7"/>
    <w:rsid w:val="0051712E"/>
    <w:rsid w:val="00521674"/>
    <w:rsid w:val="00525736"/>
    <w:rsid w:val="00526C9B"/>
    <w:rsid w:val="0053361F"/>
    <w:rsid w:val="00540CEC"/>
    <w:rsid w:val="00543BFF"/>
    <w:rsid w:val="00544891"/>
    <w:rsid w:val="0054661D"/>
    <w:rsid w:val="0054714E"/>
    <w:rsid w:val="00553BBB"/>
    <w:rsid w:val="00554392"/>
    <w:rsid w:val="00554F72"/>
    <w:rsid w:val="0055597C"/>
    <w:rsid w:val="005600D7"/>
    <w:rsid w:val="00565945"/>
    <w:rsid w:val="00567A5C"/>
    <w:rsid w:val="005754D6"/>
    <w:rsid w:val="00580FCC"/>
    <w:rsid w:val="00582317"/>
    <w:rsid w:val="005941E0"/>
    <w:rsid w:val="005978EF"/>
    <w:rsid w:val="005B4E75"/>
    <w:rsid w:val="005B6704"/>
    <w:rsid w:val="005B789D"/>
    <w:rsid w:val="005B79ED"/>
    <w:rsid w:val="005C0579"/>
    <w:rsid w:val="005C1FAB"/>
    <w:rsid w:val="005C3413"/>
    <w:rsid w:val="005C4223"/>
    <w:rsid w:val="005C56FB"/>
    <w:rsid w:val="005D10F6"/>
    <w:rsid w:val="005E20F6"/>
    <w:rsid w:val="005F26FD"/>
    <w:rsid w:val="005F2A07"/>
    <w:rsid w:val="005F3B7F"/>
    <w:rsid w:val="0060064F"/>
    <w:rsid w:val="006015CD"/>
    <w:rsid w:val="00606ABE"/>
    <w:rsid w:val="00607A04"/>
    <w:rsid w:val="0061127B"/>
    <w:rsid w:val="006133BF"/>
    <w:rsid w:val="00621ADB"/>
    <w:rsid w:val="00624813"/>
    <w:rsid w:val="00633AC3"/>
    <w:rsid w:val="00637B3E"/>
    <w:rsid w:val="00657997"/>
    <w:rsid w:val="0066115D"/>
    <w:rsid w:val="0066337B"/>
    <w:rsid w:val="00671263"/>
    <w:rsid w:val="006731ED"/>
    <w:rsid w:val="00673B41"/>
    <w:rsid w:val="006769A2"/>
    <w:rsid w:val="00684DF2"/>
    <w:rsid w:val="00696508"/>
    <w:rsid w:val="00697054"/>
    <w:rsid w:val="006B1A9B"/>
    <w:rsid w:val="006B4AC7"/>
    <w:rsid w:val="006D1025"/>
    <w:rsid w:val="006E2749"/>
    <w:rsid w:val="006F40C8"/>
    <w:rsid w:val="006F62B0"/>
    <w:rsid w:val="007016B4"/>
    <w:rsid w:val="00715569"/>
    <w:rsid w:val="00722EB8"/>
    <w:rsid w:val="00723B68"/>
    <w:rsid w:val="0072636D"/>
    <w:rsid w:val="007366A7"/>
    <w:rsid w:val="00737F4D"/>
    <w:rsid w:val="00741094"/>
    <w:rsid w:val="00741CF8"/>
    <w:rsid w:val="00743895"/>
    <w:rsid w:val="0074489A"/>
    <w:rsid w:val="00747B7D"/>
    <w:rsid w:val="00762AE5"/>
    <w:rsid w:val="00764D0E"/>
    <w:rsid w:val="00767E64"/>
    <w:rsid w:val="00770FC3"/>
    <w:rsid w:val="00772640"/>
    <w:rsid w:val="00772A98"/>
    <w:rsid w:val="00774F92"/>
    <w:rsid w:val="00781C7A"/>
    <w:rsid w:val="00783D76"/>
    <w:rsid w:val="007865F9"/>
    <w:rsid w:val="00796306"/>
    <w:rsid w:val="007B14CE"/>
    <w:rsid w:val="007B1670"/>
    <w:rsid w:val="007B3C81"/>
    <w:rsid w:val="007B7326"/>
    <w:rsid w:val="007B7F9B"/>
    <w:rsid w:val="007C3737"/>
    <w:rsid w:val="007C3B9E"/>
    <w:rsid w:val="007D3611"/>
    <w:rsid w:val="007D4C6F"/>
    <w:rsid w:val="007D5EA0"/>
    <w:rsid w:val="007F18A0"/>
    <w:rsid w:val="007F3466"/>
    <w:rsid w:val="007F43E9"/>
    <w:rsid w:val="007F75D1"/>
    <w:rsid w:val="00803ED6"/>
    <w:rsid w:val="00811BCE"/>
    <w:rsid w:val="00814763"/>
    <w:rsid w:val="00824136"/>
    <w:rsid w:val="0082621E"/>
    <w:rsid w:val="00826526"/>
    <w:rsid w:val="0084259B"/>
    <w:rsid w:val="008470CB"/>
    <w:rsid w:val="008527FA"/>
    <w:rsid w:val="0085372B"/>
    <w:rsid w:val="008561D9"/>
    <w:rsid w:val="00862896"/>
    <w:rsid w:val="00862A42"/>
    <w:rsid w:val="00864B8F"/>
    <w:rsid w:val="00866E33"/>
    <w:rsid w:val="00867078"/>
    <w:rsid w:val="008722D5"/>
    <w:rsid w:val="00872750"/>
    <w:rsid w:val="00877EB0"/>
    <w:rsid w:val="00882EE9"/>
    <w:rsid w:val="008833D1"/>
    <w:rsid w:val="0089223D"/>
    <w:rsid w:val="008A0D56"/>
    <w:rsid w:val="008A5246"/>
    <w:rsid w:val="008B0EB4"/>
    <w:rsid w:val="008B1C40"/>
    <w:rsid w:val="008B71A5"/>
    <w:rsid w:val="008C157A"/>
    <w:rsid w:val="008D424E"/>
    <w:rsid w:val="008E33BA"/>
    <w:rsid w:val="008E3AB2"/>
    <w:rsid w:val="008E4FA0"/>
    <w:rsid w:val="008E5536"/>
    <w:rsid w:val="008E6942"/>
    <w:rsid w:val="008E7FAA"/>
    <w:rsid w:val="008F568D"/>
    <w:rsid w:val="00901059"/>
    <w:rsid w:val="009041FC"/>
    <w:rsid w:val="009111FB"/>
    <w:rsid w:val="00912AF3"/>
    <w:rsid w:val="0091320D"/>
    <w:rsid w:val="009203FE"/>
    <w:rsid w:val="00920C52"/>
    <w:rsid w:val="0092393B"/>
    <w:rsid w:val="009249CD"/>
    <w:rsid w:val="00933D65"/>
    <w:rsid w:val="0093693E"/>
    <w:rsid w:val="009379B0"/>
    <w:rsid w:val="0094093A"/>
    <w:rsid w:val="00943C73"/>
    <w:rsid w:val="009454BF"/>
    <w:rsid w:val="009538C2"/>
    <w:rsid w:val="00954120"/>
    <w:rsid w:val="0095462F"/>
    <w:rsid w:val="009617F3"/>
    <w:rsid w:val="0096509D"/>
    <w:rsid w:val="0096752C"/>
    <w:rsid w:val="0097246D"/>
    <w:rsid w:val="00972C74"/>
    <w:rsid w:val="00974973"/>
    <w:rsid w:val="00976DB9"/>
    <w:rsid w:val="00977D02"/>
    <w:rsid w:val="00980002"/>
    <w:rsid w:val="009814AF"/>
    <w:rsid w:val="00981982"/>
    <w:rsid w:val="00985675"/>
    <w:rsid w:val="00986CD8"/>
    <w:rsid w:val="00994B05"/>
    <w:rsid w:val="00996B62"/>
    <w:rsid w:val="009A24A7"/>
    <w:rsid w:val="009A58BC"/>
    <w:rsid w:val="009B1519"/>
    <w:rsid w:val="009B5B17"/>
    <w:rsid w:val="009C564C"/>
    <w:rsid w:val="009C5947"/>
    <w:rsid w:val="009C7FAB"/>
    <w:rsid w:val="009D01B7"/>
    <w:rsid w:val="009D56EA"/>
    <w:rsid w:val="009E597C"/>
    <w:rsid w:val="009E5F8D"/>
    <w:rsid w:val="009F0746"/>
    <w:rsid w:val="009F5472"/>
    <w:rsid w:val="009F6110"/>
    <w:rsid w:val="009F62B5"/>
    <w:rsid w:val="00A01331"/>
    <w:rsid w:val="00A03022"/>
    <w:rsid w:val="00A11C16"/>
    <w:rsid w:val="00A15379"/>
    <w:rsid w:val="00A1543A"/>
    <w:rsid w:val="00A2661F"/>
    <w:rsid w:val="00A34BA9"/>
    <w:rsid w:val="00A35301"/>
    <w:rsid w:val="00A36F67"/>
    <w:rsid w:val="00A41404"/>
    <w:rsid w:val="00A4470B"/>
    <w:rsid w:val="00A45BDB"/>
    <w:rsid w:val="00A47DBA"/>
    <w:rsid w:val="00A54A48"/>
    <w:rsid w:val="00A5648D"/>
    <w:rsid w:val="00A62D27"/>
    <w:rsid w:val="00A64E4C"/>
    <w:rsid w:val="00A7245E"/>
    <w:rsid w:val="00A724BB"/>
    <w:rsid w:val="00A73D7E"/>
    <w:rsid w:val="00A76485"/>
    <w:rsid w:val="00A77AB1"/>
    <w:rsid w:val="00A81461"/>
    <w:rsid w:val="00A82242"/>
    <w:rsid w:val="00A865F4"/>
    <w:rsid w:val="00A87BD0"/>
    <w:rsid w:val="00A87ED8"/>
    <w:rsid w:val="00A91D38"/>
    <w:rsid w:val="00A93965"/>
    <w:rsid w:val="00A9658A"/>
    <w:rsid w:val="00A9673D"/>
    <w:rsid w:val="00AB39D7"/>
    <w:rsid w:val="00AB47FA"/>
    <w:rsid w:val="00AB6204"/>
    <w:rsid w:val="00AB7AAC"/>
    <w:rsid w:val="00AC7940"/>
    <w:rsid w:val="00AE3DCB"/>
    <w:rsid w:val="00AE49EC"/>
    <w:rsid w:val="00AE550F"/>
    <w:rsid w:val="00AE71E3"/>
    <w:rsid w:val="00AF0A82"/>
    <w:rsid w:val="00AF16E2"/>
    <w:rsid w:val="00AF32E6"/>
    <w:rsid w:val="00B14004"/>
    <w:rsid w:val="00B210EF"/>
    <w:rsid w:val="00B23B02"/>
    <w:rsid w:val="00B270BE"/>
    <w:rsid w:val="00B32789"/>
    <w:rsid w:val="00B32E12"/>
    <w:rsid w:val="00B40448"/>
    <w:rsid w:val="00B450B4"/>
    <w:rsid w:val="00B472A4"/>
    <w:rsid w:val="00B47E40"/>
    <w:rsid w:val="00B5037F"/>
    <w:rsid w:val="00B50D21"/>
    <w:rsid w:val="00B531D5"/>
    <w:rsid w:val="00B57A88"/>
    <w:rsid w:val="00B611C0"/>
    <w:rsid w:val="00B6211C"/>
    <w:rsid w:val="00B63590"/>
    <w:rsid w:val="00B63B5E"/>
    <w:rsid w:val="00B647F5"/>
    <w:rsid w:val="00B70649"/>
    <w:rsid w:val="00B83B82"/>
    <w:rsid w:val="00B83CA8"/>
    <w:rsid w:val="00B85EB3"/>
    <w:rsid w:val="00B932F5"/>
    <w:rsid w:val="00B94106"/>
    <w:rsid w:val="00B96790"/>
    <w:rsid w:val="00B97B13"/>
    <w:rsid w:val="00BA7830"/>
    <w:rsid w:val="00BB0952"/>
    <w:rsid w:val="00BB6CF8"/>
    <w:rsid w:val="00BC02EE"/>
    <w:rsid w:val="00BD6488"/>
    <w:rsid w:val="00BE70E5"/>
    <w:rsid w:val="00C0513B"/>
    <w:rsid w:val="00C06ADD"/>
    <w:rsid w:val="00C1462E"/>
    <w:rsid w:val="00C226B2"/>
    <w:rsid w:val="00C336D2"/>
    <w:rsid w:val="00C41ED5"/>
    <w:rsid w:val="00C50A98"/>
    <w:rsid w:val="00C50E24"/>
    <w:rsid w:val="00C522B7"/>
    <w:rsid w:val="00C621B0"/>
    <w:rsid w:val="00C737E2"/>
    <w:rsid w:val="00C804E6"/>
    <w:rsid w:val="00C83E35"/>
    <w:rsid w:val="00C879D5"/>
    <w:rsid w:val="00CA1B48"/>
    <w:rsid w:val="00CB0ABB"/>
    <w:rsid w:val="00CB1935"/>
    <w:rsid w:val="00CB5092"/>
    <w:rsid w:val="00CB67AC"/>
    <w:rsid w:val="00CC0B61"/>
    <w:rsid w:val="00CC3736"/>
    <w:rsid w:val="00CD18AF"/>
    <w:rsid w:val="00CD4C31"/>
    <w:rsid w:val="00CD4C89"/>
    <w:rsid w:val="00CD62DF"/>
    <w:rsid w:val="00CE0AB3"/>
    <w:rsid w:val="00CE1849"/>
    <w:rsid w:val="00CE73A0"/>
    <w:rsid w:val="00CE7750"/>
    <w:rsid w:val="00CF0903"/>
    <w:rsid w:val="00CF42AA"/>
    <w:rsid w:val="00CF5EA4"/>
    <w:rsid w:val="00D063A4"/>
    <w:rsid w:val="00D168BF"/>
    <w:rsid w:val="00D22B49"/>
    <w:rsid w:val="00D2388E"/>
    <w:rsid w:val="00D249D6"/>
    <w:rsid w:val="00D2621D"/>
    <w:rsid w:val="00D3073E"/>
    <w:rsid w:val="00D32510"/>
    <w:rsid w:val="00D332FD"/>
    <w:rsid w:val="00D4215E"/>
    <w:rsid w:val="00D43FCB"/>
    <w:rsid w:val="00D453E2"/>
    <w:rsid w:val="00D574BC"/>
    <w:rsid w:val="00D614B6"/>
    <w:rsid w:val="00D6166A"/>
    <w:rsid w:val="00D62839"/>
    <w:rsid w:val="00D70008"/>
    <w:rsid w:val="00D71AF2"/>
    <w:rsid w:val="00D72A8F"/>
    <w:rsid w:val="00D77C44"/>
    <w:rsid w:val="00D8181C"/>
    <w:rsid w:val="00D87FC2"/>
    <w:rsid w:val="00D918FE"/>
    <w:rsid w:val="00D93ABE"/>
    <w:rsid w:val="00D968AD"/>
    <w:rsid w:val="00D97F97"/>
    <w:rsid w:val="00DA06EC"/>
    <w:rsid w:val="00DA1589"/>
    <w:rsid w:val="00DA1D4F"/>
    <w:rsid w:val="00DA23F8"/>
    <w:rsid w:val="00DA37DE"/>
    <w:rsid w:val="00DA5A14"/>
    <w:rsid w:val="00DA7E3B"/>
    <w:rsid w:val="00DB09AF"/>
    <w:rsid w:val="00DB31E8"/>
    <w:rsid w:val="00DC3BB8"/>
    <w:rsid w:val="00DD2363"/>
    <w:rsid w:val="00DD2FDD"/>
    <w:rsid w:val="00DD33C7"/>
    <w:rsid w:val="00DD33D0"/>
    <w:rsid w:val="00DE0A48"/>
    <w:rsid w:val="00DF1D00"/>
    <w:rsid w:val="00DF3A6E"/>
    <w:rsid w:val="00E00661"/>
    <w:rsid w:val="00E00788"/>
    <w:rsid w:val="00E00969"/>
    <w:rsid w:val="00E02BBF"/>
    <w:rsid w:val="00E263A2"/>
    <w:rsid w:val="00E26573"/>
    <w:rsid w:val="00E32AAE"/>
    <w:rsid w:val="00E354A7"/>
    <w:rsid w:val="00E4220D"/>
    <w:rsid w:val="00E45A6E"/>
    <w:rsid w:val="00E50C28"/>
    <w:rsid w:val="00E55AB9"/>
    <w:rsid w:val="00E616E5"/>
    <w:rsid w:val="00E64AE1"/>
    <w:rsid w:val="00E66F2E"/>
    <w:rsid w:val="00E71252"/>
    <w:rsid w:val="00E71D28"/>
    <w:rsid w:val="00E72BF7"/>
    <w:rsid w:val="00E7393A"/>
    <w:rsid w:val="00E749D9"/>
    <w:rsid w:val="00E74B92"/>
    <w:rsid w:val="00E82C4C"/>
    <w:rsid w:val="00E83447"/>
    <w:rsid w:val="00E85719"/>
    <w:rsid w:val="00EB2192"/>
    <w:rsid w:val="00EB4137"/>
    <w:rsid w:val="00EB602C"/>
    <w:rsid w:val="00ED0788"/>
    <w:rsid w:val="00ED3443"/>
    <w:rsid w:val="00EE52C3"/>
    <w:rsid w:val="00EF49C7"/>
    <w:rsid w:val="00F04E81"/>
    <w:rsid w:val="00F12EEF"/>
    <w:rsid w:val="00F15EB2"/>
    <w:rsid w:val="00F20097"/>
    <w:rsid w:val="00F20108"/>
    <w:rsid w:val="00F204EA"/>
    <w:rsid w:val="00F2433F"/>
    <w:rsid w:val="00F3359F"/>
    <w:rsid w:val="00F34A78"/>
    <w:rsid w:val="00F34DF9"/>
    <w:rsid w:val="00F41C71"/>
    <w:rsid w:val="00F44673"/>
    <w:rsid w:val="00F44C1D"/>
    <w:rsid w:val="00F461B6"/>
    <w:rsid w:val="00F52027"/>
    <w:rsid w:val="00F53A08"/>
    <w:rsid w:val="00F64A5A"/>
    <w:rsid w:val="00F710D4"/>
    <w:rsid w:val="00F71648"/>
    <w:rsid w:val="00F7562E"/>
    <w:rsid w:val="00F81A2E"/>
    <w:rsid w:val="00F8739E"/>
    <w:rsid w:val="00F92B7D"/>
    <w:rsid w:val="00FA08BB"/>
    <w:rsid w:val="00FA0FF3"/>
    <w:rsid w:val="00FA5135"/>
    <w:rsid w:val="00FA6824"/>
    <w:rsid w:val="00FB0404"/>
    <w:rsid w:val="00FB142B"/>
    <w:rsid w:val="00FB2FCB"/>
    <w:rsid w:val="00FB34C5"/>
    <w:rsid w:val="00FB3B01"/>
    <w:rsid w:val="00FB58C7"/>
    <w:rsid w:val="00FB5A9B"/>
    <w:rsid w:val="00FB6A54"/>
    <w:rsid w:val="00FB7896"/>
    <w:rsid w:val="00FC0929"/>
    <w:rsid w:val="00FD0837"/>
    <w:rsid w:val="00FD0E3A"/>
    <w:rsid w:val="00FF5FA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6C03A7E"/>
  <w15:chartTrackingRefBased/>
  <w15:docId w15:val="{24A27752-B895-43C9-877C-4A21DC2CA9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uiPriority="20"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pPr>
      <w:ind w:left="1080"/>
    </w:pPr>
    <w:rPr>
      <w:rFonts w:ascii="Arial" w:hAnsi="Arial"/>
      <w:spacing w:val="-5"/>
      <w:lang w:eastAsia="en-US"/>
    </w:rPr>
  </w:style>
  <w:style w:type="paragraph" w:styleId="Heading1">
    <w:name w:val="heading 1"/>
    <w:basedOn w:val="Normal"/>
    <w:next w:val="Normal"/>
    <w:qFormat/>
    <w:pPr>
      <w:keepNext/>
      <w:spacing w:before="240" w:after="60"/>
      <w:outlineLvl w:val="0"/>
    </w:pPr>
    <w:rPr>
      <w:rFonts w:cs="Arial"/>
      <w:b/>
      <w:bCs/>
      <w:kern w:val="32"/>
      <w:sz w:val="32"/>
      <w:szCs w:val="32"/>
    </w:rPr>
  </w:style>
  <w:style w:type="paragraph" w:styleId="Heading2">
    <w:name w:val="heading 2"/>
    <w:basedOn w:val="Normal"/>
    <w:next w:val="Normal"/>
    <w:qFormat/>
    <w:pPr>
      <w:keepNext/>
      <w:ind w:left="0"/>
      <w:outlineLvl w:val="1"/>
    </w:pPr>
    <w:rPr>
      <w:u w:val="single"/>
    </w:rPr>
  </w:style>
  <w:style w:type="paragraph" w:styleId="Heading3">
    <w:name w:val="heading 3"/>
    <w:basedOn w:val="Normal"/>
    <w:next w:val="Normal"/>
    <w:qFormat/>
    <w:pPr>
      <w:keepNext/>
      <w:numPr>
        <w:numId w:val="1"/>
      </w:numPr>
      <w:outlineLvl w:val="2"/>
    </w:pPr>
    <w:rPr>
      <w:b/>
      <w:bCs/>
    </w:rPr>
  </w:style>
  <w:style w:type="paragraph" w:styleId="Heading4">
    <w:name w:val="heading 4"/>
    <w:basedOn w:val="Normal"/>
    <w:next w:val="Normal"/>
    <w:qFormat/>
    <w:pPr>
      <w:keepNext/>
      <w:ind w:left="0"/>
      <w:outlineLvl w:val="3"/>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ompanyName">
    <w:name w:val="Company Name"/>
    <w:basedOn w:val="Normal"/>
    <w:pPr>
      <w:keepNext/>
      <w:keepLines/>
      <w:spacing w:line="220" w:lineRule="atLeast"/>
      <w:ind w:left="0"/>
    </w:pPr>
    <w:rPr>
      <w:rFonts w:ascii="Arial Black" w:hAnsi="Arial Black"/>
      <w:spacing w:val="-25"/>
      <w:kern w:val="28"/>
      <w:sz w:val="32"/>
    </w:rPr>
  </w:style>
  <w:style w:type="paragraph" w:customStyle="1" w:styleId="TitleCover">
    <w:name w:val="Title Cover"/>
    <w:basedOn w:val="Normal"/>
    <w:next w:val="Normal"/>
    <w:pPr>
      <w:keepNext/>
      <w:keepLines/>
      <w:pBdr>
        <w:top w:val="single" w:sz="48" w:space="31" w:color="auto"/>
      </w:pBdr>
      <w:tabs>
        <w:tab w:val="left" w:pos="0"/>
      </w:tabs>
      <w:spacing w:before="240" w:after="500" w:line="640" w:lineRule="exact"/>
      <w:ind w:left="0"/>
    </w:pPr>
    <w:rPr>
      <w:rFonts w:ascii="Arial Black" w:hAnsi="Arial Black"/>
      <w:b/>
      <w:spacing w:val="-48"/>
      <w:kern w:val="28"/>
      <w:sz w:val="64"/>
    </w:rPr>
  </w:style>
  <w:style w:type="paragraph" w:customStyle="1" w:styleId="ReturnAddress">
    <w:name w:val="Return Address"/>
    <w:basedOn w:val="Normal"/>
    <w:pPr>
      <w:keepLines/>
      <w:framePr w:w="5160" w:h="840" w:wrap="notBeside" w:vAnchor="page" w:hAnchor="page" w:x="6121" w:y="915" w:anchorLock="1"/>
      <w:tabs>
        <w:tab w:val="left" w:pos="2160"/>
      </w:tabs>
      <w:spacing w:line="160" w:lineRule="atLeast"/>
      <w:ind w:left="0"/>
    </w:pPr>
    <w:rPr>
      <w:spacing w:val="0"/>
      <w:sz w:val="14"/>
    </w:rPr>
  </w:style>
  <w:style w:type="paragraph" w:customStyle="1" w:styleId="SubtitleCover">
    <w:name w:val="Subtitle Cover"/>
    <w:basedOn w:val="TitleCover"/>
    <w:next w:val="BodyText"/>
    <w:pPr>
      <w:pBdr>
        <w:top w:val="single" w:sz="6" w:space="24" w:color="auto"/>
      </w:pBdr>
      <w:tabs>
        <w:tab w:val="clear" w:pos="0"/>
      </w:tabs>
      <w:spacing w:before="0" w:after="0" w:line="480" w:lineRule="atLeast"/>
      <w:ind w:left="835" w:right="835"/>
    </w:pPr>
    <w:rPr>
      <w:rFonts w:ascii="Arial" w:hAnsi="Arial"/>
      <w:b w:val="0"/>
      <w:spacing w:val="-30"/>
      <w:sz w:val="48"/>
    </w:rPr>
  </w:style>
  <w:style w:type="paragraph" w:styleId="BodyText">
    <w:name w:val="Body Text"/>
    <w:basedOn w:val="Normal"/>
    <w:pPr>
      <w:spacing w:after="120"/>
    </w:pPr>
  </w:style>
  <w:style w:type="paragraph" w:styleId="BalloonText">
    <w:name w:val="Balloon Text"/>
    <w:basedOn w:val="Normal"/>
    <w:semiHidden/>
    <w:rPr>
      <w:rFonts w:ascii="Tahoma" w:hAnsi="Tahoma" w:cs="Tahoma"/>
      <w:sz w:val="16"/>
      <w:szCs w:val="16"/>
    </w:rPr>
  </w:style>
  <w:style w:type="paragraph" w:styleId="Footer">
    <w:name w:val="footer"/>
    <w:basedOn w:val="Normal"/>
    <w:link w:val="FooterChar"/>
    <w:uiPriority w:val="99"/>
    <w:pPr>
      <w:tabs>
        <w:tab w:val="center" w:pos="4320"/>
        <w:tab w:val="right" w:pos="8640"/>
      </w:tabs>
    </w:pPr>
  </w:style>
  <w:style w:type="character" w:styleId="PageNumber">
    <w:name w:val="page number"/>
    <w:basedOn w:val="DefaultParagraphFont"/>
  </w:style>
  <w:style w:type="character" w:styleId="Hyperlink">
    <w:name w:val="Hyperlink"/>
    <w:rPr>
      <w:color w:val="0000FF"/>
      <w:u w:val="single"/>
    </w:rPr>
  </w:style>
  <w:style w:type="paragraph" w:styleId="BodyTextIndent">
    <w:name w:val="Body Text Indent"/>
    <w:basedOn w:val="Normal"/>
    <w:pPr>
      <w:ind w:left="720" w:hanging="720"/>
    </w:pPr>
  </w:style>
  <w:style w:type="paragraph" w:styleId="Header">
    <w:name w:val="header"/>
    <w:basedOn w:val="Normal"/>
    <w:pPr>
      <w:tabs>
        <w:tab w:val="center" w:pos="4320"/>
        <w:tab w:val="right" w:pos="8640"/>
      </w:tabs>
    </w:pPr>
  </w:style>
  <w:style w:type="character" w:styleId="CommentReference">
    <w:name w:val="annotation reference"/>
    <w:rsid w:val="00413EE3"/>
    <w:rPr>
      <w:sz w:val="16"/>
      <w:szCs w:val="16"/>
    </w:rPr>
  </w:style>
  <w:style w:type="paragraph" w:styleId="CommentText">
    <w:name w:val="annotation text"/>
    <w:basedOn w:val="Normal"/>
    <w:link w:val="CommentTextChar"/>
    <w:rsid w:val="00413EE3"/>
    <w:rPr>
      <w:lang w:val="x-none"/>
    </w:rPr>
  </w:style>
  <w:style w:type="character" w:customStyle="1" w:styleId="CommentTextChar">
    <w:name w:val="Comment Text Char"/>
    <w:link w:val="CommentText"/>
    <w:rsid w:val="00413EE3"/>
    <w:rPr>
      <w:rFonts w:ascii="Arial" w:hAnsi="Arial"/>
      <w:spacing w:val="-5"/>
      <w:lang w:eastAsia="en-US"/>
    </w:rPr>
  </w:style>
  <w:style w:type="paragraph" w:styleId="CommentSubject">
    <w:name w:val="annotation subject"/>
    <w:basedOn w:val="CommentText"/>
    <w:next w:val="CommentText"/>
    <w:link w:val="CommentSubjectChar"/>
    <w:rsid w:val="00413EE3"/>
    <w:rPr>
      <w:b/>
      <w:bCs/>
    </w:rPr>
  </w:style>
  <w:style w:type="character" w:customStyle="1" w:styleId="CommentSubjectChar">
    <w:name w:val="Comment Subject Char"/>
    <w:link w:val="CommentSubject"/>
    <w:rsid w:val="00413EE3"/>
    <w:rPr>
      <w:rFonts w:ascii="Arial" w:hAnsi="Arial"/>
      <w:b/>
      <w:bCs/>
      <w:spacing w:val="-5"/>
      <w:lang w:eastAsia="en-US"/>
    </w:rPr>
  </w:style>
  <w:style w:type="paragraph" w:styleId="ListParagraph">
    <w:name w:val="List Paragraph"/>
    <w:basedOn w:val="Normal"/>
    <w:autoRedefine/>
    <w:uiPriority w:val="34"/>
    <w:qFormat/>
    <w:rsid w:val="004F5643"/>
    <w:pPr>
      <w:numPr>
        <w:numId w:val="20"/>
      </w:numPr>
      <w:spacing w:after="200"/>
      <w:contextualSpacing/>
      <w:jc w:val="both"/>
    </w:pPr>
    <w:rPr>
      <w:rFonts w:ascii="Calibri" w:eastAsia="Calibri" w:hAnsi="Calibri" w:cs="Calibri"/>
      <w:bCs/>
      <w:spacing w:val="0"/>
      <w:sz w:val="22"/>
      <w:szCs w:val="22"/>
      <w:lang w:val="en-US"/>
    </w:rPr>
  </w:style>
  <w:style w:type="table" w:styleId="TableGrid">
    <w:name w:val="Table Grid"/>
    <w:basedOn w:val="TableNormal"/>
    <w:rsid w:val="00CF0903"/>
    <w:rPr>
      <w:rFonts w:ascii="Calibri" w:eastAsia="Calibri" w:hAnsi="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E50C28"/>
    <w:rPr>
      <w:rFonts w:ascii="Arial" w:hAnsi="Arial"/>
      <w:spacing w:val="-5"/>
      <w:lang w:eastAsia="en-US"/>
    </w:rPr>
  </w:style>
  <w:style w:type="character" w:customStyle="1" w:styleId="FooterChar">
    <w:name w:val="Footer Char"/>
    <w:link w:val="Footer"/>
    <w:uiPriority w:val="99"/>
    <w:rsid w:val="00481DF3"/>
    <w:rPr>
      <w:rFonts w:ascii="Arial" w:hAnsi="Arial"/>
      <w:spacing w:val="-5"/>
      <w:lang w:eastAsia="en-US"/>
    </w:rPr>
  </w:style>
  <w:style w:type="paragraph" w:styleId="BodyTextIndent3">
    <w:name w:val="Body Text Indent 3"/>
    <w:basedOn w:val="Normal"/>
    <w:link w:val="BodyTextIndent3Char"/>
    <w:rsid w:val="00FB6A54"/>
    <w:pPr>
      <w:spacing w:after="120"/>
      <w:ind w:left="360"/>
    </w:pPr>
    <w:rPr>
      <w:sz w:val="16"/>
      <w:szCs w:val="16"/>
    </w:rPr>
  </w:style>
  <w:style w:type="character" w:customStyle="1" w:styleId="BodyTextIndent3Char">
    <w:name w:val="Body Text Indent 3 Char"/>
    <w:link w:val="BodyTextIndent3"/>
    <w:rsid w:val="00FB6A54"/>
    <w:rPr>
      <w:rFonts w:ascii="Arial" w:hAnsi="Arial"/>
      <w:spacing w:val="-5"/>
      <w:sz w:val="16"/>
      <w:szCs w:val="16"/>
      <w:lang w:val="en-GB"/>
    </w:rPr>
  </w:style>
  <w:style w:type="paragraph" w:styleId="EndnoteText">
    <w:name w:val="endnote text"/>
    <w:basedOn w:val="Normal"/>
    <w:link w:val="EndnoteTextChar"/>
    <w:rsid w:val="00303298"/>
  </w:style>
  <w:style w:type="character" w:customStyle="1" w:styleId="EndnoteTextChar">
    <w:name w:val="Endnote Text Char"/>
    <w:link w:val="EndnoteText"/>
    <w:rsid w:val="00303298"/>
    <w:rPr>
      <w:rFonts w:ascii="Arial" w:hAnsi="Arial"/>
      <w:spacing w:val="-5"/>
      <w:lang w:eastAsia="en-US"/>
    </w:rPr>
  </w:style>
  <w:style w:type="character" w:styleId="EndnoteReference">
    <w:name w:val="endnote reference"/>
    <w:rsid w:val="00303298"/>
    <w:rPr>
      <w:vertAlign w:val="superscript"/>
    </w:rPr>
  </w:style>
  <w:style w:type="paragraph" w:styleId="FootnoteText">
    <w:name w:val="footnote text"/>
    <w:basedOn w:val="Normal"/>
    <w:link w:val="FootnoteTextChar"/>
    <w:rsid w:val="00303298"/>
  </w:style>
  <w:style w:type="character" w:customStyle="1" w:styleId="FootnoteTextChar">
    <w:name w:val="Footnote Text Char"/>
    <w:link w:val="FootnoteText"/>
    <w:rsid w:val="00303298"/>
    <w:rPr>
      <w:rFonts w:ascii="Arial" w:hAnsi="Arial"/>
      <w:spacing w:val="-5"/>
      <w:lang w:eastAsia="en-US"/>
    </w:rPr>
  </w:style>
  <w:style w:type="character" w:styleId="FootnoteReference">
    <w:name w:val="footnote reference"/>
    <w:rsid w:val="00303298"/>
    <w:rPr>
      <w:vertAlign w:val="superscript"/>
    </w:rPr>
  </w:style>
  <w:style w:type="character" w:customStyle="1" w:styleId="st">
    <w:name w:val="st"/>
    <w:rsid w:val="003E7222"/>
  </w:style>
  <w:style w:type="character" w:styleId="Emphasis">
    <w:name w:val="Emphasis"/>
    <w:uiPriority w:val="20"/>
    <w:qFormat/>
    <w:rsid w:val="003E7222"/>
    <w:rPr>
      <w:i/>
      <w:iCs/>
    </w:rPr>
  </w:style>
  <w:style w:type="character" w:styleId="UnresolvedMention">
    <w:name w:val="Unresolved Mention"/>
    <w:basedOn w:val="DefaultParagraphFont"/>
    <w:uiPriority w:val="99"/>
    <w:semiHidden/>
    <w:unhideWhenUsed/>
    <w:rsid w:val="0031242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82602210">
      <w:bodyDiv w:val="1"/>
      <w:marLeft w:val="0"/>
      <w:marRight w:val="0"/>
      <w:marTop w:val="0"/>
      <w:marBottom w:val="0"/>
      <w:divBdr>
        <w:top w:val="none" w:sz="0" w:space="0" w:color="auto"/>
        <w:left w:val="none" w:sz="0" w:space="0" w:color="auto"/>
        <w:bottom w:val="none" w:sz="0" w:space="0" w:color="auto"/>
        <w:right w:val="none" w:sz="0" w:space="0" w:color="auto"/>
      </w:divBdr>
    </w:div>
    <w:div w:id="666712243">
      <w:bodyDiv w:val="1"/>
      <w:marLeft w:val="0"/>
      <w:marRight w:val="0"/>
      <w:marTop w:val="0"/>
      <w:marBottom w:val="0"/>
      <w:divBdr>
        <w:top w:val="none" w:sz="0" w:space="0" w:color="auto"/>
        <w:left w:val="none" w:sz="0" w:space="0" w:color="auto"/>
        <w:bottom w:val="none" w:sz="0" w:space="0" w:color="auto"/>
        <w:right w:val="none" w:sz="0" w:space="0" w:color="auto"/>
      </w:divBdr>
    </w:div>
    <w:div w:id="993678438">
      <w:bodyDiv w:val="1"/>
      <w:marLeft w:val="0"/>
      <w:marRight w:val="0"/>
      <w:marTop w:val="0"/>
      <w:marBottom w:val="0"/>
      <w:divBdr>
        <w:top w:val="none" w:sz="0" w:space="0" w:color="auto"/>
        <w:left w:val="none" w:sz="0" w:space="0" w:color="auto"/>
        <w:bottom w:val="none" w:sz="0" w:space="0" w:color="auto"/>
        <w:right w:val="none" w:sz="0" w:space="0" w:color="auto"/>
      </w:divBdr>
    </w:div>
    <w:div w:id="1366103239">
      <w:bodyDiv w:val="1"/>
      <w:marLeft w:val="0"/>
      <w:marRight w:val="0"/>
      <w:marTop w:val="0"/>
      <w:marBottom w:val="0"/>
      <w:divBdr>
        <w:top w:val="none" w:sz="0" w:space="0" w:color="auto"/>
        <w:left w:val="none" w:sz="0" w:space="0" w:color="auto"/>
        <w:bottom w:val="none" w:sz="0" w:space="0" w:color="auto"/>
        <w:right w:val="none" w:sz="0" w:space="0" w:color="auto"/>
      </w:divBdr>
    </w:div>
    <w:div w:id="1406145940">
      <w:bodyDiv w:val="1"/>
      <w:marLeft w:val="0"/>
      <w:marRight w:val="0"/>
      <w:marTop w:val="0"/>
      <w:marBottom w:val="0"/>
      <w:divBdr>
        <w:top w:val="none" w:sz="0" w:space="0" w:color="auto"/>
        <w:left w:val="none" w:sz="0" w:space="0" w:color="auto"/>
        <w:bottom w:val="none" w:sz="0" w:space="0" w:color="auto"/>
        <w:right w:val="none" w:sz="0" w:space="0" w:color="auto"/>
      </w:divBdr>
    </w:div>
    <w:div w:id="1587415830">
      <w:bodyDiv w:val="1"/>
      <w:marLeft w:val="0"/>
      <w:marRight w:val="0"/>
      <w:marTop w:val="0"/>
      <w:marBottom w:val="0"/>
      <w:divBdr>
        <w:top w:val="none" w:sz="0" w:space="0" w:color="auto"/>
        <w:left w:val="none" w:sz="0" w:space="0" w:color="auto"/>
        <w:bottom w:val="none" w:sz="0" w:space="0" w:color="auto"/>
        <w:right w:val="none" w:sz="0" w:space="0" w:color="auto"/>
      </w:divBdr>
    </w:div>
    <w:div w:id="1689209536">
      <w:bodyDiv w:val="1"/>
      <w:marLeft w:val="0"/>
      <w:marRight w:val="0"/>
      <w:marTop w:val="0"/>
      <w:marBottom w:val="0"/>
      <w:divBdr>
        <w:top w:val="none" w:sz="0" w:space="0" w:color="auto"/>
        <w:left w:val="none" w:sz="0" w:space="0" w:color="auto"/>
        <w:bottom w:val="none" w:sz="0" w:space="0" w:color="auto"/>
        <w:right w:val="none" w:sz="0" w:space="0" w:color="auto"/>
      </w:divBdr>
    </w:div>
    <w:div w:id="17323839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mailto:tenders@malariaconsortium.org" TargetMode="External"/><Relationship Id="rId18" Type="http://schemas.openxmlformats.org/officeDocument/2006/relationships/hyperlink" Target="http://www.un.org/womenwatch/daw/cedaw/committ.htm" TargetMode="External"/><Relationship Id="rId3" Type="http://schemas.openxmlformats.org/officeDocument/2006/relationships/customXml" Target="../customXml/item3.xml"/><Relationship Id="rId21" Type="http://schemas.openxmlformats.org/officeDocument/2006/relationships/header" Target="header1.xml"/><Relationship Id="rId7" Type="http://schemas.openxmlformats.org/officeDocument/2006/relationships/styles" Target="styles.xml"/><Relationship Id="rId12" Type="http://schemas.openxmlformats.org/officeDocument/2006/relationships/image" Target="media/image1.jpeg"/><Relationship Id="rId17" Type="http://schemas.openxmlformats.org/officeDocument/2006/relationships/hyperlink" Target="https://www.malariaconsortium.org/gallery-file/02151052-91/malaria_consortium__modern_slavery_statement_201819.pdf" TargetMode="External"/><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yperlink" Target="https://www.malariaconsortium.org/gallery-file/02151052-91/malaria_consortium__modern_slavery_statement_201819.pdf" TargetMode="External"/><Relationship Id="rId20" Type="http://schemas.openxmlformats.org/officeDocument/2006/relationships/hyperlink" Target="http://www.un.org/womenwatch/daw/cedaw/recomm.htm" TargetMode="Externa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fontTable" Target="fontTable.xml"/><Relationship Id="rId5" Type="http://schemas.openxmlformats.org/officeDocument/2006/relationships/customXml" Target="../customXml/item5.xml"/><Relationship Id="rId15" Type="http://schemas.openxmlformats.org/officeDocument/2006/relationships/hyperlink" Target="mailto:tenders@malariaconsortium.org" TargetMode="External"/><Relationship Id="rId23" Type="http://schemas.openxmlformats.org/officeDocument/2006/relationships/footer" Target="footer2.xml"/><Relationship Id="rId10" Type="http://schemas.openxmlformats.org/officeDocument/2006/relationships/footnotes" Target="footnotes.xml"/><Relationship Id="rId19" Type="http://schemas.openxmlformats.org/officeDocument/2006/relationships/hyperlink" Target="http://www.un.org/womenwatch/daw/cedaw/committ.htm" TargetMode="Externa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mailto:tenders@malariaconsortium.org" TargetMode="External"/><Relationship Id="rId22"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LongProperties xmlns="http://schemas.microsoft.com/office/2006/metadata/longProperties"/>
</file>

<file path=customXml/item2.xml><?xml version="1.0" encoding="utf-8"?>
<p:properties xmlns:p="http://schemas.microsoft.com/office/2006/metadata/properties" xmlns:xsi="http://www.w3.org/2001/XMLSchema-instance" xmlns:pc="http://schemas.microsoft.com/office/infopath/2007/PartnerControls">
  <documentManagement>
    <TaxCatchAll xmlns="446d9c23-33c1-4aaa-b610-0b49484beeba" xsi:nil="true"/>
    <Last_x0020_Reviewed_x0020_Date xmlns="446d9c23-33c1-4aaa-b610-0b49484beeba">2025-11-01T00:00:00+00:00</Last_x0020_Reviewed_x0020_Date>
    <Policy_x0020_Document_x0020_Type xmlns="446d9c23-33c1-4aaa-b610-0b49484beeba">Template</Policy_x0020_Document_x0020_Type>
    <Function_x0028_s_x0029_ xmlns="446d9c23-33c1-4aaa-b610-0b49484beeba">Operations</Function_x0028_s_x0029_>
    <Location_x0028_s_x0029_ xmlns="446d9c23-33c1-4aaa-b610-0b49484beeba">
      <Value>Global</Value>
    </Location_x0028_s_x0029_>
    <Language_x0028_s_x0029_ xmlns="446d9c23-33c1-4aaa-b610-0b49484beeba">English</Language_x0028_s_x0029_>
    <Next_x0020_Review_x0020_Due xmlns="446d9c23-33c1-4aaa-b610-0b49484beeba">2028-11-01T00:00:00+00:00</Next_x0020_Review_x0020_Due>
    <Classification_x0028_s_x0029_ xmlns="446d9c23-33c1-4aaa-b610-0b49484beeba">Restricted Commercial</Classification_x0028_s_x0029_>
    <Last_x0020_Reviewer xmlns="446d9c23-33c1-4aaa-b610-0b49484beeba">
      <UserInfo>
        <DisplayName>Tom Heslop</DisplayName>
        <AccountId>6960</AccountId>
        <AccountType/>
      </UserInfo>
    </Last_x0020_Reviewer>
    <Knowledge_x0020_Base_x0020_Status xmlns="446d9c23-33c1-4aaa-b610-0b49484beeba">Display in Knowledge Base for all users</Knowledge_x0020_Base_x0020_Status>
    <Reviewer xmlns="446d9c23-33c1-4aaa-b610-0b49484beeba">
      <UserInfo>
        <DisplayName>Tom Heslop</DisplayName>
        <AccountId>6960</AccountId>
        <AccountType/>
      </UserInfo>
    </Reviewer>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Malaria Consortium Policy Document" ma:contentTypeID="0x0101002594BFCD5940A544A82DF239D0A9E4640100BE8F1A143DD31F44BDF82D1907B095D2" ma:contentTypeVersion="35" ma:contentTypeDescription="Content type to control policy documents, inclusive of tagging and review fields." ma:contentTypeScope="" ma:versionID="d5e5d89f562e0922211d1f8743da4f43">
  <xsd:schema xmlns:xsd="http://www.w3.org/2001/XMLSchema" xmlns:xs="http://www.w3.org/2001/XMLSchema" xmlns:p="http://schemas.microsoft.com/office/2006/metadata/properties" xmlns:ns2="446d9c23-33c1-4aaa-b610-0b49484beeba" xmlns:ns3="67d3868b-d347-455f-bd65-d45560be7807" targetNamespace="http://schemas.microsoft.com/office/2006/metadata/properties" ma:root="true" ma:fieldsID="d0b99bbacbd3b9fc808a8698c35c6ea0" ns2:_="" ns3:_="">
    <xsd:import namespace="446d9c23-33c1-4aaa-b610-0b49484beeba"/>
    <xsd:import namespace="67d3868b-d347-455f-bd65-d45560be7807"/>
    <xsd:element name="properties">
      <xsd:complexType>
        <xsd:sequence>
          <xsd:element name="documentManagement">
            <xsd:complexType>
              <xsd:all>
                <xsd:element ref="ns2:Knowledge_x0020_Base_x0020_Status" minOccurs="0"/>
                <xsd:element ref="ns2:Last_x0020_Reviewed_x0020_Date"/>
                <xsd:element ref="ns2:Last_x0020_Reviewer"/>
                <xsd:element ref="ns2:Next_x0020_Review_x0020_Due"/>
                <xsd:element ref="ns2:Reviewer"/>
                <xsd:element ref="ns2:Policy_x0020_Document_x0020_Type" minOccurs="0"/>
                <xsd:element ref="ns2:Location_x0028_s_x0029_" minOccurs="0"/>
                <xsd:element ref="ns2:Function_x0028_s_x0029_" minOccurs="0"/>
                <xsd:element ref="ns2:Classification_x0028_s_x0029_" minOccurs="0"/>
                <xsd:element ref="ns2:Language_x0028_s_x0029_" minOccurs="0"/>
                <xsd:element ref="ns2:SharedWithUsers" minOccurs="0"/>
                <xsd:element ref="ns2:SharedWithDetails" minOccurs="0"/>
                <xsd:element ref="ns2:TaxCatchAllLabel" minOccurs="0"/>
                <xsd:element ref="ns2:TaxCatchAll" minOccurs="0"/>
                <xsd:element ref="ns2:LastSharedByUser" minOccurs="0"/>
                <xsd:element ref="ns2:LastSharedByTime" minOccurs="0"/>
                <xsd:element ref="ns3:MediaServiceMetadata" minOccurs="0"/>
                <xsd:element ref="ns3:MediaServiceFastMetadata" minOccurs="0"/>
                <xsd:element ref="ns3:MediaServiceSearchProperties" minOccurs="0"/>
                <xsd:element ref="ns3: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46d9c23-33c1-4aaa-b610-0b49484beeba" elementFormDefault="qualified">
    <xsd:import namespace="http://schemas.microsoft.com/office/2006/documentManagement/types"/>
    <xsd:import namespace="http://schemas.microsoft.com/office/infopath/2007/PartnerControls"/>
    <xsd:element name="Knowledge_x0020_Base_x0020_Status" ma:index="2" nillable="true" ma:displayName="Knowledge Base Status" ma:default="Do not display in Knowledge Base" ma:format="Dropdown" ma:internalName="Knowledge_x0020_Base_x0020_Status">
      <xsd:simpleType>
        <xsd:restriction base="dms:Choice">
          <xsd:enumeration value="Do not display in Knowledge Base"/>
          <xsd:enumeration value="Display in Knowledge Base only for permitted users"/>
          <xsd:enumeration value="Display in Knowledge Base for all users"/>
        </xsd:restriction>
      </xsd:simpleType>
    </xsd:element>
    <xsd:element name="Last_x0020_Reviewed_x0020_Date" ma:index="3" ma:displayName="Last Reviewed Date" ma:format="DateOnly" ma:internalName="Last_x0020_Reviewed_x0020_Date" ma:readOnly="false">
      <xsd:simpleType>
        <xsd:restriction base="dms:DateTime"/>
      </xsd:simpleType>
    </xsd:element>
    <xsd:element name="Last_x0020_Reviewer" ma:index="4" ma:displayName="Last Reviewer" ma:list="UserInfo" ma:SharePointGroup="0" ma:internalName="Last_x0020_Reviewer" ma:readOnly="false" ma:showField="ImnName">
      <xsd:complexType>
        <xsd:complexContent>
          <xsd:extension base="dms:User">
            <xsd:sequence>
              <xsd:element name="UserInfo" minOccurs="0" maxOccurs="unbounded">
                <xsd:complexType>
                  <xsd:sequence>
                    <xsd:element name="DisplayName" type="xsd:string" minOccurs="0"/>
                    <xsd:element name="AccountId" type="dms:UserId" minOccurs="0"/>
                    <xsd:element name="AccountType" type="xsd:string" minOccurs="0"/>
                  </xsd:sequence>
                </xsd:complexType>
              </xsd:element>
            </xsd:sequence>
          </xsd:extension>
        </xsd:complexContent>
      </xsd:complexType>
    </xsd:element>
    <xsd:element name="Next_x0020_Review_x0020_Due" ma:index="5" ma:displayName="Next Review Due" ma:format="DateOnly" ma:internalName="Next_x0020_Review_x0020_Due" ma:readOnly="false">
      <xsd:simpleType>
        <xsd:restriction base="dms:DateTime"/>
      </xsd:simpleType>
    </xsd:element>
    <xsd:element name="Reviewer" ma:index="6" ma:displayName="Reviewer" ma:list="UserInfo" ma:SharePointGroup="0" ma:internalName="Reviewer" ma:readOnly="false" ma:showField="ImnName">
      <xsd:complexType>
        <xsd:complexContent>
          <xsd:extension base="dms:User">
            <xsd:sequence>
              <xsd:element name="UserInfo" minOccurs="0" maxOccurs="unbounded">
                <xsd:complexType>
                  <xsd:sequence>
                    <xsd:element name="DisplayName" type="xsd:string" minOccurs="0"/>
                    <xsd:element name="AccountId" type="dms:UserId" minOccurs="0"/>
                    <xsd:element name="AccountType" type="xsd:string" minOccurs="0"/>
                  </xsd:sequence>
                </xsd:complexType>
              </xsd:element>
            </xsd:sequence>
          </xsd:extension>
        </xsd:complexContent>
      </xsd:complexType>
    </xsd:element>
    <xsd:element name="Policy_x0020_Document_x0020_Type" ma:index="7" nillable="true" ma:displayName="Policy Document Type" ma:format="Dropdown" ma:internalName="Policy_x0020_Document_x0020_Type">
      <xsd:simpleType>
        <xsd:restriction base="dms:Choice">
          <xsd:enumeration value="Approach Paper"/>
          <xsd:enumeration value="Form"/>
          <xsd:enumeration value="Image"/>
          <xsd:enumeration value="Guideline"/>
          <xsd:enumeration value="Manual"/>
          <xsd:enumeration value="Policy"/>
          <xsd:enumeration value="Process"/>
          <xsd:enumeration value="Template"/>
        </xsd:restriction>
      </xsd:simpleType>
    </xsd:element>
    <xsd:element name="Location_x0028_s_x0029_" ma:index="8" nillable="true" ma:displayName="Location(s)" ma:internalName="Location_x0028_s_x0029_">
      <xsd:complexType>
        <xsd:complexContent>
          <xsd:extension base="dms:MultiChoice">
            <xsd:sequence>
              <xsd:element name="Value" maxOccurs="unbounded" minOccurs="0" nillable="true">
                <xsd:simpleType>
                  <xsd:restriction base="dms:Choice">
                    <xsd:enumeration value="Africa"/>
                    <xsd:enumeration value="Africa Regional"/>
                    <xsd:enumeration value="Asia"/>
                    <xsd:enumeration value="Asia Regional"/>
                    <xsd:enumeration value="Burkina Faso"/>
                    <xsd:enumeration value="Cambodia"/>
                    <xsd:enumeration value="Chad"/>
                    <xsd:enumeration value="Ethiopia"/>
                    <xsd:enumeration value="Europe"/>
                    <xsd:enumeration value="Gambia"/>
                    <xsd:enumeration value="Ghana"/>
                    <xsd:enumeration value="Global"/>
                    <xsd:enumeration value="Guinea"/>
                    <xsd:enumeration value="Guinea-Bissau"/>
                    <xsd:enumeration value="Malawi"/>
                    <xsd:enumeration value="Mali"/>
                    <xsd:enumeration value="Mozambique"/>
                    <xsd:enumeration value="Myanmar"/>
                    <xsd:enumeration value="Nepal"/>
                    <xsd:enumeration value="Niger"/>
                    <xsd:enumeration value="Nigeria"/>
                    <xsd:enumeration value="North America"/>
                    <xsd:enumeration value="Senegal"/>
                    <xsd:enumeration value="South Sudan"/>
                    <xsd:enumeration value="Tanzania"/>
                    <xsd:enumeration value="Thailand"/>
                    <xsd:enumeration value="Togo"/>
                    <xsd:enumeration value="Uganda"/>
                    <xsd:enumeration value="UK"/>
                    <xsd:enumeration value="USA"/>
                    <xsd:enumeration value="Zambia"/>
                  </xsd:restriction>
                </xsd:simpleType>
              </xsd:element>
            </xsd:sequence>
          </xsd:extension>
        </xsd:complexContent>
      </xsd:complexType>
    </xsd:element>
    <xsd:element name="Function_x0028_s_x0029_" ma:index="9" nillable="true" ma:displayName="Function(s)" ma:format="Dropdown" ma:internalName="Function_x0028_s_x0029_">
      <xsd:simpleType>
        <xsd:restriction base="dms:Choice">
          <xsd:enumeration value="Business Development"/>
          <xsd:enumeration value="External Relations"/>
          <xsd:enumeration value="Finance"/>
          <xsd:enumeration value="General Management"/>
          <xsd:enumeration value="Global Management Group (GMG)"/>
          <xsd:enumeration value="Human Resources (HR)"/>
          <xsd:enumeration value="Information Technology (IT)"/>
          <xsd:enumeration value="Internal Audit"/>
          <xsd:enumeration value="Location Management"/>
          <xsd:enumeration value="Operations"/>
          <xsd:enumeration value="Organisation Wide"/>
          <xsd:enumeration value="Programme Management"/>
          <xsd:enumeration value="Risk Management"/>
          <xsd:enumeration value="Technical"/>
          <xsd:enumeration value="Trustees"/>
        </xsd:restriction>
      </xsd:simpleType>
    </xsd:element>
    <xsd:element name="Classification_x0028_s_x0029_" ma:index="10" nillable="true" ma:displayName="Classification(s)" ma:format="Dropdown" ma:internalName="Classification_x0028_s_x0029_">
      <xsd:simpleType>
        <xsd:restriction base="dms:Choice">
          <xsd:enumeration value="Public"/>
          <xsd:enumeration value="Restricted Commercial"/>
          <xsd:enumeration value="Restricted Financial"/>
          <xsd:enumeration value="Restricted Personal Data (not staff)"/>
          <xsd:enumeration value="Restricted Sensitive Personal Information"/>
          <xsd:enumeration value="Restricted Staff Records"/>
          <xsd:enumeration value="Restricted Strategic"/>
        </xsd:restriction>
      </xsd:simpleType>
    </xsd:element>
    <xsd:element name="Language_x0028_s_x0029_" ma:index="11" nillable="true" ma:displayName="Language(s)" ma:format="Dropdown" ma:internalName="Language_x0028_s_x0029_">
      <xsd:simpleType>
        <xsd:restriction base="dms:Choice">
          <xsd:enumeration value="Arabic"/>
          <xsd:enumeration value="Burmese"/>
          <xsd:enumeration value="English"/>
          <xsd:enumeration value="French"/>
          <xsd:enumeration value="Khmer"/>
          <xsd:enumeration value="Portugese"/>
          <xsd:enumeration value="Spanish"/>
          <xsd:enumeration value="Thai"/>
        </xsd:restriction>
      </xsd:simpleType>
    </xsd:element>
    <xsd:element name="SharedWithUsers" ma:index="13"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4" nillable="true" ma:displayName="Shared With Details" ma:description="" ma:internalName="SharedWithDetails" ma:readOnly="true">
      <xsd:simpleType>
        <xsd:restriction base="dms:Note">
          <xsd:maxLength value="255"/>
        </xsd:restriction>
      </xsd:simpleType>
    </xsd:element>
    <xsd:element name="TaxCatchAllLabel" ma:index="16" nillable="true" ma:displayName="Taxonomy Catch All Column1" ma:description="" ma:hidden="true" ma:list="{2f3aa77b-467f-474c-b4cc-3733fce4533c}" ma:internalName="TaxCatchAllLabel" ma:readOnly="true" ma:showField="CatchAllDataLabel" ma:web="446d9c23-33c1-4aaa-b610-0b49484beeba">
      <xsd:complexType>
        <xsd:complexContent>
          <xsd:extension base="dms:MultiChoiceLookup">
            <xsd:sequence>
              <xsd:element name="Value" type="dms:Lookup" maxOccurs="unbounded" minOccurs="0" nillable="true"/>
            </xsd:sequence>
          </xsd:extension>
        </xsd:complexContent>
      </xsd:complexType>
    </xsd:element>
    <xsd:element name="TaxCatchAll" ma:index="18" nillable="true" ma:displayName="Taxonomy Catch All Column" ma:description="" ma:hidden="true" ma:list="{2f3aa77b-467f-474c-b4cc-3733fce4533c}" ma:internalName="TaxCatchAll" ma:showField="CatchAllData" ma:web="446d9c23-33c1-4aaa-b610-0b49484beeba">
      <xsd:complexType>
        <xsd:complexContent>
          <xsd:extension base="dms:MultiChoiceLookup">
            <xsd:sequence>
              <xsd:element name="Value" type="dms:Lookup" maxOccurs="unbounded" minOccurs="0" nillable="true"/>
            </xsd:sequence>
          </xsd:extension>
        </xsd:complexContent>
      </xsd:complexType>
    </xsd:element>
    <xsd:element name="LastSharedByUser" ma:index="23" nillable="true" ma:displayName="Last Shared By User" ma:description="" ma:internalName="LastSharedByUser" ma:readOnly="true">
      <xsd:simpleType>
        <xsd:restriction base="dms:Note">
          <xsd:maxLength value="255"/>
        </xsd:restriction>
      </xsd:simpleType>
    </xsd:element>
    <xsd:element name="LastSharedByTime" ma:index="24" nillable="true" ma:displayName="Last Shared By Time" ma:description="" ma:internalName="LastSharedByTime" ma:readOnly="true">
      <xsd:simpleType>
        <xsd:restriction base="dms:DateTime"/>
      </xsd:simpleType>
    </xsd:element>
  </xsd:schema>
  <xsd:schema xmlns:xsd="http://www.w3.org/2001/XMLSchema" xmlns:xs="http://www.w3.org/2001/XMLSchema" xmlns:dms="http://schemas.microsoft.com/office/2006/documentManagement/types" xmlns:pc="http://schemas.microsoft.com/office/infopath/2007/PartnerControls" targetNamespace="67d3868b-d347-455f-bd65-d45560be7807" elementFormDefault="qualified">
    <xsd:import namespace="http://schemas.microsoft.com/office/2006/documentManagement/types"/>
    <xsd:import namespace="http://schemas.microsoft.com/office/infopath/2007/PartnerControls"/>
    <xsd:element name="MediaServiceMetadata" ma:index="25" nillable="true" ma:displayName="MediaServiceMetadata" ma:description="" ma:hidden="true" ma:internalName="MediaServiceMetadata" ma:readOnly="true">
      <xsd:simpleType>
        <xsd:restriction base="dms:Note"/>
      </xsd:simpleType>
    </xsd:element>
    <xsd:element name="MediaServiceFastMetadata" ma:index="26" nillable="true" ma:displayName="MediaServiceFastMetadata" ma:description="" ma:hidden="true" ma:internalName="MediaServiceFastMetadata" ma:readOnly="true">
      <xsd:simpleType>
        <xsd:restriction base="dms:Note"/>
      </xsd:simpleType>
    </xsd:element>
    <xsd:element name="MediaServiceSearchProperties" ma:index="27" nillable="true" ma:displayName="MediaServiceSearchProperties" ma:hidden="true" ma:internalName="MediaServiceSearchProperties" ma:readOnly="true">
      <xsd:simpleType>
        <xsd:restriction base="dms:Note"/>
      </xsd:simpleType>
    </xsd:element>
    <xsd:element name="MediaServiceObjectDetectorVersions" ma:index="28"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19"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F67C5B33-E0F1-420C-B9DD-E45CEA3CDE53}">
  <ds:schemaRefs>
    <ds:schemaRef ds:uri="http://schemas.microsoft.com/office/2006/metadata/longProperties"/>
  </ds:schemaRefs>
</ds:datastoreItem>
</file>

<file path=customXml/itemProps2.xml><?xml version="1.0" encoding="utf-8"?>
<ds:datastoreItem xmlns:ds="http://schemas.openxmlformats.org/officeDocument/2006/customXml" ds:itemID="{148149DF-03FB-496F-89CC-6F38F8F05F83}">
  <ds:schemaRefs>
    <ds:schemaRef ds:uri="http://schemas.microsoft.com/office/2006/metadata/properties"/>
    <ds:schemaRef ds:uri="http://schemas.microsoft.com/office/infopath/2007/PartnerControls"/>
    <ds:schemaRef ds:uri="446d9c23-33c1-4aaa-b610-0b49484beeba"/>
  </ds:schemaRefs>
</ds:datastoreItem>
</file>

<file path=customXml/itemProps3.xml><?xml version="1.0" encoding="utf-8"?>
<ds:datastoreItem xmlns:ds="http://schemas.openxmlformats.org/officeDocument/2006/customXml" ds:itemID="{90ADBBDC-F4B7-4177-81CD-43D20EF00FDE}">
  <ds:schemaRefs>
    <ds:schemaRef ds:uri="http://schemas.microsoft.com/sharepoint/v3/contenttype/forms"/>
  </ds:schemaRefs>
</ds:datastoreItem>
</file>

<file path=customXml/itemProps4.xml><?xml version="1.0" encoding="utf-8"?>
<ds:datastoreItem xmlns:ds="http://schemas.openxmlformats.org/officeDocument/2006/customXml" ds:itemID="{7ACE3691-2810-46F3-B51A-BA54CB207C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46d9c23-33c1-4aaa-b610-0b49484beeba"/>
    <ds:schemaRef ds:uri="67d3868b-d347-455f-bd65-d45560be780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C7BDFC9D-BBFB-4340-AC08-69E237575BBD}">
  <ds:schemaRefs>
    <ds:schemaRef ds:uri="http://schemas.openxmlformats.org/officeDocument/2006/bibliography"/>
  </ds:schemaRefs>
</ds:datastoreItem>
</file>

<file path=docMetadata/LabelInfo.xml><?xml version="1.0" encoding="utf-8"?>
<clbl:labelList xmlns:clbl="http://schemas.microsoft.com/office/2020/mipLabelMetadata">
  <clbl:label id="{b87c0e47-b586-472f-9499-2fc574951c95}" enabled="1" method="Privileged" siteId="{389f2198-c796-49cd-8692-fe7856cf6d68}" contentBits="0" removed="0"/>
</clbl:labelList>
</file>

<file path=docProps/app.xml><?xml version="1.0" encoding="utf-8"?>
<Properties xmlns="http://schemas.openxmlformats.org/officeDocument/2006/extended-properties" xmlns:vt="http://schemas.openxmlformats.org/officeDocument/2006/docPropsVTypes">
  <Template>Normal</Template>
  <TotalTime>11</TotalTime>
  <Pages>27</Pages>
  <Words>9817</Words>
  <Characters>55481</Characters>
  <Application>Microsoft Office Word</Application>
  <DocSecurity>0</DocSecurity>
  <Lines>1014</Lines>
  <Paragraphs>418</Paragraphs>
  <ScaleCrop>false</ScaleCrop>
  <HeadingPairs>
    <vt:vector size="2" baseType="variant">
      <vt:variant>
        <vt:lpstr>Title</vt:lpstr>
      </vt:variant>
      <vt:variant>
        <vt:i4>1</vt:i4>
      </vt:variant>
    </vt:vector>
  </HeadingPairs>
  <TitlesOfParts>
    <vt:vector size="1" baseType="lpstr">
      <vt:lpstr>RFP Request for Proposal Sample</vt:lpstr>
    </vt:vector>
  </TitlesOfParts>
  <Company>Hewlett-Packard Company</Company>
  <LinksUpToDate>false</LinksUpToDate>
  <CharactersWithSpaces>65258</CharactersWithSpaces>
  <SharedDoc>false</SharedDoc>
  <HLinks>
    <vt:vector size="42" baseType="variant">
      <vt:variant>
        <vt:i4>589829</vt:i4>
      </vt:variant>
      <vt:variant>
        <vt:i4>18</vt:i4>
      </vt:variant>
      <vt:variant>
        <vt:i4>0</vt:i4>
      </vt:variant>
      <vt:variant>
        <vt:i4>5</vt:i4>
      </vt:variant>
      <vt:variant>
        <vt:lpwstr>http://www.un.org/womenwatch/daw/cedaw/recomm.htm</vt:lpwstr>
      </vt:variant>
      <vt:variant>
        <vt:lpwstr/>
      </vt:variant>
      <vt:variant>
        <vt:i4>3735590</vt:i4>
      </vt:variant>
      <vt:variant>
        <vt:i4>15</vt:i4>
      </vt:variant>
      <vt:variant>
        <vt:i4>0</vt:i4>
      </vt:variant>
      <vt:variant>
        <vt:i4>5</vt:i4>
      </vt:variant>
      <vt:variant>
        <vt:lpwstr>http://www.un.org/womenwatch/daw/cedaw/committ.htm</vt:lpwstr>
      </vt:variant>
      <vt:variant>
        <vt:lpwstr/>
      </vt:variant>
      <vt:variant>
        <vt:i4>3735590</vt:i4>
      </vt:variant>
      <vt:variant>
        <vt:i4>12</vt:i4>
      </vt:variant>
      <vt:variant>
        <vt:i4>0</vt:i4>
      </vt:variant>
      <vt:variant>
        <vt:i4>5</vt:i4>
      </vt:variant>
      <vt:variant>
        <vt:lpwstr>http://www.un.org/womenwatch/daw/cedaw/committ.htm</vt:lpwstr>
      </vt:variant>
      <vt:variant>
        <vt:lpwstr/>
      </vt:variant>
      <vt:variant>
        <vt:i4>3145830</vt:i4>
      </vt:variant>
      <vt:variant>
        <vt:i4>9</vt:i4>
      </vt:variant>
      <vt:variant>
        <vt:i4>0</vt:i4>
      </vt:variant>
      <vt:variant>
        <vt:i4>5</vt:i4>
      </vt:variant>
      <vt:variant>
        <vt:lpwstr>https://www.malariaconsortium.org/gallery-file/02151052-91/malaria_consortium__modern_slavery_statement_201819.pdf</vt:lpwstr>
      </vt:variant>
      <vt:variant>
        <vt:lpwstr/>
      </vt:variant>
      <vt:variant>
        <vt:i4>3145830</vt:i4>
      </vt:variant>
      <vt:variant>
        <vt:i4>6</vt:i4>
      </vt:variant>
      <vt:variant>
        <vt:i4>0</vt:i4>
      </vt:variant>
      <vt:variant>
        <vt:i4>5</vt:i4>
      </vt:variant>
      <vt:variant>
        <vt:lpwstr>https://www.malariaconsortium.org/gallery-file/02151052-91/malaria_consortium__modern_slavery_statement_201819.pdf</vt:lpwstr>
      </vt:variant>
      <vt:variant>
        <vt:lpwstr/>
      </vt:variant>
      <vt:variant>
        <vt:i4>1966127</vt:i4>
      </vt:variant>
      <vt:variant>
        <vt:i4>3</vt:i4>
      </vt:variant>
      <vt:variant>
        <vt:i4>0</vt:i4>
      </vt:variant>
      <vt:variant>
        <vt:i4>5</vt:i4>
      </vt:variant>
      <vt:variant>
        <vt:lpwstr>mailto:tenders@malariaconsortium.org</vt:lpwstr>
      </vt:variant>
      <vt:variant>
        <vt:lpwstr/>
      </vt:variant>
      <vt:variant>
        <vt:i4>1966127</vt:i4>
      </vt:variant>
      <vt:variant>
        <vt:i4>0</vt:i4>
      </vt:variant>
      <vt:variant>
        <vt:i4>0</vt:i4>
      </vt:variant>
      <vt:variant>
        <vt:i4>5</vt:i4>
      </vt:variant>
      <vt:variant>
        <vt:lpwstr>mailto:tenders@malariaconsortium.org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RFP Request for Proposal Sample</dc:title>
  <dc:subject/>
  <dc:creator>Alex Bornstein</dc:creator>
  <cp:keywords/>
  <cp:lastModifiedBy>Alexander Tan</cp:lastModifiedBy>
  <cp:revision>9</cp:revision>
  <cp:lastPrinted>2005-07-03T16:54:00Z</cp:lastPrinted>
  <dcterms:created xsi:type="dcterms:W3CDTF">2026-04-01T09:31:00Z</dcterms:created>
  <dcterms:modified xsi:type="dcterms:W3CDTF">2026-04-01T10:59:00Z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isplay_urn:schemas-microsoft-com:office:office#Reviewer">
    <vt:lpwstr>Andrew Parkes</vt:lpwstr>
  </property>
  <property fmtid="{D5CDD505-2E9C-101B-9397-08002B2CF9AE}" pid="3" name="display_urn:schemas-microsoft-com:office:office#Last_x0020_Reviewer">
    <vt:lpwstr>Andrew Parkes</vt:lpwstr>
  </property>
  <property fmtid="{D5CDD505-2E9C-101B-9397-08002B2CF9AE}" pid="4" name="ContentTypeId">
    <vt:lpwstr>0x0101002594BFCD5940A544A82DF239D0A9E4640100BE8F1A143DD31F44BDF82D1907B095D2</vt:lpwstr>
  </property>
</Properties>
</file>