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10FA0" w14:textId="690750FB" w:rsidR="00053531" w:rsidRPr="002307CF" w:rsidRDefault="002307CF" w:rsidP="00053531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0"/>
          <w:u w:val="single"/>
        </w:rPr>
      </w:pPr>
      <w:r w:rsidRPr="002307CF">
        <w:rPr>
          <w:rFonts w:ascii="Times New Roman" w:hAnsi="Times New Roman" w:cs="Times New Roman"/>
          <w:b/>
          <w:sz w:val="36"/>
          <w:szCs w:val="20"/>
          <w:u w:val="single"/>
        </w:rPr>
        <w:t>Outils de gestion et fournitures</w:t>
      </w:r>
      <w:r w:rsidR="00162451" w:rsidRPr="002307CF">
        <w:rPr>
          <w:rFonts w:ascii="Times New Roman" w:hAnsi="Times New Roman" w:cs="Times New Roman"/>
          <w:b/>
          <w:sz w:val="36"/>
          <w:szCs w:val="20"/>
          <w:u w:val="single"/>
        </w:rPr>
        <w:t xml:space="preserve"> : </w:t>
      </w:r>
      <w:r w:rsidR="00053531" w:rsidRPr="002307CF">
        <w:rPr>
          <w:rFonts w:ascii="Times New Roman" w:hAnsi="Times New Roman" w:cs="Times New Roman"/>
          <w:b/>
          <w:sz w:val="36"/>
          <w:szCs w:val="20"/>
          <w:u w:val="single"/>
        </w:rPr>
        <w:t>Spécifications techniques</w:t>
      </w:r>
    </w:p>
    <w:p w14:paraId="563CB214" w14:textId="77777777" w:rsidR="00AC3D32" w:rsidRDefault="00AC3D32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4"/>
        <w:gridCol w:w="2537"/>
        <w:gridCol w:w="1118"/>
        <w:gridCol w:w="5033"/>
      </w:tblGrid>
      <w:tr w:rsidR="00A070C9" w:rsidRPr="000926AB" w14:paraId="193EF3E4" w14:textId="77777777" w:rsidTr="00A070C9">
        <w:trPr>
          <w:trHeight w:val="416"/>
          <w:jc w:val="center"/>
        </w:trPr>
        <w:tc>
          <w:tcPr>
            <w:tcW w:w="206" w:type="pct"/>
            <w:vAlign w:val="center"/>
          </w:tcPr>
          <w:p w14:paraId="26CF2A33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N°</w:t>
            </w:r>
          </w:p>
        </w:tc>
        <w:tc>
          <w:tcPr>
            <w:tcW w:w="1400" w:type="pct"/>
            <w:vAlign w:val="center"/>
          </w:tcPr>
          <w:p w14:paraId="7492B6EC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Supports</w:t>
            </w:r>
          </w:p>
        </w:tc>
        <w:tc>
          <w:tcPr>
            <w:tcW w:w="617" w:type="pct"/>
          </w:tcPr>
          <w:p w14:paraId="3B80781E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9729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Quantité</w:t>
            </w:r>
          </w:p>
        </w:tc>
        <w:tc>
          <w:tcPr>
            <w:tcW w:w="2777" w:type="pct"/>
            <w:vAlign w:val="center"/>
          </w:tcPr>
          <w:p w14:paraId="4A8CDE74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Spécifications techniques</w:t>
            </w:r>
          </w:p>
        </w:tc>
      </w:tr>
      <w:tr w:rsidR="00A070C9" w:rsidRPr="000926AB" w14:paraId="6A88EA0F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1F1F2CF3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01</w:t>
            </w:r>
          </w:p>
        </w:tc>
        <w:tc>
          <w:tcPr>
            <w:tcW w:w="1400" w:type="pct"/>
            <w:vAlign w:val="center"/>
          </w:tcPr>
          <w:p w14:paraId="0A0C25D2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Carte CPS</w:t>
            </w:r>
          </w:p>
        </w:tc>
        <w:tc>
          <w:tcPr>
            <w:tcW w:w="617" w:type="pct"/>
          </w:tcPr>
          <w:p w14:paraId="0F139DF8" w14:textId="77777777" w:rsidR="00A070C9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</w:p>
          <w:p w14:paraId="7E9FDACD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235 233</w:t>
            </w:r>
          </w:p>
        </w:tc>
        <w:tc>
          <w:tcPr>
            <w:tcW w:w="2777" w:type="pct"/>
            <w:vAlign w:val="center"/>
          </w:tcPr>
          <w:p w14:paraId="5599F504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 xml:space="preserve">Carte en papier bristols </w:t>
            </w:r>
          </w:p>
          <w:p w14:paraId="0E596EC0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Couleur de la carte :  bleu-clair</w:t>
            </w:r>
          </w:p>
          <w:p w14:paraId="17FA7C7E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Dimension : ¼ papier A4</w:t>
            </w:r>
          </w:p>
          <w:p w14:paraId="7F869ED9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 xml:space="preserve">Conditionnement : 250 par lot </w:t>
            </w:r>
          </w:p>
        </w:tc>
      </w:tr>
      <w:tr w:rsidR="00A070C9" w:rsidRPr="000926AB" w14:paraId="73E67F26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21882BC6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02</w:t>
            </w:r>
          </w:p>
        </w:tc>
        <w:tc>
          <w:tcPr>
            <w:tcW w:w="1400" w:type="pct"/>
            <w:vAlign w:val="center"/>
          </w:tcPr>
          <w:p w14:paraId="00041B1B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 xml:space="preserve">Fiche de référence de l’ASC </w:t>
            </w:r>
          </w:p>
        </w:tc>
        <w:tc>
          <w:tcPr>
            <w:tcW w:w="617" w:type="pct"/>
          </w:tcPr>
          <w:p w14:paraId="38909BEC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5183</w:t>
            </w:r>
          </w:p>
        </w:tc>
        <w:tc>
          <w:tcPr>
            <w:tcW w:w="2777" w:type="pct"/>
            <w:vAlign w:val="center"/>
          </w:tcPr>
          <w:p w14:paraId="1EBA80A8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Photocopie : format A4 ; Type de papier 210mm x 297mm 80g/m2 ; sans relier</w:t>
            </w:r>
          </w:p>
        </w:tc>
      </w:tr>
      <w:tr w:rsidR="00A070C9" w:rsidRPr="000926AB" w14:paraId="5D3688C9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6CA8D800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03</w:t>
            </w:r>
          </w:p>
        </w:tc>
        <w:tc>
          <w:tcPr>
            <w:tcW w:w="1400" w:type="pct"/>
            <w:vAlign w:val="center"/>
          </w:tcPr>
          <w:p w14:paraId="24737A4D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Bordereau de livraison/réception</w:t>
            </w:r>
          </w:p>
        </w:tc>
        <w:tc>
          <w:tcPr>
            <w:tcW w:w="617" w:type="pct"/>
          </w:tcPr>
          <w:p w14:paraId="7D27B103" w14:textId="77777777" w:rsidR="00A070C9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</w:p>
          <w:p w14:paraId="76BEC682" w14:textId="77777777" w:rsidR="00A070C9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</w:p>
          <w:p w14:paraId="0FD26456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1120</w:t>
            </w:r>
          </w:p>
        </w:tc>
        <w:tc>
          <w:tcPr>
            <w:tcW w:w="2777" w:type="pct"/>
          </w:tcPr>
          <w:p w14:paraId="155FFB81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Carnet de 25 BL (original + souche) soit 50 feuillets</w:t>
            </w:r>
          </w:p>
          <w:p w14:paraId="1E40498D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1er feuillet blanc détachable et autocopiant</w:t>
            </w:r>
          </w:p>
          <w:p w14:paraId="235256DA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2ème feuillet bleu souche non détachable</w:t>
            </w:r>
          </w:p>
          <w:p w14:paraId="28DABE9E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Feuillets numérotés de 01 à 25, la souche comportant le même numéro que l’original</w:t>
            </w:r>
          </w:p>
          <w:p w14:paraId="6ACF6992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Couverture : quadrichromie papier couché laminé 135 g, carton dur 2 mm</w:t>
            </w:r>
          </w:p>
          <w:p w14:paraId="3211EC64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Impression : Format A4 en portrait</w:t>
            </w:r>
          </w:p>
          <w:p w14:paraId="74A696F6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Finition : Prévoir un séparateur cartonné pour chaque carnet ;</w:t>
            </w:r>
          </w:p>
          <w:p w14:paraId="35FA4504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Reliure collée à la tranche et agrafée</w:t>
            </w:r>
          </w:p>
        </w:tc>
      </w:tr>
      <w:tr w:rsidR="00A070C9" w:rsidRPr="000926AB" w14:paraId="1FED30D4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102A7B29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04</w:t>
            </w:r>
          </w:p>
        </w:tc>
        <w:tc>
          <w:tcPr>
            <w:tcW w:w="1400" w:type="pct"/>
            <w:vAlign w:val="center"/>
          </w:tcPr>
          <w:p w14:paraId="48C39C33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Fiches de répartition intrant aux FS</w:t>
            </w:r>
          </w:p>
        </w:tc>
        <w:tc>
          <w:tcPr>
            <w:tcW w:w="617" w:type="pct"/>
          </w:tcPr>
          <w:p w14:paraId="134C353C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140</w:t>
            </w:r>
          </w:p>
        </w:tc>
        <w:tc>
          <w:tcPr>
            <w:tcW w:w="2777" w:type="pct"/>
          </w:tcPr>
          <w:p w14:paraId="6DA2F711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Photocopie : format A4 ; Type de papier 210mmx297mm 80g/m2 ; sans relier</w:t>
            </w:r>
          </w:p>
        </w:tc>
      </w:tr>
      <w:tr w:rsidR="00A070C9" w:rsidRPr="000926AB" w14:paraId="3E6549B5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6976ECFC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05</w:t>
            </w:r>
          </w:p>
        </w:tc>
        <w:tc>
          <w:tcPr>
            <w:tcW w:w="1400" w:type="pct"/>
            <w:vAlign w:val="center"/>
          </w:tcPr>
          <w:p w14:paraId="126E73B0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Fiches de répartition intrant aux ASC</w:t>
            </w:r>
          </w:p>
        </w:tc>
        <w:tc>
          <w:tcPr>
            <w:tcW w:w="617" w:type="pct"/>
          </w:tcPr>
          <w:p w14:paraId="3258EF3F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1151</w:t>
            </w:r>
          </w:p>
        </w:tc>
        <w:tc>
          <w:tcPr>
            <w:tcW w:w="2777" w:type="pct"/>
          </w:tcPr>
          <w:p w14:paraId="18DF023B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Photocopie : format A4 ; Type de papier 210mmx297mm 80g/m2 ; sans relier</w:t>
            </w:r>
          </w:p>
        </w:tc>
      </w:tr>
      <w:tr w:rsidR="00A070C9" w:rsidRPr="000926AB" w14:paraId="18A696BA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4EC9680A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06</w:t>
            </w:r>
          </w:p>
        </w:tc>
        <w:tc>
          <w:tcPr>
            <w:tcW w:w="1400" w:type="pct"/>
            <w:vAlign w:val="center"/>
          </w:tcPr>
          <w:p w14:paraId="1FA925D2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Fiches de gestion des stock intrant</w:t>
            </w:r>
          </w:p>
        </w:tc>
        <w:tc>
          <w:tcPr>
            <w:tcW w:w="617" w:type="pct"/>
          </w:tcPr>
          <w:p w14:paraId="371CA921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1151</w:t>
            </w:r>
          </w:p>
        </w:tc>
        <w:tc>
          <w:tcPr>
            <w:tcW w:w="2777" w:type="pct"/>
          </w:tcPr>
          <w:p w14:paraId="61912789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Photocopie : format A4 ; Type de papier 210mmx297mm 80g/m2 ; sans relier</w:t>
            </w:r>
          </w:p>
        </w:tc>
      </w:tr>
      <w:tr w:rsidR="00A070C9" w:rsidRPr="000926AB" w14:paraId="5AC3F9CB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49F11CE2" w14:textId="77777777" w:rsidR="00A070C9" w:rsidRPr="000926AB" w:rsidRDefault="00A070C9" w:rsidP="0019699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07</w:t>
            </w:r>
          </w:p>
        </w:tc>
        <w:tc>
          <w:tcPr>
            <w:tcW w:w="1400" w:type="pct"/>
            <w:vAlign w:val="center"/>
          </w:tcPr>
          <w:p w14:paraId="41EDF699" w14:textId="77777777" w:rsidR="00A070C9" w:rsidRPr="000926AB" w:rsidRDefault="00A070C9" w:rsidP="00196990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lang w:eastAsia="fr-FR"/>
              </w:rPr>
              <w:t>Fiches de synthèse de gestion des intrants RFS</w:t>
            </w:r>
          </w:p>
        </w:tc>
        <w:tc>
          <w:tcPr>
            <w:tcW w:w="617" w:type="pct"/>
          </w:tcPr>
          <w:p w14:paraId="611A2605" w14:textId="77777777" w:rsidR="00A070C9" w:rsidRPr="000926AB" w:rsidRDefault="00A070C9" w:rsidP="00196990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eastAsiaTheme="minorHAnsi" w:hAnsiTheme="majorBidi" w:cstheme="majorBidi"/>
                <w:lang w:eastAsia="fr-FR"/>
              </w:rPr>
              <w:t>1151</w:t>
            </w:r>
          </w:p>
        </w:tc>
        <w:tc>
          <w:tcPr>
            <w:tcW w:w="2777" w:type="pct"/>
            <w:vAlign w:val="center"/>
          </w:tcPr>
          <w:p w14:paraId="433170DF" w14:textId="77777777" w:rsidR="00A070C9" w:rsidRPr="004218E1" w:rsidRDefault="00A070C9" w:rsidP="00A070C9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4218E1">
              <w:rPr>
                <w:rFonts w:asciiTheme="majorBidi" w:hAnsiTheme="majorBidi" w:cstheme="majorBidi"/>
              </w:rPr>
              <w:t>Photocopie : format A4 ; Type de papier 210mmx297mm 80g/m2 ; sans relier</w:t>
            </w:r>
          </w:p>
        </w:tc>
      </w:tr>
      <w:tr w:rsidR="00D15BC2" w:rsidRPr="000926AB" w14:paraId="1AB32A0D" w14:textId="77777777" w:rsidTr="00B201F6">
        <w:trPr>
          <w:trHeight w:val="394"/>
          <w:jc w:val="center"/>
        </w:trPr>
        <w:tc>
          <w:tcPr>
            <w:tcW w:w="206" w:type="pct"/>
            <w:vAlign w:val="center"/>
          </w:tcPr>
          <w:p w14:paraId="785BCCFE" w14:textId="77777777" w:rsidR="00D15BC2" w:rsidRPr="000926AB" w:rsidRDefault="00D15BC2" w:rsidP="00D15BC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1400" w:type="pct"/>
          </w:tcPr>
          <w:p w14:paraId="5FC06DE7" w14:textId="77777777" w:rsidR="00D15BC2" w:rsidRPr="000926AB" w:rsidRDefault="00D15BC2" w:rsidP="00D15BC2">
            <w:pPr>
              <w:rPr>
                <w:rFonts w:asciiTheme="majorBidi" w:hAnsiTheme="majorBidi" w:cstheme="majorBidi"/>
              </w:rPr>
            </w:pPr>
          </w:p>
          <w:p w14:paraId="74D434B7" w14:textId="6486B103" w:rsidR="00D15BC2" w:rsidRPr="000926AB" w:rsidRDefault="00D15BC2" w:rsidP="00D15BC2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hAnsiTheme="majorBidi" w:cstheme="majorBidi"/>
              </w:rPr>
              <w:t xml:space="preserve">Sac plastique </w:t>
            </w:r>
            <w:r>
              <w:rPr>
                <w:rFonts w:asciiTheme="majorBidi" w:hAnsiTheme="majorBidi" w:cstheme="majorBidi"/>
              </w:rPr>
              <w:t>(type bafana)</w:t>
            </w:r>
          </w:p>
        </w:tc>
        <w:tc>
          <w:tcPr>
            <w:tcW w:w="617" w:type="pct"/>
          </w:tcPr>
          <w:p w14:paraId="1A80D58E" w14:textId="77777777" w:rsidR="00D15BC2" w:rsidRDefault="00D15BC2" w:rsidP="00D15BC2">
            <w:pPr>
              <w:pStyle w:val="ydp845150a3msolistparagraph"/>
              <w:spacing w:before="0" w:beforeAutospacing="0" w:after="0" w:afterAutospacing="0"/>
              <w:ind w:left="360"/>
              <w:jc w:val="center"/>
              <w:rPr>
                <w:rFonts w:asciiTheme="majorBidi" w:hAnsiTheme="majorBidi" w:cstheme="majorBidi"/>
              </w:rPr>
            </w:pPr>
          </w:p>
          <w:p w14:paraId="0BF747D8" w14:textId="5B8D7B3B" w:rsidR="00D15BC2" w:rsidRDefault="00D15BC2" w:rsidP="00D15BC2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hAnsiTheme="majorBidi" w:cstheme="majorBidi"/>
              </w:rPr>
              <w:t>13528</w:t>
            </w:r>
          </w:p>
        </w:tc>
        <w:tc>
          <w:tcPr>
            <w:tcW w:w="2777" w:type="pct"/>
          </w:tcPr>
          <w:p w14:paraId="5DBD6DAF" w14:textId="77777777" w:rsidR="00D15BC2" w:rsidRPr="000926AB" w:rsidRDefault="00D15BC2" w:rsidP="00D15BC2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Sac plastique imperméable</w:t>
            </w:r>
          </w:p>
          <w:p w14:paraId="288BEA95" w14:textId="0D0EDC44" w:rsidR="00D15BC2" w:rsidRPr="004218E1" w:rsidRDefault="00D15BC2" w:rsidP="00D15BC2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proofErr w:type="gramStart"/>
            <w:r w:rsidRPr="000926AB">
              <w:rPr>
                <w:rFonts w:asciiTheme="majorBidi" w:hAnsiTheme="majorBidi" w:cstheme="majorBidi"/>
              </w:rPr>
              <w:t>dimension  55</w:t>
            </w:r>
            <w:proofErr w:type="gramEnd"/>
            <w:r w:rsidRPr="000926AB">
              <w:rPr>
                <w:rFonts w:asciiTheme="majorBidi" w:hAnsiTheme="majorBidi" w:cstheme="majorBidi"/>
              </w:rPr>
              <w:t xml:space="preserve"> cm x 48 cm et épaisse</w:t>
            </w:r>
          </w:p>
        </w:tc>
      </w:tr>
      <w:tr w:rsidR="00D15BC2" w:rsidRPr="000926AB" w14:paraId="3ED4DE3D" w14:textId="77777777" w:rsidTr="00A070C9">
        <w:trPr>
          <w:trHeight w:val="394"/>
          <w:jc w:val="center"/>
        </w:trPr>
        <w:tc>
          <w:tcPr>
            <w:tcW w:w="206" w:type="pct"/>
            <w:vAlign w:val="center"/>
          </w:tcPr>
          <w:p w14:paraId="5AF32626" w14:textId="77777777" w:rsidR="00D15BC2" w:rsidRPr="000926AB" w:rsidRDefault="00D15BC2" w:rsidP="00D15BC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1400" w:type="pct"/>
            <w:vAlign w:val="center"/>
          </w:tcPr>
          <w:p w14:paraId="3D0B7525" w14:textId="0E24E144" w:rsidR="00D15BC2" w:rsidRPr="000926AB" w:rsidRDefault="00D15BC2" w:rsidP="00D15BC2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  <w:r w:rsidRPr="000926AB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Stylos en boîtes de 50</w:t>
            </w:r>
          </w:p>
        </w:tc>
        <w:tc>
          <w:tcPr>
            <w:tcW w:w="617" w:type="pct"/>
          </w:tcPr>
          <w:p w14:paraId="37E2A8E6" w14:textId="77777777" w:rsidR="00D15BC2" w:rsidRDefault="00D15BC2" w:rsidP="00D15BC2">
            <w:pPr>
              <w:pStyle w:val="ydp845150a3msolistparagraph"/>
              <w:spacing w:before="0" w:beforeAutospacing="0" w:after="0" w:afterAutospacing="0"/>
              <w:ind w:left="360"/>
              <w:rPr>
                <w:rFonts w:asciiTheme="majorBidi" w:hAnsiTheme="majorBidi" w:cstheme="majorBidi"/>
              </w:rPr>
            </w:pPr>
          </w:p>
          <w:p w14:paraId="7B99D126" w14:textId="0D764611" w:rsidR="00D15BC2" w:rsidRDefault="00D15BC2" w:rsidP="00D15BC2">
            <w:pPr>
              <w:spacing w:after="0" w:line="240" w:lineRule="auto"/>
              <w:ind w:left="360"/>
              <w:rPr>
                <w:rFonts w:asciiTheme="majorBidi" w:eastAsiaTheme="minorHAnsi" w:hAnsiTheme="majorBidi" w:cstheme="majorBidi"/>
                <w:lang w:eastAsia="fr-FR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2777" w:type="pct"/>
            <w:vAlign w:val="center"/>
          </w:tcPr>
          <w:p w14:paraId="0D6AAABC" w14:textId="77777777" w:rsidR="00D15BC2" w:rsidRPr="000926AB" w:rsidRDefault="00D15BC2" w:rsidP="00D15BC2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Stylos à bille </w:t>
            </w:r>
          </w:p>
          <w:p w14:paraId="50249662" w14:textId="77777777" w:rsidR="00D15BC2" w:rsidRPr="000926AB" w:rsidRDefault="00D15BC2" w:rsidP="00D15BC2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Pointe moyenne 1 mm </w:t>
            </w:r>
          </w:p>
          <w:p w14:paraId="56F98E4C" w14:textId="26AA0E43" w:rsidR="00D15BC2" w:rsidRPr="004218E1" w:rsidRDefault="00D15BC2" w:rsidP="00D15BC2">
            <w:pPr>
              <w:pStyle w:val="Paragraphedeliste"/>
              <w:numPr>
                <w:ilvl w:val="0"/>
                <w:numId w:val="2"/>
              </w:numPr>
              <w:spacing w:after="0" w:line="240" w:lineRule="auto"/>
              <w:rPr>
                <w:rFonts w:asciiTheme="majorBidi" w:hAnsiTheme="majorBidi" w:cstheme="majorBidi"/>
              </w:rPr>
            </w:pPr>
            <w:r w:rsidRPr="000926AB">
              <w:rPr>
                <w:rFonts w:asciiTheme="majorBidi" w:hAnsiTheme="majorBidi" w:cstheme="majorBidi"/>
              </w:rPr>
              <w:t>Couleur bleu</w:t>
            </w:r>
          </w:p>
        </w:tc>
      </w:tr>
    </w:tbl>
    <w:p w14:paraId="1D373331" w14:textId="77777777" w:rsidR="00AC3D32" w:rsidRDefault="00AC3D32"/>
    <w:sectPr w:rsidR="00AC3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A2C00"/>
    <w:multiLevelType w:val="hybridMultilevel"/>
    <w:tmpl w:val="7F6856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2A7B3F"/>
    <w:multiLevelType w:val="hybridMultilevel"/>
    <w:tmpl w:val="F9DC3950"/>
    <w:lvl w:ilvl="0" w:tplc="89C0F3B2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B617DC"/>
    <w:multiLevelType w:val="hybridMultilevel"/>
    <w:tmpl w:val="F1004ABA"/>
    <w:lvl w:ilvl="0" w:tplc="5DBA3676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A54E7C"/>
    <w:multiLevelType w:val="hybridMultilevel"/>
    <w:tmpl w:val="6B3C3776"/>
    <w:lvl w:ilvl="0" w:tplc="89C0F3B2">
      <w:start w:val="1"/>
      <w:numFmt w:val="bullet"/>
      <w:lvlText w:val="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5926753">
    <w:abstractNumId w:val="0"/>
  </w:num>
  <w:num w:numId="2" w16cid:durableId="2012878155">
    <w:abstractNumId w:val="1"/>
  </w:num>
  <w:num w:numId="3" w16cid:durableId="936641264">
    <w:abstractNumId w:val="3"/>
  </w:num>
  <w:num w:numId="4" w16cid:durableId="543566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814"/>
    <w:rsid w:val="00053531"/>
    <w:rsid w:val="00162451"/>
    <w:rsid w:val="002307CF"/>
    <w:rsid w:val="002646D0"/>
    <w:rsid w:val="002A6B6B"/>
    <w:rsid w:val="00A070C9"/>
    <w:rsid w:val="00A20068"/>
    <w:rsid w:val="00AC3D32"/>
    <w:rsid w:val="00C853AB"/>
    <w:rsid w:val="00D15BC2"/>
    <w:rsid w:val="00EC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23144"/>
  <w15:chartTrackingRefBased/>
  <w15:docId w15:val="{E174F7DC-70CE-4B6C-9EF5-2052755B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814"/>
    <w:pPr>
      <w:spacing w:line="259" w:lineRule="auto"/>
    </w:pPr>
    <w:rPr>
      <w:rFonts w:eastAsiaTheme="minorEastAsia"/>
      <w:kern w:val="0"/>
      <w:sz w:val="22"/>
      <w:szCs w:val="22"/>
      <w:lang w:eastAsia="zh-CN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C1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C1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C18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C1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C18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C1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C1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C1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C1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C1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C1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C1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C181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C181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C18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C18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C18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C18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C1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C1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C1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C1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C1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C1814"/>
    <w:rPr>
      <w:i/>
      <w:iCs/>
      <w:color w:val="404040" w:themeColor="text1" w:themeTint="BF"/>
    </w:rPr>
  </w:style>
  <w:style w:type="paragraph" w:styleId="Paragraphedeliste">
    <w:name w:val="List Paragraph"/>
    <w:aliases w:val="References,Numbered List Paragraph,Bullets,ReferencesCxSpLast,Bullet List,FooterText,Colorful List Accent 1,numbered,????,????1,Bulletr List Paragraph,List Paragraph21,Párrafo de lista1,Parágrafo da Lista1,?????1,Plan,Dot pt,RM1"/>
    <w:basedOn w:val="Normal"/>
    <w:link w:val="ParagraphedelisteCar"/>
    <w:uiPriority w:val="34"/>
    <w:qFormat/>
    <w:rsid w:val="00EC18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C181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1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181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C1814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C1814"/>
    <w:pPr>
      <w:spacing w:after="0" w:line="240" w:lineRule="auto"/>
    </w:pPr>
    <w:rPr>
      <w:rFonts w:eastAsiaTheme="minorEastAsia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aliases w:val="References Car,Numbered List Paragraph Car,Bullets Car,ReferencesCxSpLast Car,Bullet List Car,FooterText Car,Colorful List Accent 1 Car,numbered Car,???? Car,????1 Car,Bulletr List Paragraph Car,List Paragraph21 Car,?????1 Car"/>
    <w:link w:val="Paragraphedeliste"/>
    <w:uiPriority w:val="34"/>
    <w:locked/>
    <w:rsid w:val="00EC1814"/>
  </w:style>
  <w:style w:type="paragraph" w:customStyle="1" w:styleId="ydp845150a3msolistparagraph">
    <w:name w:val="ydp845150a3msolistparagraph"/>
    <w:basedOn w:val="Normal"/>
    <w:rsid w:val="00EC1814"/>
    <w:pPr>
      <w:spacing w:before="100" w:beforeAutospacing="1" w:after="100" w:afterAutospacing="1" w:line="240" w:lineRule="auto"/>
    </w:pPr>
    <w:rPr>
      <w:rFonts w:ascii="Calibri" w:eastAsiaTheme="minorHAns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89f2198-c796-49cd-8692-fe7856cf6d68}" enabled="0" method="" siteId="{389f2198-c796-49cd-8692-fe7856cf6d6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196</Words>
  <Characters>1305</Characters>
  <Application>Microsoft Office Word</Application>
  <DocSecurity>0</DocSecurity>
  <Lines>50</Lines>
  <Paragraphs>27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Gnande Ounone Kossivi</dc:creator>
  <cp:keywords/>
  <dc:description/>
  <cp:lastModifiedBy>Gnande Ounone Kossivi</cp:lastModifiedBy>
  <cp:revision>9</cp:revision>
  <dcterms:created xsi:type="dcterms:W3CDTF">2026-04-21T07:39:00Z</dcterms:created>
  <dcterms:modified xsi:type="dcterms:W3CDTF">2026-04-21T08:06:00Z</dcterms:modified>
</cp:coreProperties>
</file>