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2896D" w14:textId="77777777" w:rsidR="00A524CC" w:rsidRDefault="00000000">
      <w:pPr>
        <w:spacing w:after="120"/>
        <w:jc w:val="center"/>
      </w:pPr>
      <w:r>
        <w:rPr>
          <w:b/>
          <w:bCs/>
          <w:color w:val="1F4E79"/>
          <w:sz w:val="32"/>
          <w:szCs w:val="32"/>
        </w:rPr>
        <w:t>TERMOS DE REFERÊNCIA (TdR)</w:t>
      </w:r>
    </w:p>
    <w:p w14:paraId="459EEEF8" w14:textId="77777777" w:rsidR="00A524CC" w:rsidRDefault="00000000">
      <w:pPr>
        <w:spacing w:after="60"/>
        <w:jc w:val="center"/>
      </w:pPr>
      <w:r>
        <w:rPr>
          <w:b/>
          <w:bCs/>
        </w:rPr>
        <w:t>Verificação, Mapeamento, Sincronização e Instalação da Aplicação DHIS2</w:t>
      </w:r>
    </w:p>
    <w:p w14:paraId="7D4267CC" w14:textId="5C91BAC4" w:rsidR="00A524CC" w:rsidRDefault="00000000">
      <w:pPr>
        <w:spacing w:after="240"/>
        <w:jc w:val="center"/>
      </w:pPr>
      <w:r>
        <w:rPr>
          <w:b/>
          <w:bCs/>
        </w:rPr>
        <w:t>Posição: Assistente de Dispositivos – Campanha QSM 2026/2027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60"/>
      </w:tblGrid>
      <w:tr w:rsidR="00A524CC" w14:paraId="4D95844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94F6CA" w14:textId="77777777" w:rsidR="00A524CC" w:rsidRDefault="00000000">
            <w:r>
              <w:rPr>
                <w:b/>
                <w:bCs/>
              </w:rPr>
              <w:t>Posição</w:t>
            </w:r>
          </w:p>
        </w:tc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CCA2FD" w14:textId="3E8C3575" w:rsidR="00A524CC" w:rsidRDefault="00000000">
            <w:r>
              <w:t xml:space="preserve">Assistente de Dispositivos </w:t>
            </w:r>
          </w:p>
        </w:tc>
      </w:tr>
      <w:tr w:rsidR="00A524CC" w14:paraId="613CCB7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004C64" w14:textId="77777777" w:rsidR="00A524CC" w:rsidRDefault="00000000">
            <w:r>
              <w:rPr>
                <w:b/>
                <w:bCs/>
              </w:rPr>
              <w:t>Referência do TdR</w:t>
            </w:r>
          </w:p>
        </w:tc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7F85CD" w14:textId="77777777" w:rsidR="00A524CC" w:rsidRDefault="00000000">
            <w:r>
              <w:t>MC-MZ-TOR-2026-10-001 - IT</w:t>
            </w:r>
          </w:p>
        </w:tc>
      </w:tr>
      <w:tr w:rsidR="00A524CC" w14:paraId="50188BC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572EDB" w14:textId="77777777" w:rsidR="00A524CC" w:rsidRDefault="00000000">
            <w:r>
              <w:rPr>
                <w:b/>
                <w:bCs/>
              </w:rPr>
              <w:t>Assunto do email de submissão</w:t>
            </w:r>
          </w:p>
        </w:tc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AD8D74" w14:textId="77777777" w:rsidR="00A524CC" w:rsidRDefault="00000000">
            <w:r>
              <w:t>MC-MZ-TOR-2026-10-001 - IT</w:t>
            </w:r>
          </w:p>
        </w:tc>
      </w:tr>
      <w:tr w:rsidR="00A524CC" w:rsidRPr="00D83DB0" w14:paraId="1B8BDA2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B66B8A" w14:textId="77777777" w:rsidR="00A524CC" w:rsidRDefault="00000000">
            <w:r>
              <w:rPr>
                <w:b/>
                <w:bCs/>
              </w:rPr>
              <w:t>Assunto para pedidos de esclarecimento</w:t>
            </w:r>
          </w:p>
        </w:tc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4873B5" w14:textId="77777777" w:rsidR="00A524CC" w:rsidRPr="00D83DB0" w:rsidRDefault="00000000">
            <w:pPr>
              <w:rPr>
                <w:lang w:val="en-US"/>
              </w:rPr>
            </w:pPr>
            <w:r w:rsidRPr="00D83DB0">
              <w:rPr>
                <w:lang w:val="en-US"/>
              </w:rPr>
              <w:t>MC-MZ-TOR-2026-10-001 - IT - Question</w:t>
            </w:r>
          </w:p>
        </w:tc>
      </w:tr>
      <w:tr w:rsidR="00A524CC" w14:paraId="504D93B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3C8CCA" w14:textId="77777777" w:rsidR="00A524CC" w:rsidRDefault="00000000">
            <w:r>
              <w:rPr>
                <w:b/>
                <w:bCs/>
              </w:rPr>
              <w:t>Endereço de submissão</w:t>
            </w:r>
          </w:p>
        </w:tc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F208EF" w14:textId="77777777" w:rsidR="00A524CC" w:rsidRDefault="00000000">
            <w:r>
              <w:t>tenders@malariaconsortium.org</w:t>
            </w:r>
          </w:p>
        </w:tc>
      </w:tr>
      <w:tr w:rsidR="00A524CC" w14:paraId="0A904BC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28939E" w14:textId="77777777" w:rsidR="00A524CC" w:rsidRDefault="00000000">
            <w:r>
              <w:rPr>
                <w:b/>
                <w:bCs/>
              </w:rPr>
              <w:t>Prazo de submissão</w:t>
            </w:r>
          </w:p>
        </w:tc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B400D1" w14:textId="6B7526C3" w:rsidR="00A524CC" w:rsidRDefault="00000000">
            <w:r>
              <w:t>Até às 17h00 de [</w:t>
            </w:r>
            <w:r w:rsidR="00047A84">
              <w:t>23 de outubro</w:t>
            </w:r>
            <w:r>
              <w:t>, data] (GMT+2; hora de Moçambique)</w:t>
            </w:r>
          </w:p>
        </w:tc>
      </w:tr>
    </w:tbl>
    <w:p w14:paraId="5CB738CD" w14:textId="77777777" w:rsidR="00A524CC" w:rsidRDefault="00000000">
      <w:pPr>
        <w:pStyle w:val="Heading1"/>
        <w:spacing w:before="280" w:after="120"/>
      </w:pPr>
      <w:r>
        <w:rPr>
          <w:b/>
          <w:bCs/>
          <w:color w:val="1F4E79"/>
          <w:sz w:val="26"/>
          <w:szCs w:val="26"/>
        </w:rPr>
        <w:t>1. Contextualização</w:t>
      </w:r>
    </w:p>
    <w:p w14:paraId="7C0AFCD1" w14:textId="77777777" w:rsidR="00A524CC" w:rsidRDefault="00000000">
      <w:pPr>
        <w:spacing w:after="120"/>
      </w:pPr>
      <w:r>
        <w:t>No âmbito da Campanha de Quimioprevenção Sazonal da Malária (QSM) 2026/2027, o Ministério da Saúde disponibilizou dispositivos móveis Android para recolha e transmissão de dados. Os equipamentos são geridos pela plataforma Scalefusion para monitoria, segurança e gestão centralizada.</w:t>
      </w:r>
    </w:p>
    <w:p w14:paraId="4C91D0CA" w14:textId="77777777" w:rsidR="00A524CC" w:rsidRDefault="00000000">
      <w:pPr>
        <w:pStyle w:val="Heading1"/>
        <w:spacing w:before="280" w:after="120"/>
      </w:pPr>
      <w:r>
        <w:rPr>
          <w:b/>
          <w:bCs/>
          <w:color w:val="1F4E79"/>
          <w:sz w:val="26"/>
          <w:szCs w:val="26"/>
        </w:rPr>
        <w:t>2. Objetivos da Atividade</w:t>
      </w:r>
    </w:p>
    <w:p w14:paraId="1103C0C2" w14:textId="77777777" w:rsidR="00A524CC" w:rsidRDefault="00000000">
      <w:pPr>
        <w:spacing w:after="120"/>
      </w:pPr>
      <w:r>
        <w:t>Garantir que todos os dispositivos móveis utilizados na campanha estejam devidamente preparados, funcionais, sincronizados e configurados.</w:t>
      </w:r>
    </w:p>
    <w:p w14:paraId="5806911E" w14:textId="77777777" w:rsidR="00A524CC" w:rsidRDefault="00000000">
      <w:pPr>
        <w:pStyle w:val="Heading1"/>
        <w:spacing w:before="280" w:after="120"/>
      </w:pPr>
      <w:r>
        <w:rPr>
          <w:b/>
          <w:bCs/>
          <w:color w:val="1F4E79"/>
          <w:sz w:val="26"/>
          <w:szCs w:val="26"/>
        </w:rPr>
        <w:t>3. Atividades dos Assistentes de Dispositivos Móveis</w:t>
      </w:r>
    </w:p>
    <w:p w14:paraId="0EFA000C" w14:textId="77777777" w:rsidR="00A524CC" w:rsidRDefault="00000000">
      <w:pPr>
        <w:pStyle w:val="ListParagraph"/>
        <w:numPr>
          <w:ilvl w:val="0"/>
          <w:numId w:val="2"/>
        </w:numPr>
        <w:spacing w:after="80"/>
      </w:pPr>
      <w:r>
        <w:t>Receber e verificar dispositivos.</w:t>
      </w:r>
    </w:p>
    <w:p w14:paraId="27E07F2A" w14:textId="77777777" w:rsidR="00A524CC" w:rsidRDefault="00000000">
      <w:pPr>
        <w:pStyle w:val="ListParagraph"/>
        <w:numPr>
          <w:ilvl w:val="0"/>
          <w:numId w:val="2"/>
        </w:numPr>
        <w:spacing w:after="80"/>
      </w:pPr>
      <w:r>
        <w:t>Sincronizar formulários pendentes.</w:t>
      </w:r>
    </w:p>
    <w:p w14:paraId="6A7B2793" w14:textId="77777777" w:rsidR="00A524CC" w:rsidRDefault="00000000">
      <w:pPr>
        <w:pStyle w:val="ListParagraph"/>
        <w:numPr>
          <w:ilvl w:val="0"/>
          <w:numId w:val="2"/>
        </w:numPr>
        <w:spacing w:after="80"/>
      </w:pPr>
      <w:r>
        <w:t>Atualizar o mapeamento dos dispositivos.</w:t>
      </w:r>
    </w:p>
    <w:p w14:paraId="11AA30E2" w14:textId="77777777" w:rsidR="00A524CC" w:rsidRDefault="00000000">
      <w:pPr>
        <w:pStyle w:val="ListParagraph"/>
        <w:numPr>
          <w:ilvl w:val="0"/>
          <w:numId w:val="2"/>
        </w:numPr>
        <w:spacing w:after="80"/>
      </w:pPr>
      <w:r>
        <w:t>Organizar e armazenar os equipamentos por distrito.</w:t>
      </w:r>
    </w:p>
    <w:p w14:paraId="492218F4" w14:textId="77777777" w:rsidR="00A524CC" w:rsidRDefault="00000000">
      <w:pPr>
        <w:pStyle w:val="Heading1"/>
        <w:spacing w:before="280" w:after="120"/>
      </w:pPr>
      <w:r>
        <w:rPr>
          <w:b/>
          <w:bCs/>
          <w:color w:val="1F4E79"/>
          <w:sz w:val="26"/>
          <w:szCs w:val="26"/>
        </w:rPr>
        <w:t>4. Responsabilidades do Supervisor</w:t>
      </w:r>
    </w:p>
    <w:p w14:paraId="3C243417" w14:textId="77777777" w:rsidR="00A524CC" w:rsidRDefault="00000000">
      <w:pPr>
        <w:spacing w:after="120"/>
      </w:pPr>
      <w:r>
        <w:t>Realizar controlo de qualidade, validar os registos efetuados e elaborar relatórios diários da atividade.</w:t>
      </w:r>
    </w:p>
    <w:p w14:paraId="53EF1BF7" w14:textId="77777777" w:rsidR="00A524CC" w:rsidRDefault="00000000">
      <w:pPr>
        <w:pStyle w:val="Heading1"/>
        <w:spacing w:before="280" w:after="120"/>
      </w:pPr>
      <w:r>
        <w:rPr>
          <w:b/>
          <w:bCs/>
          <w:color w:val="1F4E79"/>
          <w:sz w:val="26"/>
          <w:szCs w:val="26"/>
        </w:rPr>
        <w:t>5. Resultados Esperados</w:t>
      </w:r>
    </w:p>
    <w:p w14:paraId="1710A2C2" w14:textId="77777777" w:rsidR="00A524CC" w:rsidRDefault="00000000">
      <w:pPr>
        <w:spacing w:after="120"/>
      </w:pPr>
      <w:r>
        <w:t>100% dos dispositivos verificados, sincronizados e organizados para implementação da campanha.</w:t>
      </w:r>
    </w:p>
    <w:p w14:paraId="74409FA6" w14:textId="77777777" w:rsidR="00A524CC" w:rsidRDefault="00000000">
      <w:pPr>
        <w:pStyle w:val="Heading1"/>
        <w:spacing w:before="280" w:after="120"/>
      </w:pPr>
      <w:r>
        <w:rPr>
          <w:b/>
          <w:bCs/>
          <w:color w:val="1F4E79"/>
          <w:sz w:val="26"/>
          <w:szCs w:val="26"/>
        </w:rPr>
        <w:t>6. Critérios de Avaliação</w:t>
      </w:r>
    </w:p>
    <w:p w14:paraId="6E39A5D4" w14:textId="77777777" w:rsidR="00A524CC" w:rsidRDefault="00000000">
      <w:pPr>
        <w:spacing w:after="120"/>
      </w:pPr>
      <w:r>
        <w:t>As candidaturas serão avaliadas com base nos seguintes atributos: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0"/>
        <w:gridCol w:w="3000"/>
      </w:tblGrid>
      <w:tr w:rsidR="00A524CC" w14:paraId="23FE6714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9BA00A" w14:textId="77777777" w:rsidR="00A524CC" w:rsidRDefault="00000000">
            <w:r>
              <w:rPr>
                <w:b/>
                <w:bCs/>
              </w:rPr>
              <w:t>Critério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577A5F" w14:textId="77777777" w:rsidR="00A524CC" w:rsidRDefault="00000000">
            <w:pPr>
              <w:jc w:val="center"/>
            </w:pPr>
            <w:r>
              <w:rPr>
                <w:b/>
                <w:bCs/>
              </w:rPr>
              <w:t>Peso</w:t>
            </w:r>
          </w:p>
        </w:tc>
      </w:tr>
      <w:tr w:rsidR="00A524CC" w14:paraId="4DC841E9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C53890" w14:textId="77777777" w:rsidR="00A524CC" w:rsidRDefault="00000000">
            <w:r>
              <w:t>Experiência e qualificações relevantes para a posição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17E566" w14:textId="77777777" w:rsidR="00A524CC" w:rsidRDefault="00000000">
            <w:pPr>
              <w:jc w:val="center"/>
            </w:pPr>
            <w:r>
              <w:t>30%</w:t>
            </w:r>
          </w:p>
        </w:tc>
      </w:tr>
      <w:tr w:rsidR="00A524CC" w14:paraId="26D59669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9568E8" w14:textId="77777777" w:rsidR="00A524CC" w:rsidRDefault="00000000">
            <w:r>
              <w:lastRenderedPageBreak/>
              <w:t>Abordagem proposta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E636E9" w14:textId="77777777" w:rsidR="00A524CC" w:rsidRDefault="00000000">
            <w:pPr>
              <w:jc w:val="center"/>
            </w:pPr>
            <w:r>
              <w:t>30%</w:t>
            </w:r>
          </w:p>
        </w:tc>
      </w:tr>
      <w:tr w:rsidR="00A524CC" w14:paraId="371224B1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F80718" w14:textId="77777777" w:rsidR="00A524CC" w:rsidRDefault="00000000">
            <w:r>
              <w:t>Razoabilidade de custos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351276" w14:textId="77777777" w:rsidR="00A524CC" w:rsidRDefault="00000000">
            <w:pPr>
              <w:jc w:val="center"/>
            </w:pPr>
            <w:r>
              <w:t>40%</w:t>
            </w:r>
          </w:p>
        </w:tc>
      </w:tr>
      <w:tr w:rsidR="00A524CC" w14:paraId="06DF31CE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165C63" w14:textId="77777777" w:rsidR="00A524CC" w:rsidRDefault="00000000">
            <w:r>
              <w:rPr>
                <w:b/>
                <w:bCs/>
              </w:rPr>
              <w:t>Total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E323BF" w14:textId="77777777" w:rsidR="00A524CC" w:rsidRDefault="00000000">
            <w:pPr>
              <w:jc w:val="center"/>
            </w:pPr>
            <w:r>
              <w:rPr>
                <w:b/>
                <w:bCs/>
              </w:rPr>
              <w:t>100%</w:t>
            </w:r>
          </w:p>
        </w:tc>
      </w:tr>
    </w:tbl>
    <w:p w14:paraId="3B865007" w14:textId="77777777" w:rsidR="00A524CC" w:rsidRDefault="00000000">
      <w:pPr>
        <w:pStyle w:val="Heading1"/>
        <w:spacing w:before="280" w:after="120"/>
      </w:pPr>
      <w:r>
        <w:rPr>
          <w:b/>
          <w:bCs/>
          <w:color w:val="1F4E79"/>
          <w:sz w:val="26"/>
          <w:szCs w:val="26"/>
        </w:rPr>
        <w:t>7. Submissão de Candidaturas</w:t>
      </w:r>
    </w:p>
    <w:p w14:paraId="2AB8EC1E" w14:textId="77777777" w:rsidR="00A524CC" w:rsidRDefault="00000000">
      <w:pPr>
        <w:spacing w:after="120"/>
      </w:pPr>
      <w:r>
        <w:t>Os candidatos interessados na posição de Assistente de Dispositivos Móveis são convidados a submeter candidatura com os seguintes documentos:</w:t>
      </w:r>
    </w:p>
    <w:p w14:paraId="134710FE" w14:textId="77777777" w:rsidR="00A524CC" w:rsidRDefault="00000000">
      <w:pPr>
        <w:pStyle w:val="ListParagraph"/>
        <w:numPr>
          <w:ilvl w:val="0"/>
          <w:numId w:val="2"/>
        </w:numPr>
        <w:spacing w:after="80"/>
      </w:pPr>
      <w:r>
        <w:t>Carta de apresentação expressando interesse na posição e descrevendo a experiência relevante.</w:t>
      </w:r>
    </w:p>
    <w:p w14:paraId="2863AECD" w14:textId="77777777" w:rsidR="00A524CC" w:rsidRDefault="00000000">
      <w:pPr>
        <w:pStyle w:val="ListParagraph"/>
        <w:numPr>
          <w:ilvl w:val="0"/>
          <w:numId w:val="2"/>
        </w:numPr>
        <w:spacing w:after="80"/>
      </w:pPr>
      <w:r>
        <w:t>CV atualizado do candidato.</w:t>
      </w:r>
    </w:p>
    <w:p w14:paraId="1335AFBD" w14:textId="77777777" w:rsidR="00A524CC" w:rsidRDefault="00000000">
      <w:pPr>
        <w:pStyle w:val="ListParagraph"/>
        <w:numPr>
          <w:ilvl w:val="0"/>
          <w:numId w:val="2"/>
        </w:numPr>
        <w:spacing w:after="80"/>
      </w:pPr>
      <w:r>
        <w:t>Proposta financeira com a remuneração pretendida, em USD ou na moeda local (MZN).</w:t>
      </w:r>
    </w:p>
    <w:p w14:paraId="0DA3A128" w14:textId="77777777" w:rsidR="00A524CC" w:rsidRDefault="00000000">
      <w:pPr>
        <w:pStyle w:val="ListParagraph"/>
        <w:numPr>
          <w:ilvl w:val="0"/>
          <w:numId w:val="2"/>
        </w:numPr>
        <w:spacing w:after="80"/>
      </w:pPr>
      <w:r>
        <w:t>Pelo menos 3 referências profissionais de trabalhos semelhantes.</w:t>
      </w:r>
    </w:p>
    <w:p w14:paraId="596A378C" w14:textId="77777777" w:rsidR="00A524CC" w:rsidRDefault="00000000">
      <w:pPr>
        <w:spacing w:before="120" w:after="120"/>
      </w:pPr>
      <w:r>
        <w:t xml:space="preserve">As candidaturas devem ser submetidas em formato digital, antes do prazo indicado, para </w:t>
      </w:r>
      <w:r>
        <w:rPr>
          <w:b/>
          <w:bCs/>
        </w:rPr>
        <w:t>tenders@malariaconsortium.org</w:t>
      </w:r>
      <w:r>
        <w:t xml:space="preserve">, com o assunto </w:t>
      </w:r>
      <w:r>
        <w:rPr>
          <w:b/>
          <w:bCs/>
        </w:rPr>
        <w:t>‘MC-MZ-TOR-2026-10-001 - IT’</w:t>
      </w:r>
      <w:r>
        <w:t>.</w:t>
      </w:r>
    </w:p>
    <w:p w14:paraId="5AE1E2A7" w14:textId="77777777" w:rsidR="00A524CC" w:rsidRDefault="00000000">
      <w:pPr>
        <w:pStyle w:val="Heading1"/>
        <w:spacing w:before="280" w:after="120"/>
      </w:pPr>
      <w:r>
        <w:rPr>
          <w:b/>
          <w:bCs/>
          <w:color w:val="1F4E79"/>
          <w:sz w:val="26"/>
          <w:szCs w:val="26"/>
        </w:rPr>
        <w:t>8. Prazo e Esclarecimentos</w:t>
      </w:r>
    </w:p>
    <w:p w14:paraId="26C116FB" w14:textId="07785C85" w:rsidR="00A524CC" w:rsidRDefault="00000000">
      <w:pPr>
        <w:spacing w:after="120"/>
      </w:pPr>
      <w:r>
        <w:rPr>
          <w:b/>
          <w:bCs/>
        </w:rPr>
        <w:t xml:space="preserve">Prazo: </w:t>
      </w:r>
      <w:r>
        <w:t>as candidaturas podem ser submetidas até às 17h00 de [</w:t>
      </w:r>
      <w:r w:rsidR="00A739C4">
        <w:t>23</w:t>
      </w:r>
      <w:r>
        <w:t>, data] (GMT+2; hora de Moçambique).</w:t>
      </w:r>
    </w:p>
    <w:p w14:paraId="589B6DC1" w14:textId="77777777" w:rsidR="00A524CC" w:rsidRDefault="00000000">
      <w:pPr>
        <w:spacing w:after="120"/>
      </w:pPr>
      <w:r>
        <w:rPr>
          <w:b/>
          <w:bCs/>
        </w:rPr>
        <w:t xml:space="preserve">Esclarecimentos: </w:t>
      </w:r>
      <w:r>
        <w:t xml:space="preserve">eventuais questões devem ser enviadas para tenders@malariaconsortium.org, com o assunto </w:t>
      </w:r>
      <w:r>
        <w:rPr>
          <w:b/>
          <w:bCs/>
        </w:rPr>
        <w:t>‘MC-MZ-TOR-2026-10-001 - IT - Question’</w:t>
      </w:r>
      <w:r>
        <w:t>.</w:t>
      </w:r>
    </w:p>
    <w:sectPr w:rsidR="00A524CC">
      <w:pgSz w:w="11906" w:h="16838"/>
      <w:pgMar w:top="1440" w:right="1273" w:bottom="1440" w:left="127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E1EE1"/>
    <w:multiLevelType w:val="hybridMultilevel"/>
    <w:tmpl w:val="9A0A0A70"/>
    <w:lvl w:ilvl="0" w:tplc="D7764F3A">
      <w:start w:val="1"/>
      <w:numFmt w:val="bullet"/>
      <w:lvlText w:val="●"/>
      <w:lvlJc w:val="left"/>
      <w:pPr>
        <w:ind w:left="720" w:hanging="360"/>
      </w:pPr>
    </w:lvl>
    <w:lvl w:ilvl="1" w:tplc="B24E0170">
      <w:start w:val="1"/>
      <w:numFmt w:val="bullet"/>
      <w:lvlText w:val="○"/>
      <w:lvlJc w:val="left"/>
      <w:pPr>
        <w:ind w:left="1440" w:hanging="360"/>
      </w:pPr>
    </w:lvl>
    <w:lvl w:ilvl="2" w:tplc="A64C48CA">
      <w:start w:val="1"/>
      <w:numFmt w:val="bullet"/>
      <w:lvlText w:val="■"/>
      <w:lvlJc w:val="left"/>
      <w:pPr>
        <w:ind w:left="2160" w:hanging="360"/>
      </w:pPr>
    </w:lvl>
    <w:lvl w:ilvl="3" w:tplc="E594211A">
      <w:start w:val="1"/>
      <w:numFmt w:val="bullet"/>
      <w:lvlText w:val="●"/>
      <w:lvlJc w:val="left"/>
      <w:pPr>
        <w:ind w:left="2880" w:hanging="360"/>
      </w:pPr>
    </w:lvl>
    <w:lvl w:ilvl="4" w:tplc="3838084A">
      <w:start w:val="1"/>
      <w:numFmt w:val="bullet"/>
      <w:lvlText w:val="○"/>
      <w:lvlJc w:val="left"/>
      <w:pPr>
        <w:ind w:left="3600" w:hanging="360"/>
      </w:pPr>
    </w:lvl>
    <w:lvl w:ilvl="5" w:tplc="5676777E">
      <w:start w:val="1"/>
      <w:numFmt w:val="bullet"/>
      <w:lvlText w:val="■"/>
      <w:lvlJc w:val="left"/>
      <w:pPr>
        <w:ind w:left="4320" w:hanging="360"/>
      </w:pPr>
    </w:lvl>
    <w:lvl w:ilvl="6" w:tplc="A5122DAE">
      <w:start w:val="1"/>
      <w:numFmt w:val="bullet"/>
      <w:lvlText w:val="●"/>
      <w:lvlJc w:val="left"/>
      <w:pPr>
        <w:ind w:left="5040" w:hanging="360"/>
      </w:pPr>
    </w:lvl>
    <w:lvl w:ilvl="7" w:tplc="CAA21C44">
      <w:start w:val="1"/>
      <w:numFmt w:val="bullet"/>
      <w:lvlText w:val="●"/>
      <w:lvlJc w:val="left"/>
      <w:pPr>
        <w:ind w:left="5760" w:hanging="360"/>
      </w:pPr>
    </w:lvl>
    <w:lvl w:ilvl="8" w:tplc="9C24A0A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3E46FD4"/>
    <w:multiLevelType w:val="hybridMultilevel"/>
    <w:tmpl w:val="BF38500E"/>
    <w:lvl w:ilvl="0" w:tplc="AA60CDD0">
      <w:start w:val="1"/>
      <w:numFmt w:val="bullet"/>
      <w:lvlText w:val="•"/>
      <w:lvlJc w:val="left"/>
      <w:pPr>
        <w:ind w:left="720" w:hanging="360"/>
      </w:pPr>
    </w:lvl>
    <w:lvl w:ilvl="1" w:tplc="21AC2868">
      <w:numFmt w:val="decimal"/>
      <w:lvlText w:val=""/>
      <w:lvlJc w:val="left"/>
    </w:lvl>
    <w:lvl w:ilvl="2" w:tplc="82EAEDA6">
      <w:numFmt w:val="decimal"/>
      <w:lvlText w:val=""/>
      <w:lvlJc w:val="left"/>
    </w:lvl>
    <w:lvl w:ilvl="3" w:tplc="804A1CCC">
      <w:numFmt w:val="decimal"/>
      <w:lvlText w:val=""/>
      <w:lvlJc w:val="left"/>
    </w:lvl>
    <w:lvl w:ilvl="4" w:tplc="2AF2EB10">
      <w:numFmt w:val="decimal"/>
      <w:lvlText w:val=""/>
      <w:lvlJc w:val="left"/>
    </w:lvl>
    <w:lvl w:ilvl="5" w:tplc="8950556C">
      <w:numFmt w:val="decimal"/>
      <w:lvlText w:val=""/>
      <w:lvlJc w:val="left"/>
    </w:lvl>
    <w:lvl w:ilvl="6" w:tplc="A058C9BA">
      <w:numFmt w:val="decimal"/>
      <w:lvlText w:val=""/>
      <w:lvlJc w:val="left"/>
    </w:lvl>
    <w:lvl w:ilvl="7" w:tplc="6936BDA2">
      <w:numFmt w:val="decimal"/>
      <w:lvlText w:val=""/>
      <w:lvlJc w:val="left"/>
    </w:lvl>
    <w:lvl w:ilvl="8" w:tplc="8F2E41B8">
      <w:numFmt w:val="decimal"/>
      <w:lvlText w:val=""/>
      <w:lvlJc w:val="left"/>
    </w:lvl>
  </w:abstractNum>
  <w:num w:numId="1" w16cid:durableId="648896950">
    <w:abstractNumId w:val="0"/>
    <w:lvlOverride w:ilvl="0">
      <w:startOverride w:val="1"/>
    </w:lvlOverride>
  </w:num>
  <w:num w:numId="2" w16cid:durableId="114597207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4CC"/>
    <w:rsid w:val="00047A84"/>
    <w:rsid w:val="00A524CC"/>
    <w:rsid w:val="00A739C4"/>
    <w:rsid w:val="00BE56A5"/>
    <w:rsid w:val="00D8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7925B"/>
  <w15:docId w15:val="{17891932-0DFF-48C2-B29E-DD9CA476C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1b9ac7f-c733-4ba9-9f8c-bf08e5b90122}" enabled="1" method="Privileged" siteId="{389f2198-c796-49cd-8692-fe7856cf6d6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359</Words>
  <Characters>2208</Characters>
  <Application>Microsoft Office Word</Application>
  <DocSecurity>0</DocSecurity>
  <Lines>40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Jose Alcides Macamo</cp:lastModifiedBy>
  <cp:revision>3</cp:revision>
  <dcterms:created xsi:type="dcterms:W3CDTF">2026-10-19T14:17:00Z</dcterms:created>
  <dcterms:modified xsi:type="dcterms:W3CDTF">2026-10-19T14:55:00Z</dcterms:modified>
</cp:coreProperties>
</file>